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FD4" w:rsidRPr="00FD32B3" w:rsidRDefault="00621FD4" w:rsidP="00621FD4">
      <w:pPr>
        <w:rPr>
          <w:b/>
          <w:i/>
          <w:szCs w:val="24"/>
        </w:rPr>
      </w:pPr>
      <w:r w:rsidRPr="00C62F8B">
        <w:rPr>
          <w:sz w:val="26"/>
          <w:szCs w:val="26"/>
        </w:rPr>
        <w:t>Budžeta un finanšu (nodokļu) komisija</w:t>
      </w:r>
      <w:r>
        <w:rPr>
          <w:sz w:val="26"/>
          <w:szCs w:val="26"/>
        </w:rPr>
        <w:tab/>
      </w:r>
    </w:p>
    <w:p w:rsidR="00621FD4" w:rsidRPr="0062281E" w:rsidRDefault="00621FD4" w:rsidP="0062281E">
      <w:pPr>
        <w:jc w:val="right"/>
        <w:rPr>
          <w:sz w:val="26"/>
          <w:szCs w:val="26"/>
        </w:rPr>
      </w:pPr>
      <w:r w:rsidRPr="00C62F8B">
        <w:rPr>
          <w:sz w:val="26"/>
          <w:szCs w:val="26"/>
        </w:rPr>
        <w:t>L</w:t>
      </w:r>
      <w:r>
        <w:rPr>
          <w:sz w:val="26"/>
          <w:szCs w:val="26"/>
        </w:rPr>
        <w:t xml:space="preserve">ikumprojekts </w:t>
      </w:r>
      <w:r w:rsidR="0062281E">
        <w:rPr>
          <w:sz w:val="26"/>
          <w:szCs w:val="26"/>
        </w:rPr>
        <w:t xml:space="preserve">(steidzams) </w:t>
      </w:r>
      <w:r>
        <w:rPr>
          <w:sz w:val="26"/>
          <w:szCs w:val="26"/>
        </w:rPr>
        <w:t>otrajam lasījumam</w:t>
      </w:r>
    </w:p>
    <w:p w:rsidR="00AB5900" w:rsidRPr="00AB5900" w:rsidRDefault="00AB5900" w:rsidP="00621FD4">
      <w:pPr>
        <w:jc w:val="center"/>
        <w:rPr>
          <w:rStyle w:val="Emphasis"/>
          <w:b/>
          <w:i w:val="0"/>
          <w:sz w:val="26"/>
          <w:szCs w:val="26"/>
        </w:rPr>
      </w:pPr>
      <w:bookmarkStart w:id="0" w:name="_GoBack"/>
      <w:r w:rsidRPr="00AB5900">
        <w:rPr>
          <w:b/>
          <w:iCs/>
          <w:sz w:val="26"/>
          <w:szCs w:val="26"/>
        </w:rPr>
        <w:t>Uzņēmumu ienākuma nodokļa likums</w:t>
      </w:r>
    </w:p>
    <w:p w:rsidR="00621FD4" w:rsidRDefault="0062281E" w:rsidP="00621FD4">
      <w:pPr>
        <w:jc w:val="center"/>
        <w:rPr>
          <w:rStyle w:val="Emphasis"/>
          <w:b/>
          <w:sz w:val="26"/>
          <w:szCs w:val="26"/>
        </w:rPr>
      </w:pPr>
      <w:r w:rsidRPr="00C3534E">
        <w:rPr>
          <w:rStyle w:val="Emphasis"/>
          <w:b/>
          <w:sz w:val="26"/>
          <w:szCs w:val="26"/>
        </w:rPr>
        <w:t xml:space="preserve"> </w:t>
      </w:r>
      <w:r w:rsidR="00621FD4" w:rsidRPr="00C3534E">
        <w:rPr>
          <w:rStyle w:val="Emphasis"/>
          <w:b/>
          <w:sz w:val="26"/>
          <w:szCs w:val="26"/>
        </w:rPr>
        <w:t>(Nr.</w:t>
      </w:r>
      <w:r>
        <w:rPr>
          <w:rStyle w:val="Emphasis"/>
          <w:b/>
          <w:sz w:val="26"/>
          <w:szCs w:val="26"/>
        </w:rPr>
        <w:t>981</w:t>
      </w:r>
      <w:r w:rsidR="00621FD4">
        <w:rPr>
          <w:rStyle w:val="Emphasis"/>
          <w:b/>
          <w:sz w:val="26"/>
          <w:szCs w:val="26"/>
        </w:rPr>
        <w:t>/Lp12</w:t>
      </w:r>
      <w:r w:rsidR="00621FD4" w:rsidRPr="00C3534E">
        <w:rPr>
          <w:rStyle w:val="Emphasis"/>
          <w:b/>
          <w:sz w:val="26"/>
          <w:szCs w:val="26"/>
        </w:rPr>
        <w:t>)</w:t>
      </w:r>
    </w:p>
    <w:bookmarkEnd w:id="0"/>
    <w:p w:rsidR="00621FD4" w:rsidRPr="00495B31" w:rsidRDefault="00621FD4" w:rsidP="00621FD4">
      <w:pPr>
        <w:rPr>
          <w:rStyle w:val="Emphasis"/>
          <w:b/>
          <w:sz w:val="26"/>
          <w:szCs w:val="26"/>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0"/>
        <w:gridCol w:w="572"/>
        <w:gridCol w:w="5459"/>
        <w:gridCol w:w="1418"/>
        <w:gridCol w:w="1275"/>
      </w:tblGrid>
      <w:tr w:rsidR="002972F1" w:rsidRPr="001B3F41" w:rsidTr="002972F1">
        <w:tc>
          <w:tcPr>
            <w:tcW w:w="6580" w:type="dxa"/>
            <w:shd w:val="clear" w:color="auto" w:fill="auto"/>
          </w:tcPr>
          <w:p w:rsidR="002972F1" w:rsidRPr="001B3F41" w:rsidRDefault="002972F1" w:rsidP="00DA61F1">
            <w:pPr>
              <w:jc w:val="center"/>
              <w:rPr>
                <w:b/>
              </w:rPr>
            </w:pPr>
            <w:r>
              <w:rPr>
                <w:b/>
              </w:rPr>
              <w:t>Pirmā lasījuma redakcija</w:t>
            </w:r>
          </w:p>
        </w:tc>
        <w:tc>
          <w:tcPr>
            <w:tcW w:w="572" w:type="dxa"/>
          </w:tcPr>
          <w:p w:rsidR="002972F1" w:rsidRPr="00BE5BAE" w:rsidRDefault="002972F1" w:rsidP="00DA61F1">
            <w:pPr>
              <w:jc w:val="center"/>
              <w:rPr>
                <w:b/>
              </w:rPr>
            </w:pPr>
            <w:r w:rsidRPr="00BE5BAE">
              <w:rPr>
                <w:b/>
              </w:rPr>
              <w:t>Nr.</w:t>
            </w:r>
          </w:p>
        </w:tc>
        <w:tc>
          <w:tcPr>
            <w:tcW w:w="5459" w:type="dxa"/>
          </w:tcPr>
          <w:p w:rsidR="002972F1" w:rsidRDefault="002972F1" w:rsidP="00DA61F1">
            <w:pPr>
              <w:jc w:val="center"/>
              <w:rPr>
                <w:b/>
              </w:rPr>
            </w:pPr>
            <w:r>
              <w:rPr>
                <w:b/>
              </w:rPr>
              <w:t>Priekšlikumi</w:t>
            </w:r>
          </w:p>
          <w:p w:rsidR="002972F1" w:rsidRPr="001B3F41" w:rsidRDefault="002972F1" w:rsidP="00DA61F1">
            <w:pPr>
              <w:jc w:val="center"/>
              <w:rPr>
                <w:b/>
              </w:rPr>
            </w:pPr>
            <w:r>
              <w:rPr>
                <w:b/>
              </w:rPr>
              <w:t>(116)</w:t>
            </w:r>
          </w:p>
        </w:tc>
        <w:tc>
          <w:tcPr>
            <w:tcW w:w="1418" w:type="dxa"/>
          </w:tcPr>
          <w:p w:rsidR="002972F1" w:rsidRPr="001B3F41" w:rsidRDefault="002972F1" w:rsidP="00DA61F1">
            <w:pPr>
              <w:jc w:val="center"/>
              <w:rPr>
                <w:b/>
              </w:rPr>
            </w:pPr>
            <w:r>
              <w:rPr>
                <w:b/>
              </w:rPr>
              <w:t>Ministru kabineta atzinums</w:t>
            </w:r>
          </w:p>
        </w:tc>
        <w:tc>
          <w:tcPr>
            <w:tcW w:w="1275" w:type="dxa"/>
          </w:tcPr>
          <w:p w:rsidR="002972F1" w:rsidRDefault="002972F1" w:rsidP="00DA61F1">
            <w:pPr>
              <w:jc w:val="center"/>
              <w:rPr>
                <w:b/>
              </w:rPr>
            </w:pPr>
            <w:r>
              <w:rPr>
                <w:b/>
              </w:rPr>
              <w:t>Komisijas atzinums</w:t>
            </w:r>
          </w:p>
        </w:tc>
      </w:tr>
      <w:tr w:rsidR="002972F1" w:rsidRPr="001B3F41" w:rsidTr="002972F1">
        <w:tc>
          <w:tcPr>
            <w:tcW w:w="6580" w:type="dxa"/>
            <w:shd w:val="clear" w:color="auto" w:fill="auto"/>
          </w:tcPr>
          <w:p w:rsidR="002972F1" w:rsidRPr="00AB5900" w:rsidRDefault="002972F1" w:rsidP="00DC6274">
            <w:pPr>
              <w:ind w:firstLine="567"/>
              <w:jc w:val="both"/>
              <w:rPr>
                <w:rFonts w:eastAsia="Times New Roman"/>
                <w:b/>
                <w:color w:val="000000"/>
                <w:sz w:val="22"/>
                <w:lang w:eastAsia="lv-LV"/>
              </w:rPr>
            </w:pPr>
            <w:r w:rsidRPr="00AB5900">
              <w:rPr>
                <w:rFonts w:eastAsia="Times New Roman"/>
                <w:b/>
                <w:color w:val="000000"/>
                <w:sz w:val="22"/>
                <w:lang w:eastAsia="lv-LV"/>
              </w:rPr>
              <w:t>1. pants. Likumā lietotie termini</w:t>
            </w:r>
          </w:p>
          <w:p w:rsidR="002972F1" w:rsidRPr="00AB5900" w:rsidRDefault="002972F1" w:rsidP="00DC6274">
            <w:pPr>
              <w:ind w:firstLine="567"/>
              <w:jc w:val="both"/>
              <w:rPr>
                <w:rFonts w:eastAsia="Times New Roman"/>
                <w:color w:val="000000"/>
                <w:sz w:val="22"/>
                <w:lang w:eastAsia="lv-LV"/>
              </w:rPr>
            </w:pPr>
            <w:r w:rsidRPr="00AB5900">
              <w:rPr>
                <w:rFonts w:eastAsia="Times New Roman"/>
                <w:color w:val="000000"/>
                <w:sz w:val="22"/>
                <w:lang w:eastAsia="lv-LV"/>
              </w:rPr>
              <w:t>(1) Likumā lietotie termini atbilst likumā "Par nodokļiem un nodevām", "Par grāmatvedību", Gada pārskatu un konsolidēto gada pārskatu likumā, Kredītiestāžu likumā, Krājaizdevu sabiedrību likumā, Apdrošināšanas un pārapdrošināšanas likumā, Ieguldījumu pārvaldes sabiedrību likumā, Alternatīvo ieguldījumu fondu un to pārvaldnieku likumā un Kooperatīvo sabiedrību likumā lietotajiem terminiem, ja šajā likumā nav noteikts citādi.</w:t>
            </w:r>
          </w:p>
          <w:p w:rsidR="002972F1" w:rsidRPr="00AB5900" w:rsidRDefault="002972F1" w:rsidP="00DC6274">
            <w:pPr>
              <w:ind w:firstLine="567"/>
              <w:jc w:val="both"/>
              <w:rPr>
                <w:rFonts w:eastAsia="Times New Roman"/>
                <w:color w:val="000000"/>
                <w:sz w:val="22"/>
                <w:lang w:eastAsia="lv-LV"/>
              </w:rPr>
            </w:pPr>
            <w:r w:rsidRPr="00AB5900">
              <w:rPr>
                <w:rFonts w:eastAsia="Times New Roman"/>
                <w:color w:val="000000"/>
                <w:sz w:val="22"/>
                <w:lang w:eastAsia="lv-LV"/>
              </w:rPr>
              <w:t xml:space="preserve">(2) </w:t>
            </w:r>
            <w:r w:rsidRPr="00AB5900">
              <w:rPr>
                <w:rFonts w:eastAsia="Times New Roman"/>
                <w:b/>
                <w:bCs/>
                <w:color w:val="000000"/>
                <w:sz w:val="22"/>
                <w:lang w:eastAsia="lv-LV"/>
              </w:rPr>
              <w:t>Akcija</w:t>
            </w:r>
            <w:r w:rsidRPr="00AB5900">
              <w:rPr>
                <w:rFonts w:eastAsia="Times New Roman"/>
                <w:color w:val="000000"/>
                <w:sz w:val="22"/>
                <w:lang w:eastAsia="lv-LV"/>
              </w:rPr>
              <w:t xml:space="preserve"> – akcija, paja, kapitāla daļa vai cits dokuments, kas rada tiesības saņemt dividendes.</w:t>
            </w:r>
          </w:p>
          <w:p w:rsidR="002972F1" w:rsidRPr="00AB5900" w:rsidRDefault="002972F1" w:rsidP="00DC6274">
            <w:pPr>
              <w:ind w:firstLine="567"/>
              <w:jc w:val="both"/>
              <w:rPr>
                <w:rFonts w:eastAsia="Times New Roman"/>
                <w:b/>
                <w:color w:val="000000"/>
                <w:sz w:val="22"/>
                <w:lang w:eastAsia="lv-LV"/>
              </w:rPr>
            </w:pPr>
            <w:r w:rsidRPr="00AB5900">
              <w:rPr>
                <w:rFonts w:eastAsia="Times New Roman"/>
                <w:color w:val="000000"/>
                <w:sz w:val="22"/>
                <w:lang w:eastAsia="lv-LV"/>
              </w:rPr>
              <w:t xml:space="preserve">(3) </w:t>
            </w:r>
            <w:r w:rsidRPr="00AB5900">
              <w:rPr>
                <w:rFonts w:eastAsia="Times New Roman"/>
                <w:b/>
                <w:color w:val="000000"/>
                <w:sz w:val="22"/>
                <w:lang w:eastAsia="lv-LV"/>
              </w:rPr>
              <w:t>Akciju apmaiņa</w:t>
            </w:r>
            <w:r w:rsidRPr="00AB5900">
              <w:rPr>
                <w:rFonts w:eastAsia="Times New Roman"/>
                <w:color w:val="000000"/>
                <w:sz w:val="22"/>
                <w:lang w:eastAsia="lv-LV"/>
              </w:rPr>
              <w:t xml:space="preserve"> – process, kad sabiedrība (iegūstošā sabiedrība) iegūst līdzdalību citas sabiedrības kapitālā (iegūtā sabiedrība) apmaiņā pret iegūstošās sabiedrības izlaistajām akcijām vai to nodošanu iegūtās sabiedrības dalībniekiem un – atkarībā no apstākļiem – pret atzīstamu atlīdzību naudā saņemot iegūtās sabiedrības akcijas, ar nosacījumu, ka iegūstošajai sabiedrībai ir balsu vairākums iegūtajā sabiedrībā.</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85117D"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AB5900" w:rsidRDefault="002972F1" w:rsidP="00AB5900">
            <w:pPr>
              <w:ind w:firstLine="567"/>
              <w:jc w:val="both"/>
              <w:rPr>
                <w:rFonts w:eastAsia="Times New Roman"/>
                <w:b/>
                <w:color w:val="000000"/>
                <w:sz w:val="22"/>
                <w:lang w:eastAsia="lv-LV"/>
              </w:rPr>
            </w:pPr>
            <w:r w:rsidRPr="00AB5900">
              <w:rPr>
                <w:rFonts w:eastAsia="Times New Roman"/>
                <w:color w:val="000000"/>
                <w:sz w:val="22"/>
                <w:lang w:eastAsia="lv-LV"/>
              </w:rPr>
              <w:t xml:space="preserve">(4) </w:t>
            </w:r>
            <w:r w:rsidRPr="00AB5900">
              <w:rPr>
                <w:rFonts w:eastAsia="Times New Roman"/>
                <w:b/>
                <w:color w:val="000000"/>
                <w:sz w:val="22"/>
                <w:lang w:eastAsia="lv-LV"/>
              </w:rPr>
              <w:t>Aizdevums</w:t>
            </w:r>
            <w:r w:rsidRPr="00AB5900">
              <w:rPr>
                <w:rFonts w:eastAsia="Times New Roman"/>
                <w:color w:val="000000"/>
                <w:sz w:val="22"/>
                <w:lang w:eastAsia="lv-LV"/>
              </w:rPr>
              <w:t xml:space="preserve"> – darījums, kurā aizdevējs uz rakstveida </w:t>
            </w:r>
            <w:r w:rsidRPr="00E57A23">
              <w:rPr>
                <w:rFonts w:eastAsia="Times New Roman"/>
                <w:color w:val="000000"/>
                <w:sz w:val="22"/>
                <w:u w:val="single"/>
                <w:lang w:eastAsia="lv-LV"/>
              </w:rPr>
              <w:t>līguma</w:t>
            </w:r>
            <w:r w:rsidRPr="00AB5900">
              <w:rPr>
                <w:rFonts w:eastAsia="Times New Roman"/>
                <w:color w:val="000000"/>
                <w:sz w:val="22"/>
                <w:lang w:eastAsia="lv-LV"/>
              </w:rPr>
              <w:t xml:space="preserve"> pamata nodod aizņēmējam naudu un kurš aizņēmējam uzliek pienākumu (noteiktā laikā un kārtībā) atdot aizdevējam naudu.</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1</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2972F1" w:rsidRPr="00E93FF9" w:rsidRDefault="002972F1" w:rsidP="00DA61F1">
            <w:pPr>
              <w:ind w:firstLine="567"/>
              <w:jc w:val="both"/>
              <w:rPr>
                <w:rFonts w:eastAsia="Times New Roman"/>
                <w:color w:val="000000"/>
                <w:sz w:val="22"/>
                <w:lang w:eastAsia="lv-LV"/>
              </w:rPr>
            </w:pPr>
            <w:r w:rsidRPr="00E57A23">
              <w:rPr>
                <w:rFonts w:eastAsia="Times New Roman"/>
                <w:color w:val="000000"/>
                <w:sz w:val="22"/>
                <w:lang w:eastAsia="lv-LV"/>
              </w:rPr>
              <w:t>Aizstāt likumprojekta 1. panta ceturtajā daļā vārdu “līguma” ar vārdu “vienošanās”.</w:t>
            </w:r>
          </w:p>
        </w:tc>
        <w:tc>
          <w:tcPr>
            <w:tcW w:w="1418" w:type="dxa"/>
          </w:tcPr>
          <w:p w:rsidR="002972F1" w:rsidRPr="004D3F2C" w:rsidRDefault="002972F1" w:rsidP="004D3F2C">
            <w:pPr>
              <w:jc w:val="center"/>
              <w:rPr>
                <w:rFonts w:eastAsia="Times New Roman"/>
                <w:b/>
                <w:color w:val="000000"/>
                <w:sz w:val="22"/>
                <w:lang w:eastAsia="lv-LV"/>
              </w:rPr>
            </w:pPr>
            <w:r>
              <w:rPr>
                <w:rFonts w:eastAsia="Times New Roman"/>
                <w:b/>
                <w:color w:val="000000"/>
                <w:sz w:val="22"/>
                <w:lang w:eastAsia="lv-LV"/>
              </w:rPr>
              <w:t>Atbalsta</w:t>
            </w:r>
          </w:p>
        </w:tc>
        <w:tc>
          <w:tcPr>
            <w:tcW w:w="1275" w:type="dxa"/>
          </w:tcPr>
          <w:p w:rsidR="002972F1" w:rsidRPr="004D3F2C" w:rsidRDefault="002972F1" w:rsidP="004D3F2C">
            <w:pPr>
              <w:jc w:val="center"/>
              <w:rPr>
                <w:rFonts w:eastAsia="Times New Roman"/>
                <w:b/>
                <w:color w:val="000000"/>
                <w:sz w:val="22"/>
                <w:lang w:eastAsia="lv-LV"/>
              </w:rPr>
            </w:pPr>
          </w:p>
        </w:tc>
      </w:tr>
      <w:tr w:rsidR="002972F1" w:rsidRPr="001B3F41" w:rsidTr="002972F1">
        <w:tc>
          <w:tcPr>
            <w:tcW w:w="6580" w:type="dxa"/>
            <w:shd w:val="clear" w:color="auto" w:fill="auto"/>
          </w:tcPr>
          <w:p w:rsidR="002972F1" w:rsidRPr="00AB5900" w:rsidRDefault="002972F1" w:rsidP="00EE5F7C">
            <w:pPr>
              <w:ind w:firstLine="567"/>
              <w:jc w:val="both"/>
              <w:rPr>
                <w:rFonts w:eastAsia="Times New Roman"/>
                <w:color w:val="000000"/>
                <w:sz w:val="22"/>
                <w:lang w:eastAsia="lv-LV"/>
              </w:rPr>
            </w:pPr>
            <w:r w:rsidRPr="00AB5900">
              <w:rPr>
                <w:rFonts w:eastAsia="Times New Roman"/>
                <w:color w:val="000000"/>
                <w:sz w:val="22"/>
                <w:lang w:eastAsia="lv-LV"/>
              </w:rPr>
              <w:t xml:space="preserve">(5) </w:t>
            </w:r>
            <w:r w:rsidRPr="00AB5900">
              <w:rPr>
                <w:rFonts w:eastAsia="Times New Roman"/>
                <w:b/>
                <w:color w:val="000000"/>
                <w:sz w:val="22"/>
                <w:lang w:eastAsia="lv-LV"/>
              </w:rPr>
              <w:t>Apvienošana</w:t>
            </w:r>
            <w:r w:rsidRPr="00AB5900">
              <w:rPr>
                <w:rFonts w:eastAsia="Times New Roman"/>
                <w:color w:val="000000"/>
                <w:sz w:val="22"/>
                <w:lang w:eastAsia="lv-LV"/>
              </w:rPr>
              <w:t xml:space="preserve"> – process, kas izpaužas vienā no šādiem veidiem:</w:t>
            </w:r>
          </w:p>
          <w:p w:rsidR="002972F1" w:rsidRPr="00AB5900" w:rsidRDefault="002972F1" w:rsidP="00EE5F7C">
            <w:pPr>
              <w:ind w:firstLine="567"/>
              <w:jc w:val="both"/>
              <w:rPr>
                <w:rFonts w:eastAsia="Times New Roman"/>
                <w:color w:val="000000"/>
                <w:sz w:val="22"/>
                <w:lang w:eastAsia="lv-LV"/>
              </w:rPr>
            </w:pPr>
            <w:r w:rsidRPr="00AB5900">
              <w:rPr>
                <w:rFonts w:eastAsia="Times New Roman"/>
                <w:color w:val="000000"/>
                <w:sz w:val="22"/>
                <w:lang w:eastAsia="lv-LV"/>
              </w:rPr>
              <w:t>1) viena sabiedrība vai vairākas sabiedrības (pievienojamā sabiedrība), beidzot pastāvēt bez likvidācijas procesa, nodod visus savus aktīvus un pasīvus citai jau pastāvošai sabiedrībai (iegūstošā sabiedrība) apmaiņā pret iegūstošās sabiedrības izlaistajām akcijām vai to nodošanu pievienojamās sabiedrības dalībniekiem un – atkarībā no apstākļiem – pret atzīstamu atlīdzību naudā;</w:t>
            </w:r>
          </w:p>
          <w:p w:rsidR="002972F1" w:rsidRPr="00AB5900" w:rsidRDefault="002972F1" w:rsidP="00EE5F7C">
            <w:pPr>
              <w:ind w:firstLine="567"/>
              <w:jc w:val="both"/>
              <w:rPr>
                <w:rFonts w:eastAsia="Times New Roman"/>
                <w:color w:val="000000"/>
                <w:sz w:val="22"/>
                <w:lang w:eastAsia="lv-LV"/>
              </w:rPr>
            </w:pPr>
            <w:r w:rsidRPr="00AB5900">
              <w:rPr>
                <w:rFonts w:eastAsia="Times New Roman"/>
                <w:color w:val="000000"/>
                <w:sz w:val="22"/>
                <w:lang w:eastAsia="lv-LV"/>
              </w:rPr>
              <w:lastRenderedPageBreak/>
              <w:t>2) divas vai vairākas sabiedrības (pievienojamās sabiedrības), beidzot pastāvēt bez likvidācijas procesa, nodod visus savus aktīvus un pasīvus sabiedrībai, ko tās izveido (iegūstošā sabiedrība), apmaiņā pret iegūstošās sabiedrības izlaistajām akcijām vai to nodošanu pievienojamo sabiedrību dalībniekiem un – atkarībā no apstākļiem – pret atzīstamu atlīdzību naudā;</w:t>
            </w:r>
          </w:p>
          <w:p w:rsidR="002972F1" w:rsidRPr="00AB5900" w:rsidRDefault="002972F1" w:rsidP="00EE5F7C">
            <w:pPr>
              <w:ind w:firstLine="567"/>
              <w:jc w:val="both"/>
              <w:rPr>
                <w:rFonts w:eastAsia="Times New Roman"/>
                <w:color w:val="000000"/>
                <w:sz w:val="22"/>
                <w:lang w:eastAsia="lv-LV"/>
              </w:rPr>
            </w:pPr>
            <w:r w:rsidRPr="00AB5900">
              <w:rPr>
                <w:rFonts w:eastAsia="Times New Roman"/>
                <w:color w:val="000000"/>
                <w:sz w:val="22"/>
                <w:lang w:eastAsia="lv-LV"/>
              </w:rPr>
              <w:t>3) sabiedrība (pievienojamā sabiedrība), beidzot pastāvēt bez likvidācijas procesa, nodod visus savus aktīvus un pasīvus sabiedrībai (iegūstošajai sabiedrībai), kam pieder visas pievienojamās sabiedrības akcijas.</w:t>
            </w:r>
          </w:p>
          <w:p w:rsidR="002972F1" w:rsidRPr="00AB5900" w:rsidRDefault="002972F1" w:rsidP="00EE5F7C">
            <w:pPr>
              <w:ind w:firstLine="567"/>
              <w:jc w:val="both"/>
              <w:rPr>
                <w:rFonts w:eastAsia="Times New Roman"/>
                <w:color w:val="000000"/>
                <w:sz w:val="22"/>
                <w:lang w:eastAsia="lv-LV"/>
              </w:rPr>
            </w:pPr>
            <w:r w:rsidRPr="00AB5900">
              <w:rPr>
                <w:rFonts w:eastAsia="Times New Roman"/>
                <w:color w:val="000000"/>
                <w:sz w:val="22"/>
                <w:lang w:eastAsia="lv-LV"/>
              </w:rPr>
              <w:t xml:space="preserve">(6) </w:t>
            </w:r>
            <w:r w:rsidRPr="00AB5900">
              <w:rPr>
                <w:rFonts w:eastAsia="Times New Roman"/>
                <w:b/>
                <w:color w:val="000000"/>
                <w:sz w:val="22"/>
                <w:lang w:eastAsia="lv-LV"/>
              </w:rPr>
              <w:t>Atzīstama atlīdzība naudā</w:t>
            </w:r>
            <w:r w:rsidRPr="00AB5900">
              <w:rPr>
                <w:rFonts w:eastAsia="Times New Roman"/>
                <w:color w:val="000000"/>
                <w:sz w:val="22"/>
                <w:lang w:eastAsia="lv-LV"/>
              </w:rPr>
              <w:t xml:space="preserve"> – atlīdzība naudā, ko papildus izlaisto vai nodoto akciju vērtībai maksā iegūstošā vai pievienojamā, vai sadalāmā sabiedrība un kas nepārsniedz 10 procentus no izlaisto vai nodoto akciju nominālvērtības.</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Default="002972F1" w:rsidP="00DA61F1">
            <w:pPr>
              <w:ind w:firstLine="567"/>
              <w:jc w:val="both"/>
              <w:rPr>
                <w:rFonts w:eastAsia="Times New Roman"/>
                <w:b/>
                <w:color w:val="000000"/>
                <w:sz w:val="22"/>
                <w:u w:val="single"/>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AB5900" w:rsidRDefault="002972F1" w:rsidP="00AB5900">
            <w:pPr>
              <w:ind w:firstLine="567"/>
              <w:jc w:val="both"/>
              <w:rPr>
                <w:rFonts w:eastAsia="Times New Roman"/>
                <w:color w:val="000000"/>
                <w:sz w:val="22"/>
                <w:lang w:eastAsia="lv-LV"/>
              </w:rPr>
            </w:pPr>
            <w:r w:rsidRPr="00AB5900">
              <w:rPr>
                <w:rFonts w:eastAsia="Times New Roman"/>
                <w:color w:val="000000"/>
                <w:sz w:val="22"/>
                <w:lang w:eastAsia="lv-LV"/>
              </w:rPr>
              <w:t xml:space="preserve">(7) </w:t>
            </w:r>
            <w:r w:rsidRPr="00AB5900">
              <w:rPr>
                <w:rFonts w:eastAsia="Times New Roman"/>
                <w:b/>
                <w:color w:val="000000"/>
                <w:sz w:val="22"/>
                <w:lang w:eastAsia="lv-LV"/>
              </w:rPr>
              <w:t>Dalībnieks</w:t>
            </w:r>
            <w:r w:rsidRPr="00AB5900">
              <w:rPr>
                <w:rFonts w:eastAsia="Times New Roman"/>
                <w:color w:val="000000"/>
                <w:sz w:val="22"/>
                <w:lang w:eastAsia="lv-LV"/>
              </w:rPr>
              <w:t xml:space="preserve"> – akciju īpašnieks vai jebkura cita persona, kurai ir citas no parādu saistībām neizrietošas tiesības </w:t>
            </w:r>
            <w:r w:rsidRPr="00E703DF">
              <w:rPr>
                <w:rFonts w:eastAsia="Times New Roman"/>
                <w:color w:val="000000"/>
                <w:sz w:val="22"/>
                <w:u w:val="single"/>
                <w:lang w:eastAsia="lv-LV"/>
              </w:rPr>
              <w:t>piedalīties peļņas</w:t>
            </w:r>
            <w:r w:rsidRPr="00AB5900">
              <w:rPr>
                <w:rFonts w:eastAsia="Times New Roman"/>
                <w:color w:val="000000"/>
                <w:sz w:val="22"/>
                <w:lang w:eastAsia="lv-LV"/>
              </w:rPr>
              <w:t xml:space="preserve"> sadalē.</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2</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2972F1" w:rsidRPr="00E703DF" w:rsidRDefault="002972F1" w:rsidP="00DA61F1">
            <w:pPr>
              <w:ind w:firstLine="567"/>
              <w:jc w:val="both"/>
              <w:rPr>
                <w:rFonts w:eastAsia="Times New Roman"/>
                <w:color w:val="000000"/>
                <w:sz w:val="22"/>
                <w:lang w:eastAsia="lv-LV"/>
              </w:rPr>
            </w:pPr>
            <w:r w:rsidRPr="00D13660">
              <w:rPr>
                <w:rFonts w:eastAsia="Times New Roman"/>
                <w:color w:val="000000"/>
                <w:sz w:val="22"/>
                <w:lang w:eastAsia="lv-LV"/>
              </w:rPr>
              <w:t>Aizstāt likumprojekta 1. panta septītajā daļā vārdus “piedalīties peļņas” ar vārdiem “piedalīties uzņēmuma peļņas”.</w:t>
            </w:r>
          </w:p>
        </w:tc>
        <w:tc>
          <w:tcPr>
            <w:tcW w:w="1418" w:type="dxa"/>
          </w:tcPr>
          <w:p w:rsidR="002972F1" w:rsidRPr="0085117D" w:rsidRDefault="002972F1" w:rsidP="004D3F2C">
            <w:pPr>
              <w:ind w:firstLine="48"/>
              <w:jc w:val="both"/>
              <w:rPr>
                <w:rFonts w:eastAsia="Times New Roman"/>
                <w:color w:val="000000"/>
                <w:sz w:val="22"/>
                <w:lang w:eastAsia="lv-LV"/>
              </w:rPr>
            </w:pPr>
            <w:r>
              <w:rPr>
                <w:rFonts w:eastAsia="Times New Roman"/>
                <w:b/>
                <w:color w:val="000000"/>
                <w:sz w:val="22"/>
                <w:lang w:eastAsia="lv-LV"/>
              </w:rPr>
              <w:t>Atbalsta</w:t>
            </w:r>
          </w:p>
        </w:tc>
        <w:tc>
          <w:tcPr>
            <w:tcW w:w="1275" w:type="dxa"/>
          </w:tcPr>
          <w:p w:rsidR="002972F1" w:rsidRPr="004D3F2C" w:rsidRDefault="002972F1" w:rsidP="004D3F2C">
            <w:pPr>
              <w:ind w:firstLine="48"/>
              <w:jc w:val="both"/>
              <w:rPr>
                <w:rFonts w:eastAsia="Times New Roman"/>
                <w:b/>
                <w:color w:val="000000"/>
                <w:sz w:val="22"/>
                <w:lang w:eastAsia="lv-LV"/>
              </w:rPr>
            </w:pPr>
          </w:p>
        </w:tc>
      </w:tr>
      <w:tr w:rsidR="002972F1" w:rsidRPr="001B3F41" w:rsidTr="002972F1">
        <w:tc>
          <w:tcPr>
            <w:tcW w:w="6580" w:type="dxa"/>
            <w:shd w:val="clear" w:color="auto" w:fill="auto"/>
          </w:tcPr>
          <w:p w:rsidR="002972F1" w:rsidRPr="00AB5900" w:rsidRDefault="002972F1" w:rsidP="00097F1C">
            <w:pPr>
              <w:ind w:firstLine="567"/>
              <w:jc w:val="both"/>
              <w:rPr>
                <w:rFonts w:eastAsia="Times New Roman"/>
                <w:color w:val="000000"/>
                <w:sz w:val="22"/>
                <w:lang w:eastAsia="lv-LV"/>
              </w:rPr>
            </w:pPr>
            <w:r w:rsidRPr="00AB5900">
              <w:rPr>
                <w:rFonts w:eastAsia="Times New Roman"/>
                <w:color w:val="000000"/>
                <w:sz w:val="22"/>
                <w:lang w:eastAsia="lv-LV"/>
              </w:rPr>
              <w:t xml:space="preserve">(8) </w:t>
            </w:r>
            <w:r w:rsidRPr="00AB5900">
              <w:rPr>
                <w:rFonts w:eastAsia="Times New Roman"/>
                <w:b/>
                <w:color w:val="000000"/>
                <w:sz w:val="22"/>
                <w:lang w:eastAsia="lv-LV"/>
              </w:rPr>
              <w:t>Dividendei pielīdzināta izmaksa</w:t>
            </w:r>
            <w:r w:rsidRPr="00AB5900">
              <w:rPr>
                <w:rFonts w:eastAsia="Times New Roman"/>
                <w:color w:val="000000"/>
                <w:sz w:val="22"/>
                <w:lang w:eastAsia="lv-LV"/>
              </w:rPr>
              <w:t xml:space="preserve"> ir:</w:t>
            </w:r>
          </w:p>
          <w:p w:rsidR="002972F1" w:rsidRPr="00AB5900" w:rsidRDefault="002972F1" w:rsidP="00097F1C">
            <w:pPr>
              <w:ind w:firstLine="567"/>
              <w:jc w:val="both"/>
              <w:rPr>
                <w:rFonts w:eastAsia="Times New Roman"/>
                <w:color w:val="000000"/>
                <w:sz w:val="22"/>
                <w:lang w:eastAsia="lv-LV"/>
              </w:rPr>
            </w:pPr>
            <w:r w:rsidRPr="00AB5900">
              <w:rPr>
                <w:rFonts w:eastAsia="Times New Roman"/>
                <w:color w:val="000000"/>
                <w:sz w:val="22"/>
                <w:lang w:eastAsia="lv-LV"/>
              </w:rPr>
              <w:t>1)</w:t>
            </w:r>
            <w:r w:rsidRPr="00AB5900">
              <w:rPr>
                <w:rFonts w:eastAsia="Times New Roman"/>
                <w:color w:val="000000"/>
                <w:sz w:val="22"/>
                <w:lang w:eastAsia="lv-LV"/>
              </w:rPr>
              <w:tab/>
              <w:t xml:space="preserve">kooperatīvās sabiedrības peļņas (atbilstīgajā lauksaimniecības pakalpojumu kooperatīvajā sabiedrībā un atbilstīgajā mežsaimniecības pakalpojumu kooperatīvajā sabiedrībā – pārpalikuma) </w:t>
            </w:r>
            <w:r w:rsidRPr="005024EE">
              <w:rPr>
                <w:rFonts w:eastAsia="Times New Roman"/>
                <w:color w:val="000000"/>
                <w:sz w:val="22"/>
                <w:u w:val="single"/>
                <w:lang w:eastAsia="lv-LV"/>
              </w:rPr>
              <w:t>atmaksa</w:t>
            </w:r>
            <w:r w:rsidRPr="00AB5900">
              <w:rPr>
                <w:rFonts w:eastAsia="Times New Roman"/>
                <w:color w:val="000000"/>
                <w:sz w:val="22"/>
                <w:lang w:eastAsia="lv-LV"/>
              </w:rPr>
              <w:t xml:space="preserve"> sabiedrības biedriem atbilstoši viņu izmantoto kooperatīvās sabiedrības pakalpojumu apjomam;</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3</w:t>
            </w:r>
          </w:p>
        </w:tc>
        <w:tc>
          <w:tcPr>
            <w:tcW w:w="5459" w:type="dxa"/>
          </w:tcPr>
          <w:p w:rsidR="002972F1" w:rsidRDefault="002972F1" w:rsidP="005024EE">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2972F1" w:rsidRPr="005024EE" w:rsidRDefault="002972F1" w:rsidP="00DA61F1">
            <w:pPr>
              <w:ind w:firstLine="567"/>
              <w:jc w:val="both"/>
              <w:rPr>
                <w:rFonts w:eastAsia="Times New Roman"/>
                <w:color w:val="000000"/>
                <w:sz w:val="22"/>
                <w:lang w:eastAsia="lv-LV"/>
              </w:rPr>
            </w:pPr>
            <w:r w:rsidRPr="005024EE">
              <w:rPr>
                <w:rFonts w:eastAsia="Times New Roman"/>
                <w:color w:val="000000"/>
                <w:sz w:val="22"/>
                <w:lang w:eastAsia="lv-LV"/>
              </w:rPr>
              <w:t>Aizstāt likumprojekta 1. panta astotās daļas 1. punktā vārdu “atmaksa” ar vārdu “izmaksa”.</w:t>
            </w:r>
          </w:p>
        </w:tc>
        <w:tc>
          <w:tcPr>
            <w:tcW w:w="1418" w:type="dxa"/>
          </w:tcPr>
          <w:p w:rsidR="002972F1" w:rsidRPr="0085117D" w:rsidRDefault="002972F1" w:rsidP="004D3F2C">
            <w:pPr>
              <w:ind w:firstLine="48"/>
              <w:jc w:val="both"/>
              <w:rPr>
                <w:rFonts w:eastAsia="Times New Roman"/>
                <w:color w:val="000000"/>
                <w:sz w:val="22"/>
                <w:lang w:eastAsia="lv-LV"/>
              </w:rPr>
            </w:pPr>
            <w:r>
              <w:rPr>
                <w:rFonts w:eastAsia="Times New Roman"/>
                <w:b/>
                <w:color w:val="000000"/>
                <w:sz w:val="22"/>
                <w:lang w:eastAsia="lv-LV"/>
              </w:rPr>
              <w:t>Atbalsta</w:t>
            </w:r>
          </w:p>
        </w:tc>
        <w:tc>
          <w:tcPr>
            <w:tcW w:w="1275" w:type="dxa"/>
          </w:tcPr>
          <w:p w:rsidR="002972F1" w:rsidRPr="004D3F2C" w:rsidRDefault="002972F1" w:rsidP="004D3F2C">
            <w:pPr>
              <w:ind w:firstLine="48"/>
              <w:jc w:val="both"/>
              <w:rPr>
                <w:rFonts w:eastAsia="Times New Roman"/>
                <w:b/>
                <w:color w:val="000000"/>
                <w:sz w:val="22"/>
                <w:lang w:eastAsia="lv-LV"/>
              </w:rPr>
            </w:pPr>
          </w:p>
        </w:tc>
      </w:tr>
      <w:tr w:rsidR="002972F1" w:rsidRPr="001B3F41" w:rsidTr="002972F1">
        <w:tc>
          <w:tcPr>
            <w:tcW w:w="6580" w:type="dxa"/>
            <w:shd w:val="clear" w:color="auto" w:fill="auto"/>
          </w:tcPr>
          <w:p w:rsidR="002972F1" w:rsidRPr="00AB5900" w:rsidRDefault="002972F1" w:rsidP="00097F1C">
            <w:pPr>
              <w:ind w:firstLine="567"/>
              <w:jc w:val="both"/>
              <w:rPr>
                <w:rFonts w:eastAsia="Times New Roman"/>
                <w:color w:val="000000"/>
                <w:sz w:val="22"/>
                <w:lang w:eastAsia="lv-LV"/>
              </w:rPr>
            </w:pPr>
            <w:r w:rsidRPr="00AB5900">
              <w:rPr>
                <w:rFonts w:eastAsia="Times New Roman"/>
                <w:color w:val="000000"/>
                <w:sz w:val="22"/>
                <w:lang w:eastAsia="lv-LV"/>
              </w:rPr>
              <w:t>2)</w:t>
            </w:r>
            <w:r w:rsidRPr="00AB5900">
              <w:rPr>
                <w:rFonts w:eastAsia="Times New Roman"/>
                <w:color w:val="000000"/>
                <w:sz w:val="22"/>
                <w:lang w:eastAsia="lv-LV"/>
              </w:rPr>
              <w:tab/>
              <w:t xml:space="preserve">individuālā uzņēmuma (arī zemnieka vai zvejnieka saimniecības) pārskata gada un iepriekšējo gadu nesadalītās peļņas sadale, kas nav minēta šā likuma 4. panta otrās daļas 2. punktā; </w:t>
            </w:r>
          </w:p>
          <w:p w:rsidR="002972F1" w:rsidRPr="00AB5900" w:rsidRDefault="002972F1" w:rsidP="00097F1C">
            <w:pPr>
              <w:ind w:firstLine="567"/>
              <w:jc w:val="both"/>
              <w:rPr>
                <w:rFonts w:eastAsia="Times New Roman"/>
                <w:color w:val="000000"/>
                <w:sz w:val="22"/>
                <w:lang w:eastAsia="lv-LV"/>
              </w:rPr>
            </w:pPr>
            <w:r w:rsidRPr="00AB5900">
              <w:rPr>
                <w:rFonts w:eastAsia="Times New Roman"/>
                <w:color w:val="000000"/>
                <w:sz w:val="22"/>
                <w:lang w:eastAsia="lv-LV"/>
              </w:rPr>
              <w:t>3)</w:t>
            </w:r>
            <w:r w:rsidRPr="00AB5900">
              <w:rPr>
                <w:rFonts w:eastAsia="Times New Roman"/>
                <w:color w:val="000000"/>
                <w:sz w:val="22"/>
                <w:lang w:eastAsia="lv-LV"/>
              </w:rPr>
              <w:tab/>
              <w:t>personālsabiedrības peļņas daļas izmaksa, izņemot personālsabiedrības formā nodibināta ieguldījumu fonda peļņas daļas izmaksu;</w:t>
            </w:r>
          </w:p>
          <w:p w:rsidR="002972F1" w:rsidRPr="00AB5900" w:rsidRDefault="002972F1" w:rsidP="00097F1C">
            <w:pPr>
              <w:ind w:firstLine="567"/>
              <w:jc w:val="both"/>
              <w:rPr>
                <w:rFonts w:eastAsia="Times New Roman"/>
                <w:color w:val="000000"/>
                <w:sz w:val="22"/>
                <w:lang w:eastAsia="lv-LV"/>
              </w:rPr>
            </w:pPr>
            <w:r w:rsidRPr="00AB5900">
              <w:rPr>
                <w:rFonts w:eastAsia="Times New Roman"/>
                <w:color w:val="000000"/>
                <w:sz w:val="22"/>
                <w:lang w:eastAsia="lv-LV"/>
              </w:rPr>
              <w:t>4)</w:t>
            </w:r>
            <w:r w:rsidRPr="00AB5900">
              <w:rPr>
                <w:rFonts w:eastAsia="Times New Roman"/>
                <w:color w:val="000000"/>
                <w:sz w:val="22"/>
                <w:lang w:eastAsia="lv-LV"/>
              </w:rPr>
              <w:tab/>
              <w:t xml:space="preserve">nerezidenta patstāvīgās pārstāvniecības (turpmāk – pastāvīgā pārstāvniecība) maksājumi nerezidentam, kura pastāvīgā pārstāvniecība tā ir, ja tie nav uzskatāmi par nerezidenta izdevumiem, kas nodrošina patstāvīgās pārstāvniecības saimniecisko darbību. </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Default="002972F1" w:rsidP="00DA61F1">
            <w:pPr>
              <w:ind w:firstLine="567"/>
              <w:jc w:val="both"/>
              <w:rPr>
                <w:rFonts w:eastAsia="Times New Roman"/>
                <w:b/>
                <w:color w:val="000000"/>
                <w:sz w:val="22"/>
                <w:u w:val="single"/>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AB5900" w:rsidRDefault="002972F1" w:rsidP="00097F1C">
            <w:pPr>
              <w:ind w:firstLine="567"/>
              <w:jc w:val="both"/>
              <w:rPr>
                <w:rFonts w:eastAsia="Times New Roman"/>
                <w:color w:val="000000"/>
                <w:sz w:val="22"/>
                <w:lang w:eastAsia="lv-LV"/>
              </w:rPr>
            </w:pPr>
            <w:r w:rsidRPr="00AB5900">
              <w:rPr>
                <w:rFonts w:eastAsia="Times New Roman"/>
                <w:color w:val="000000"/>
                <w:sz w:val="22"/>
                <w:lang w:eastAsia="lv-LV"/>
              </w:rPr>
              <w:t xml:space="preserve">(9) </w:t>
            </w:r>
            <w:r w:rsidRPr="00AB5900">
              <w:rPr>
                <w:rFonts w:eastAsia="Times New Roman"/>
                <w:b/>
                <w:color w:val="000000"/>
                <w:sz w:val="22"/>
                <w:lang w:eastAsia="lv-LV"/>
              </w:rPr>
              <w:t>Dividendes</w:t>
            </w:r>
            <w:r w:rsidRPr="00AB5900">
              <w:rPr>
                <w:rFonts w:eastAsia="Times New Roman"/>
                <w:color w:val="000000"/>
                <w:sz w:val="22"/>
                <w:lang w:eastAsia="lv-LV"/>
              </w:rPr>
              <w:t xml:space="preserve"> – ienākumi naudā vai citās lietās no akcijām </w:t>
            </w:r>
            <w:r w:rsidRPr="000121ED">
              <w:rPr>
                <w:rFonts w:eastAsia="Times New Roman"/>
                <w:color w:val="000000"/>
                <w:sz w:val="22"/>
                <w:u w:val="single"/>
                <w:lang w:eastAsia="lv-LV"/>
              </w:rPr>
              <w:t>vai kooperatīvās sabiedrības pajām</w:t>
            </w:r>
            <w:r w:rsidRPr="00AB5900">
              <w:rPr>
                <w:rFonts w:eastAsia="Times New Roman"/>
                <w:color w:val="000000"/>
                <w:sz w:val="22"/>
                <w:lang w:eastAsia="lv-LV"/>
              </w:rPr>
              <w:t xml:space="preserve">, vai citām no parādu saistībām neizrietošām tiesībām piedalīties šīs kapitālsabiedrības vai kooperatīvās sabiedrības peļņas sadalē. Šis termins neattiecas uz ienākumu naudā vai </w:t>
            </w:r>
            <w:r w:rsidRPr="00AB5900">
              <w:rPr>
                <w:rFonts w:eastAsia="Times New Roman"/>
                <w:color w:val="000000"/>
                <w:sz w:val="22"/>
                <w:lang w:eastAsia="lv-LV"/>
              </w:rPr>
              <w:lastRenderedPageBreak/>
              <w:t>citās lietās, ko saņem komercsabiedrības vai kooperatīvās sabiedrības likvidācijas gadījumā.</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lastRenderedPageBreak/>
              <w:t>4</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2972F1" w:rsidRPr="00BB393D" w:rsidRDefault="002972F1" w:rsidP="00DA61F1">
            <w:pPr>
              <w:ind w:firstLine="567"/>
              <w:jc w:val="both"/>
              <w:rPr>
                <w:rFonts w:eastAsia="Times New Roman"/>
                <w:color w:val="000000"/>
                <w:sz w:val="22"/>
                <w:lang w:eastAsia="lv-LV"/>
              </w:rPr>
            </w:pPr>
            <w:r w:rsidRPr="000121ED">
              <w:rPr>
                <w:rFonts w:eastAsia="Times New Roman"/>
                <w:color w:val="000000"/>
                <w:sz w:val="22"/>
                <w:lang w:eastAsia="lv-LV"/>
              </w:rPr>
              <w:t>Izslēgt likumprojekta 1. panta devītajā daļā vārdus “vai kooperatīvās sabiedrības pajām”.</w:t>
            </w:r>
          </w:p>
        </w:tc>
        <w:tc>
          <w:tcPr>
            <w:tcW w:w="1418" w:type="dxa"/>
          </w:tcPr>
          <w:p w:rsidR="002972F1" w:rsidRPr="004D3F2C" w:rsidRDefault="002972F1" w:rsidP="004D3F2C">
            <w:pPr>
              <w:ind w:firstLine="48"/>
              <w:jc w:val="both"/>
              <w:rPr>
                <w:rFonts w:eastAsia="Times New Roman"/>
                <w:b/>
                <w:color w:val="000000"/>
                <w:sz w:val="22"/>
                <w:lang w:eastAsia="lv-LV"/>
              </w:rPr>
            </w:pPr>
            <w:r>
              <w:rPr>
                <w:rFonts w:eastAsia="Times New Roman"/>
                <w:b/>
                <w:color w:val="000000"/>
                <w:sz w:val="22"/>
                <w:lang w:eastAsia="lv-LV"/>
              </w:rPr>
              <w:t>Atbalsta</w:t>
            </w:r>
          </w:p>
        </w:tc>
        <w:tc>
          <w:tcPr>
            <w:tcW w:w="1275" w:type="dxa"/>
          </w:tcPr>
          <w:p w:rsidR="002972F1" w:rsidRPr="004D3F2C" w:rsidRDefault="002972F1" w:rsidP="004D3F2C">
            <w:pPr>
              <w:ind w:firstLine="48"/>
              <w:jc w:val="both"/>
              <w:rPr>
                <w:rFonts w:eastAsia="Times New Roman"/>
                <w:b/>
                <w:color w:val="000000"/>
                <w:sz w:val="22"/>
                <w:lang w:eastAsia="lv-LV"/>
              </w:rPr>
            </w:pPr>
          </w:p>
        </w:tc>
      </w:tr>
      <w:tr w:rsidR="002972F1" w:rsidRPr="001B3F41" w:rsidTr="002972F1">
        <w:tc>
          <w:tcPr>
            <w:tcW w:w="6580" w:type="dxa"/>
            <w:shd w:val="clear" w:color="auto" w:fill="auto"/>
          </w:tcPr>
          <w:p w:rsidR="002972F1" w:rsidRPr="00AB5900" w:rsidRDefault="002972F1" w:rsidP="00AB5900">
            <w:pPr>
              <w:ind w:firstLine="567"/>
              <w:jc w:val="both"/>
              <w:rPr>
                <w:rFonts w:eastAsia="Times New Roman"/>
                <w:color w:val="000000"/>
                <w:sz w:val="22"/>
                <w:lang w:eastAsia="lv-LV"/>
              </w:rPr>
            </w:pPr>
            <w:r w:rsidRPr="00AB5900">
              <w:rPr>
                <w:rFonts w:eastAsia="Times New Roman"/>
                <w:color w:val="000000"/>
                <w:sz w:val="22"/>
                <w:lang w:eastAsia="lv-LV"/>
              </w:rPr>
              <w:t xml:space="preserve">(10) </w:t>
            </w:r>
            <w:r w:rsidRPr="00AB5900">
              <w:rPr>
                <w:rFonts w:eastAsia="Times New Roman"/>
                <w:b/>
                <w:color w:val="000000"/>
                <w:sz w:val="22"/>
                <w:lang w:eastAsia="lv-LV"/>
              </w:rPr>
              <w:t>Iekšzemes uzņēmums</w:t>
            </w:r>
            <w:r w:rsidRPr="00AB5900">
              <w:rPr>
                <w:rFonts w:eastAsia="Times New Roman"/>
                <w:color w:val="000000"/>
                <w:sz w:val="22"/>
                <w:lang w:eastAsia="lv-LV"/>
              </w:rPr>
              <w:t xml:space="preserve"> – komercsabiedrība (personālsabiedrība un kapitālsabiedrība), kooperatīvā sabiedrība vai cita privāto tiesību juridiska persona, ko saskaņā ar likumu "Par nodokļiem un nodevām" uzskata par Latvijas rezidentu.</w:t>
            </w:r>
          </w:p>
          <w:p w:rsidR="002972F1" w:rsidRPr="00B27AE4" w:rsidRDefault="002972F1" w:rsidP="00597163">
            <w:pPr>
              <w:ind w:firstLine="567"/>
              <w:jc w:val="both"/>
              <w:rPr>
                <w:rFonts w:eastAsia="Times New Roman"/>
                <w:color w:val="000000"/>
                <w:sz w:val="22"/>
                <w:lang w:eastAsia="lv-LV"/>
              </w:rPr>
            </w:pPr>
            <w:r w:rsidRPr="00AB5900">
              <w:rPr>
                <w:rFonts w:eastAsia="Times New Roman"/>
                <w:color w:val="000000"/>
                <w:sz w:val="22"/>
                <w:lang w:eastAsia="lv-LV"/>
              </w:rPr>
              <w:t xml:space="preserve">(11) </w:t>
            </w:r>
            <w:r w:rsidRPr="00AB5900">
              <w:rPr>
                <w:rFonts w:eastAsia="Times New Roman"/>
                <w:b/>
                <w:color w:val="000000"/>
                <w:sz w:val="22"/>
                <w:lang w:eastAsia="lv-LV"/>
              </w:rPr>
              <w:t>Juridiskās adreses pārcelšana</w:t>
            </w:r>
            <w:r w:rsidRPr="00AB5900">
              <w:rPr>
                <w:rFonts w:eastAsia="Times New Roman"/>
                <w:color w:val="000000"/>
                <w:sz w:val="22"/>
                <w:lang w:eastAsia="lv-LV"/>
              </w:rPr>
              <w:t xml:space="preserve"> – process, kurā Eiropas komercsabiedrība vai Eiropas kooperatīvā sabiedrība, nebeidzot darbību un neizveidojot jaunu juridisko personu, pārceļ savu juridisko adresi no Latvijas Republikas uz citu Eiropas Savienības dalībvalsti vai Islandes Republiku, vai Norvēģijas Karalisti, vai Lihtenšteinas Firstisti.</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85117D"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Default="002972F1" w:rsidP="00597163">
            <w:pPr>
              <w:ind w:firstLine="567"/>
              <w:jc w:val="both"/>
              <w:rPr>
                <w:rFonts w:eastAsia="Times New Roman"/>
                <w:color w:val="000000"/>
                <w:sz w:val="22"/>
                <w:lang w:eastAsia="lv-LV"/>
              </w:rPr>
            </w:pPr>
            <w:r w:rsidRPr="00AB5900">
              <w:rPr>
                <w:rFonts w:eastAsia="Times New Roman"/>
                <w:color w:val="000000"/>
                <w:sz w:val="22"/>
                <w:lang w:eastAsia="lv-LV"/>
              </w:rPr>
              <w:t xml:space="preserve">(12) </w:t>
            </w:r>
            <w:r w:rsidRPr="00AB5900">
              <w:rPr>
                <w:rFonts w:eastAsia="Times New Roman"/>
                <w:b/>
                <w:color w:val="000000"/>
                <w:sz w:val="22"/>
                <w:lang w:eastAsia="lv-LV"/>
              </w:rPr>
              <w:t>Nosacītās dividendes</w:t>
            </w:r>
            <w:r w:rsidRPr="00AB5900">
              <w:rPr>
                <w:rFonts w:eastAsia="Times New Roman"/>
                <w:color w:val="000000"/>
                <w:sz w:val="22"/>
                <w:lang w:eastAsia="lv-LV"/>
              </w:rPr>
              <w:t xml:space="preserve"> – </w:t>
            </w:r>
            <w:r w:rsidRPr="003B5992">
              <w:rPr>
                <w:rFonts w:eastAsia="Times New Roman"/>
                <w:color w:val="000000"/>
                <w:sz w:val="22"/>
                <w:u w:val="single"/>
                <w:lang w:eastAsia="lv-LV"/>
              </w:rPr>
              <w:t>peļņas daļa</w:t>
            </w:r>
            <w:r w:rsidRPr="00AB5900">
              <w:rPr>
                <w:rFonts w:eastAsia="Times New Roman"/>
                <w:color w:val="000000"/>
                <w:sz w:val="22"/>
                <w:lang w:eastAsia="lv-LV"/>
              </w:rPr>
              <w:t xml:space="preserve"> (pārskata gada un iepriekšējo pārskata gadu nesadalītā peļņas daļa), par kuru palielina iekšzemes uzņēmuma, vai pastāvīgās pārstāvniecības dalībnieka (akcionāra) pamatkapitāla vai tam pielīdzināta kapitāla ieguldītās daļas apmēru vai skaitu.  </w:t>
            </w:r>
          </w:p>
          <w:p w:rsidR="002972F1" w:rsidRPr="00597163" w:rsidRDefault="002972F1" w:rsidP="00597163">
            <w:pPr>
              <w:ind w:firstLine="567"/>
              <w:jc w:val="both"/>
              <w:rPr>
                <w:rFonts w:eastAsia="Times New Roman"/>
                <w:color w:val="000000"/>
                <w:sz w:val="22"/>
                <w:lang w:eastAsia="lv-LV"/>
              </w:rPr>
            </w:pP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5</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Pr="003B5992" w:rsidRDefault="002972F1" w:rsidP="003B5992">
            <w:pPr>
              <w:ind w:firstLine="567"/>
              <w:jc w:val="both"/>
              <w:rPr>
                <w:rFonts w:eastAsia="Times New Roman"/>
                <w:color w:val="000000"/>
                <w:sz w:val="22"/>
                <w:lang w:eastAsia="lv-LV"/>
              </w:rPr>
            </w:pPr>
            <w:r w:rsidRPr="003B5992">
              <w:rPr>
                <w:rFonts w:eastAsia="Times New Roman"/>
                <w:color w:val="000000"/>
                <w:sz w:val="22"/>
                <w:lang w:eastAsia="lv-LV"/>
              </w:rPr>
              <w:t>Papildināt likumprojekta 1.panta divpadsmito daļu aiz vārdiem “peļņas daļa” ar vārdiem “t.sk., par kuru izveidota rezerve”.</w:t>
            </w:r>
          </w:p>
          <w:p w:rsidR="002972F1" w:rsidRPr="000D7276"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4D3F2C">
            <w:pPr>
              <w:ind w:firstLine="48"/>
              <w:jc w:val="both"/>
              <w:rPr>
                <w:rFonts w:eastAsia="Times New Roman"/>
                <w:color w:val="000000"/>
                <w:sz w:val="22"/>
                <w:lang w:eastAsia="lv-LV"/>
              </w:rPr>
            </w:pPr>
            <w:r>
              <w:rPr>
                <w:rFonts w:eastAsia="Times New Roman"/>
                <w:b/>
                <w:color w:val="000000"/>
                <w:sz w:val="22"/>
                <w:lang w:eastAsia="lv-LV"/>
              </w:rPr>
              <w:t>Atbalsta</w:t>
            </w:r>
          </w:p>
        </w:tc>
        <w:tc>
          <w:tcPr>
            <w:tcW w:w="1275" w:type="dxa"/>
          </w:tcPr>
          <w:p w:rsidR="002972F1" w:rsidRPr="004D3F2C" w:rsidRDefault="002972F1" w:rsidP="004D3F2C">
            <w:pPr>
              <w:ind w:firstLine="48"/>
              <w:jc w:val="both"/>
              <w:rPr>
                <w:rFonts w:eastAsia="Times New Roman"/>
                <w:b/>
                <w:color w:val="000000"/>
                <w:sz w:val="22"/>
                <w:lang w:eastAsia="lv-LV"/>
              </w:rPr>
            </w:pPr>
          </w:p>
        </w:tc>
      </w:tr>
      <w:tr w:rsidR="002972F1" w:rsidRPr="001B3F41" w:rsidTr="002972F1">
        <w:tc>
          <w:tcPr>
            <w:tcW w:w="6580" w:type="dxa"/>
            <w:shd w:val="clear" w:color="auto" w:fill="auto"/>
          </w:tcPr>
          <w:p w:rsidR="002972F1" w:rsidRPr="00AB5900" w:rsidRDefault="002972F1" w:rsidP="003F35CB">
            <w:pPr>
              <w:ind w:firstLine="567"/>
              <w:jc w:val="both"/>
              <w:rPr>
                <w:rFonts w:eastAsia="Times New Roman"/>
                <w:color w:val="000000"/>
                <w:sz w:val="22"/>
                <w:lang w:eastAsia="lv-LV"/>
              </w:rPr>
            </w:pPr>
            <w:r w:rsidRPr="00AB5900">
              <w:rPr>
                <w:rFonts w:eastAsia="Times New Roman"/>
                <w:color w:val="000000"/>
                <w:sz w:val="22"/>
                <w:lang w:eastAsia="lv-LV"/>
              </w:rPr>
              <w:t xml:space="preserve">(13) </w:t>
            </w:r>
            <w:r w:rsidRPr="00AB5900">
              <w:rPr>
                <w:rFonts w:eastAsia="Times New Roman"/>
                <w:b/>
                <w:bCs/>
                <w:color w:val="000000"/>
                <w:sz w:val="22"/>
                <w:lang w:eastAsia="lv-LV"/>
              </w:rPr>
              <w:t>Persona</w:t>
            </w:r>
            <w:r w:rsidRPr="00AB5900">
              <w:rPr>
                <w:rFonts w:eastAsia="Times New Roman"/>
                <w:color w:val="000000"/>
                <w:sz w:val="22"/>
                <w:lang w:eastAsia="lv-LV"/>
              </w:rPr>
              <w:t> – fiziskā vai juridiskā persona vai ar līgumu saistīta šādu personu grupa, vai cits juridisks veidojums, vai šādu personu vai grupas pārstāvji.</w:t>
            </w:r>
          </w:p>
          <w:p w:rsidR="002972F1" w:rsidRPr="00AB5900" w:rsidRDefault="002972F1" w:rsidP="003F35CB">
            <w:pPr>
              <w:ind w:firstLine="567"/>
              <w:jc w:val="both"/>
              <w:rPr>
                <w:rFonts w:eastAsia="Times New Roman"/>
                <w:color w:val="000000"/>
                <w:sz w:val="22"/>
                <w:lang w:eastAsia="lv-LV"/>
              </w:rPr>
            </w:pPr>
            <w:r w:rsidRPr="00AB5900">
              <w:rPr>
                <w:rFonts w:eastAsia="Times New Roman"/>
                <w:color w:val="000000"/>
                <w:sz w:val="22"/>
                <w:lang w:eastAsia="lv-LV"/>
              </w:rPr>
              <w:t xml:space="preserve">(14) </w:t>
            </w:r>
            <w:r w:rsidRPr="00AB5900">
              <w:rPr>
                <w:rFonts w:eastAsia="Times New Roman"/>
                <w:b/>
                <w:color w:val="000000"/>
                <w:sz w:val="22"/>
                <w:lang w:eastAsia="lv-LV"/>
              </w:rPr>
              <w:t>Procenti</w:t>
            </w:r>
            <w:r w:rsidRPr="00AB5900">
              <w:rPr>
                <w:rFonts w:eastAsia="Times New Roman"/>
                <w:color w:val="000000"/>
                <w:sz w:val="22"/>
                <w:lang w:eastAsia="lv-LV"/>
              </w:rPr>
              <w:t xml:space="preserve"> (augļi) – ienākumi no jebkurām parādu saistībām, valsts izlaistiem vērtspapīriem, ienākumi no obligācijām un parādzīmēm, ieskaitot prēmijas, kas ir piederīgas šiem vērtspapīriem, obligācijām vai parādzīmēm. </w:t>
            </w:r>
          </w:p>
          <w:p w:rsidR="002972F1" w:rsidRPr="00AB5900" w:rsidRDefault="002972F1" w:rsidP="003F35CB">
            <w:pPr>
              <w:ind w:firstLine="567"/>
              <w:jc w:val="both"/>
              <w:rPr>
                <w:rFonts w:eastAsia="Times New Roman"/>
                <w:color w:val="000000"/>
                <w:sz w:val="22"/>
                <w:lang w:eastAsia="lv-LV"/>
              </w:rPr>
            </w:pPr>
            <w:r w:rsidRPr="00AB5900">
              <w:rPr>
                <w:rFonts w:eastAsia="Times New Roman"/>
                <w:color w:val="000000"/>
                <w:sz w:val="22"/>
                <w:lang w:eastAsia="lv-LV"/>
              </w:rPr>
              <w:t xml:space="preserve">(15) </w:t>
            </w:r>
            <w:r w:rsidRPr="00AB5900">
              <w:rPr>
                <w:rFonts w:eastAsia="Times New Roman"/>
                <w:b/>
                <w:color w:val="000000"/>
                <w:sz w:val="22"/>
                <w:lang w:eastAsia="lv-LV"/>
              </w:rPr>
              <w:t>Reprezentatīvs automobilis</w:t>
            </w:r>
            <w:r w:rsidRPr="00AB5900">
              <w:rPr>
                <w:rFonts w:eastAsia="Times New Roman"/>
                <w:color w:val="000000"/>
                <w:sz w:val="22"/>
                <w:lang w:eastAsia="lv-LV"/>
              </w:rPr>
              <w:t xml:space="preserve"> – automobilis, kura vērtība bez pievienotās vērtības nodokļa pārsniedz 50 000 </w:t>
            </w:r>
            <w:r w:rsidRPr="00AB5900">
              <w:rPr>
                <w:rFonts w:eastAsia="Times New Roman"/>
                <w:i/>
                <w:color w:val="000000"/>
                <w:sz w:val="22"/>
                <w:lang w:eastAsia="lv-LV"/>
              </w:rPr>
              <w:t>euro</w:t>
            </w:r>
            <w:r w:rsidRPr="00AB5900">
              <w:rPr>
                <w:rFonts w:eastAsia="Times New Roman"/>
                <w:color w:val="000000"/>
                <w:sz w:val="22"/>
                <w:lang w:eastAsia="lv-LV"/>
              </w:rPr>
              <w:t xml:space="preserve"> un kurš ir:</w:t>
            </w:r>
          </w:p>
          <w:p w:rsidR="002972F1" w:rsidRPr="00AB5900" w:rsidRDefault="002972F1" w:rsidP="003F35CB">
            <w:pPr>
              <w:ind w:firstLine="567"/>
              <w:jc w:val="both"/>
              <w:rPr>
                <w:rFonts w:eastAsia="Times New Roman"/>
                <w:color w:val="000000"/>
                <w:sz w:val="22"/>
                <w:lang w:eastAsia="lv-LV"/>
              </w:rPr>
            </w:pPr>
            <w:r w:rsidRPr="00AB5900">
              <w:rPr>
                <w:rFonts w:eastAsia="Times New Roman"/>
                <w:color w:val="000000"/>
                <w:sz w:val="22"/>
                <w:lang w:eastAsia="lv-LV"/>
              </w:rPr>
              <w:t>1) vieglais automobilis, kura sēdvietu skaits, neskaitot vadītāja vietu, nepārsniedz astoņas vietas, izņemot operatīvo transportlīdzekli vai speciālo vieglo automobili (neatliekamā medicīniskā palīdzība, dzīvojamais automobilis vai katafalks, vieglais automobilis, kas speciāli aprīkots, lai pārvadātu riteņkrēslos sēdošās personas ar invaliditāti), vai jaunu vieglo automobili, ko pilnvarots automobiļu tirgotājs izmanto par demonstrācijas automobili;</w:t>
            </w:r>
          </w:p>
          <w:p w:rsidR="002972F1" w:rsidRPr="00AB5900" w:rsidRDefault="002972F1" w:rsidP="003F35CB">
            <w:pPr>
              <w:ind w:firstLine="567"/>
              <w:jc w:val="both"/>
              <w:rPr>
                <w:rFonts w:eastAsia="Times New Roman"/>
                <w:color w:val="000000"/>
                <w:sz w:val="22"/>
                <w:lang w:eastAsia="lv-LV"/>
              </w:rPr>
            </w:pPr>
            <w:r w:rsidRPr="00AB5900">
              <w:rPr>
                <w:rFonts w:eastAsia="Times New Roman"/>
                <w:color w:val="000000"/>
                <w:sz w:val="22"/>
                <w:lang w:eastAsia="lv-LV"/>
              </w:rPr>
              <w:t>2) kravas automobilis ar pilnu masu līdz 3000 kilogramiem, kas ir reģistrēts kā kravas furgons un kam ir vairāk nekā trīs sēdvietas (ieskaitot vadītāja sēdvietu), ja tas klasificēts par kravas automobili (N1 kategorija), bet pēc būtības ir vieglais automobilis (M1 kategorija).</w:t>
            </w:r>
          </w:p>
          <w:p w:rsidR="002972F1" w:rsidRPr="00AB5900" w:rsidRDefault="002972F1" w:rsidP="003F35CB">
            <w:pPr>
              <w:ind w:firstLine="567"/>
              <w:jc w:val="both"/>
              <w:rPr>
                <w:rFonts w:eastAsia="Times New Roman"/>
                <w:color w:val="000000"/>
                <w:sz w:val="22"/>
                <w:lang w:eastAsia="lv-LV"/>
              </w:rPr>
            </w:pPr>
            <w:r w:rsidRPr="00AB5900">
              <w:rPr>
                <w:rFonts w:eastAsia="Times New Roman"/>
                <w:color w:val="000000"/>
                <w:sz w:val="22"/>
                <w:lang w:eastAsia="lv-LV"/>
              </w:rPr>
              <w:t xml:space="preserve">(16) </w:t>
            </w:r>
            <w:r w:rsidRPr="00AB5900">
              <w:rPr>
                <w:rFonts w:eastAsia="Times New Roman"/>
                <w:b/>
                <w:color w:val="000000"/>
                <w:sz w:val="22"/>
                <w:lang w:eastAsia="lv-LV"/>
              </w:rPr>
              <w:t>Sabiedrība</w:t>
            </w:r>
            <w:r w:rsidRPr="00AB5900">
              <w:rPr>
                <w:rFonts w:eastAsia="Times New Roman"/>
                <w:color w:val="000000"/>
                <w:sz w:val="22"/>
                <w:lang w:eastAsia="lv-LV"/>
              </w:rPr>
              <w:t xml:space="preserve"> – kapitālsabiedrība, kas ir:</w:t>
            </w:r>
          </w:p>
          <w:p w:rsidR="002972F1" w:rsidRPr="00AB5900" w:rsidRDefault="002972F1" w:rsidP="003F35CB">
            <w:pPr>
              <w:ind w:firstLine="567"/>
              <w:jc w:val="both"/>
              <w:rPr>
                <w:rFonts w:eastAsia="Times New Roman"/>
                <w:color w:val="000000"/>
                <w:sz w:val="22"/>
                <w:lang w:eastAsia="lv-LV"/>
              </w:rPr>
            </w:pPr>
            <w:r w:rsidRPr="00AB5900">
              <w:rPr>
                <w:rFonts w:eastAsia="Times New Roman"/>
                <w:color w:val="000000"/>
                <w:sz w:val="22"/>
                <w:lang w:eastAsia="lv-LV"/>
              </w:rPr>
              <w:lastRenderedPageBreak/>
              <w:t>1) Latvijas Republikas rezidents;</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Default="002972F1" w:rsidP="00DA61F1">
            <w:pPr>
              <w:ind w:firstLine="567"/>
              <w:jc w:val="both"/>
              <w:rPr>
                <w:rFonts w:eastAsia="Times New Roman"/>
                <w:b/>
                <w:color w:val="000000"/>
                <w:sz w:val="22"/>
                <w:u w:val="single"/>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AB5900" w:rsidRDefault="002972F1" w:rsidP="00597163">
            <w:pPr>
              <w:ind w:firstLine="567"/>
              <w:jc w:val="both"/>
              <w:rPr>
                <w:rFonts w:eastAsia="Times New Roman"/>
                <w:color w:val="000000"/>
                <w:sz w:val="22"/>
                <w:lang w:eastAsia="lv-LV"/>
              </w:rPr>
            </w:pPr>
            <w:r w:rsidRPr="00AB5900">
              <w:rPr>
                <w:rFonts w:eastAsia="Times New Roman"/>
                <w:color w:val="000000"/>
                <w:sz w:val="22"/>
                <w:lang w:eastAsia="lv-LV"/>
              </w:rPr>
              <w:t xml:space="preserve">2) </w:t>
            </w:r>
            <w:r w:rsidRPr="002876BC">
              <w:rPr>
                <w:rFonts w:eastAsia="Times New Roman"/>
                <w:color w:val="000000"/>
                <w:sz w:val="22"/>
                <w:u w:val="single"/>
                <w:lang w:eastAsia="lv-LV"/>
              </w:rPr>
              <w:t>sabiedrība</w:t>
            </w:r>
            <w:r w:rsidRPr="00AB5900">
              <w:rPr>
                <w:rFonts w:eastAsia="Times New Roman"/>
                <w:color w:val="000000"/>
                <w:sz w:val="22"/>
                <w:lang w:eastAsia="lv-LV"/>
              </w:rPr>
              <w:t xml:space="preserve"> – citas Eiropas Savienības dalībvalsts rezidents, kas vienlaikus atbilst šādiem kritērijiem:</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6</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2972F1" w:rsidRPr="003F35CB" w:rsidRDefault="002972F1" w:rsidP="00DA61F1">
            <w:pPr>
              <w:ind w:firstLine="567"/>
              <w:jc w:val="both"/>
              <w:rPr>
                <w:rFonts w:eastAsia="Times New Roman"/>
                <w:color w:val="000000"/>
                <w:sz w:val="22"/>
                <w:lang w:eastAsia="lv-LV"/>
              </w:rPr>
            </w:pPr>
            <w:r w:rsidRPr="002876BC">
              <w:rPr>
                <w:rFonts w:eastAsia="Times New Roman"/>
                <w:color w:val="000000"/>
                <w:sz w:val="22"/>
                <w:lang w:eastAsia="lv-LV"/>
              </w:rPr>
              <w:t>Izslēgt likumprojekta 1. panta sešpadsmitās daļas 2.punktā vārdu “sabiedrība”.</w:t>
            </w:r>
          </w:p>
        </w:tc>
        <w:tc>
          <w:tcPr>
            <w:tcW w:w="1418" w:type="dxa"/>
          </w:tcPr>
          <w:p w:rsidR="002972F1" w:rsidRPr="0085117D" w:rsidRDefault="002972F1" w:rsidP="004D3F2C">
            <w:pPr>
              <w:jc w:val="both"/>
              <w:rPr>
                <w:rFonts w:eastAsia="Times New Roman"/>
                <w:color w:val="000000"/>
                <w:sz w:val="22"/>
                <w:lang w:eastAsia="lv-LV"/>
              </w:rPr>
            </w:pPr>
            <w:r>
              <w:rPr>
                <w:rFonts w:eastAsia="Times New Roman"/>
                <w:b/>
                <w:color w:val="000000"/>
                <w:sz w:val="22"/>
                <w:lang w:eastAsia="lv-LV"/>
              </w:rPr>
              <w:t>Atbalsta</w:t>
            </w:r>
          </w:p>
        </w:tc>
        <w:tc>
          <w:tcPr>
            <w:tcW w:w="1275" w:type="dxa"/>
          </w:tcPr>
          <w:p w:rsidR="002972F1" w:rsidRPr="004D3F2C" w:rsidRDefault="002972F1" w:rsidP="004D3F2C">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AB5900" w:rsidRDefault="002972F1" w:rsidP="00597163">
            <w:pPr>
              <w:ind w:firstLine="567"/>
              <w:jc w:val="both"/>
              <w:rPr>
                <w:rFonts w:eastAsia="Times New Roman"/>
                <w:color w:val="000000"/>
                <w:sz w:val="22"/>
                <w:lang w:eastAsia="lv-LV"/>
              </w:rPr>
            </w:pPr>
            <w:r w:rsidRPr="00AB5900">
              <w:rPr>
                <w:rFonts w:eastAsia="Times New Roman"/>
                <w:color w:val="000000"/>
                <w:sz w:val="22"/>
                <w:lang w:eastAsia="lv-LV"/>
              </w:rPr>
              <w:t xml:space="preserve">a) ir minēta šā likuma 1. pielikumā, </w:t>
            </w:r>
          </w:p>
          <w:p w:rsidR="002972F1" w:rsidRPr="00AB5900" w:rsidRDefault="002972F1" w:rsidP="00597163">
            <w:pPr>
              <w:ind w:firstLine="567"/>
              <w:jc w:val="both"/>
              <w:rPr>
                <w:rFonts w:eastAsia="Times New Roman"/>
                <w:color w:val="000000"/>
                <w:sz w:val="22"/>
                <w:lang w:eastAsia="lv-LV"/>
              </w:rPr>
            </w:pPr>
            <w:r w:rsidRPr="00AB5900">
              <w:rPr>
                <w:rFonts w:eastAsia="Times New Roman"/>
                <w:color w:val="000000"/>
                <w:sz w:val="22"/>
                <w:lang w:eastAsia="lv-LV"/>
              </w:rPr>
              <w:t>b) saskaņā ar Eiropas Savienības dalībvalsts nodokļu normatīvajiem aktiem ir atzīta par attiecīgās Eiropas Savienības dalībvalsts rezidentu nodokļu uzlikšanas nolūkos un, pamatojoties uz līgumu par nodokļu dubultās uzlikšanas novēršanu, kas noslēgts ar trešo valsti, nodokļu uzlikšanas nolūkos netiek uzskatīta par rezidentu valstī, kura nav Eiropas Savienības dalībvalsts,</w:t>
            </w:r>
          </w:p>
          <w:p w:rsidR="002972F1" w:rsidRPr="00AB5900" w:rsidRDefault="002972F1" w:rsidP="00597163">
            <w:pPr>
              <w:ind w:firstLine="567"/>
              <w:jc w:val="both"/>
              <w:rPr>
                <w:rFonts w:eastAsia="Times New Roman"/>
                <w:color w:val="000000"/>
                <w:sz w:val="22"/>
                <w:lang w:eastAsia="lv-LV"/>
              </w:rPr>
            </w:pPr>
            <w:r w:rsidRPr="00AB5900">
              <w:rPr>
                <w:rFonts w:eastAsia="Times New Roman"/>
                <w:color w:val="000000"/>
                <w:sz w:val="22"/>
                <w:lang w:eastAsia="lv-LV"/>
              </w:rPr>
              <w:t>c) ir nodokļa maksātājs, kurš maksā vienu no šā likuma 2. pielikumā minētajiem nodokļiem, ja tas nav atbrīvots no attiecīgā nodokļa vai tam nav iespējas izvēlēties nodokļa atbrīvojumu;</w:t>
            </w:r>
          </w:p>
          <w:p w:rsidR="002972F1" w:rsidRPr="00AB5900" w:rsidRDefault="002972F1" w:rsidP="00597163">
            <w:pPr>
              <w:ind w:firstLine="567"/>
              <w:jc w:val="both"/>
              <w:rPr>
                <w:rFonts w:eastAsia="Times New Roman"/>
                <w:color w:val="000000"/>
                <w:sz w:val="22"/>
                <w:lang w:eastAsia="lv-LV"/>
              </w:rPr>
            </w:pPr>
            <w:r w:rsidRPr="00AB5900">
              <w:rPr>
                <w:rFonts w:eastAsia="Times New Roman"/>
                <w:color w:val="000000"/>
                <w:sz w:val="22"/>
                <w:lang w:eastAsia="lv-LV"/>
              </w:rPr>
              <w:t>3) tādas Eiropas Ekonomikas zonas valsts rezidents, ar kuru Latvijai ir noslēgta un stājusies spēkā konvencija par nodokļu dubultās uzlikšanas un nodokļu nemaksāšanas novēršanu un kura nav Eiropas Savienības dalībvalsts, kas rezidences valstī ir pakļauts aplikšanai ar Latvijas Republikas uzņēmumu ienākuma nodoklim pēc būtības līdzīgu nodokli, nav atbrīvots no attiecīgā nodokļa vai tam nav iespējas izvēlēties nodokļa atbrīvojumu un, pamatojoties uz līgumu par nodokļu dubultās uzlikšanas novēršanu, kas noslēgts ar trešo valsti, nodokļu uzlikšanas nolūkos netiek uzskatīts par rezidentu valstī, kura nav Eiropas Ekonomikas zonas dalībvalsts.</w:t>
            </w:r>
          </w:p>
          <w:p w:rsidR="002972F1" w:rsidRPr="00AB5900" w:rsidRDefault="002972F1" w:rsidP="00597163">
            <w:pPr>
              <w:ind w:firstLine="567"/>
              <w:jc w:val="both"/>
              <w:rPr>
                <w:rFonts w:eastAsia="Times New Roman"/>
                <w:color w:val="000000"/>
                <w:sz w:val="22"/>
                <w:lang w:eastAsia="lv-LV"/>
              </w:rPr>
            </w:pPr>
            <w:r w:rsidRPr="00AB5900">
              <w:rPr>
                <w:rFonts w:eastAsia="Times New Roman"/>
                <w:color w:val="000000"/>
                <w:sz w:val="22"/>
                <w:lang w:eastAsia="lv-LV"/>
              </w:rPr>
              <w:t xml:space="preserve">(17) </w:t>
            </w:r>
            <w:r w:rsidRPr="00AB5900">
              <w:rPr>
                <w:rFonts w:eastAsia="Times New Roman"/>
                <w:b/>
                <w:color w:val="000000"/>
                <w:sz w:val="22"/>
                <w:lang w:eastAsia="lv-LV"/>
              </w:rPr>
              <w:t>Sadalīšana</w:t>
            </w:r>
            <w:r w:rsidRPr="00AB5900">
              <w:rPr>
                <w:rFonts w:eastAsia="Times New Roman"/>
                <w:color w:val="000000"/>
                <w:sz w:val="22"/>
                <w:lang w:eastAsia="lv-LV"/>
              </w:rPr>
              <w:t xml:space="preserve"> – process, kas izpaužas vienā no šādiem reorganizācijas veidiem:</w:t>
            </w:r>
          </w:p>
          <w:p w:rsidR="002972F1" w:rsidRPr="00AB5900" w:rsidRDefault="002972F1" w:rsidP="00597163">
            <w:pPr>
              <w:ind w:firstLine="567"/>
              <w:jc w:val="both"/>
              <w:rPr>
                <w:rFonts w:eastAsia="Times New Roman"/>
                <w:color w:val="000000"/>
                <w:sz w:val="22"/>
                <w:lang w:eastAsia="lv-LV"/>
              </w:rPr>
            </w:pPr>
            <w:r w:rsidRPr="00AB5900">
              <w:rPr>
                <w:rFonts w:eastAsia="Times New Roman"/>
                <w:color w:val="000000"/>
                <w:sz w:val="22"/>
                <w:lang w:eastAsia="lv-LV"/>
              </w:rPr>
              <w:t>1) sabiedrība (sadalāmā sabiedrība), beidzot pastāvēt bez likvidācijas procesa, nodod visus savus aktīvus un pasīvus divām vai vairākām jau pastāvošām vai jaunizveidotām sabiedrībām (iegūstošās sabiedrības) apmaiņā pret proporcionālu skaitu iegūstošo sabiedrību izlaisto akciju vai to nodošanu sadalāmās sabiedrības dalībniekiem un – atkarībā no apstākļiem – pret atzīstamu atlīdzību naudā;</w:t>
            </w:r>
          </w:p>
          <w:p w:rsidR="002972F1" w:rsidRPr="00AB5900" w:rsidRDefault="002972F1" w:rsidP="00597163">
            <w:pPr>
              <w:ind w:firstLine="567"/>
              <w:jc w:val="both"/>
              <w:rPr>
                <w:rFonts w:eastAsia="Times New Roman"/>
                <w:color w:val="000000"/>
                <w:sz w:val="22"/>
                <w:lang w:eastAsia="lv-LV"/>
              </w:rPr>
            </w:pPr>
            <w:r w:rsidRPr="00AB5900">
              <w:rPr>
                <w:rFonts w:eastAsia="Times New Roman"/>
                <w:color w:val="000000"/>
                <w:sz w:val="22"/>
                <w:lang w:eastAsia="lv-LV"/>
              </w:rPr>
              <w:t>2) sabiedrība (sadalāmā sabiedrība), nebeidzot pastāvēt, nodod vienu vai vairākus savas saimnieciskās darbības veidus vienai vai vairākām pastāvošām sabiedrībām vai sabiedrībām, kuru tā izveido (iegūstošā sabiedrība), apmaiņā pret iegūstošās sabiedrības izlaistajām akcijām vai to nodošanu sadalāmās sabiedrības dalībniekiem un – atkarībā no apstākļiem – pret atzīstamu atlīdzību naudā.</w:t>
            </w:r>
          </w:p>
          <w:p w:rsidR="002972F1" w:rsidRPr="00AB5900" w:rsidRDefault="002972F1" w:rsidP="00597163">
            <w:pPr>
              <w:ind w:firstLine="567"/>
              <w:jc w:val="both"/>
              <w:rPr>
                <w:rFonts w:eastAsia="Times New Roman"/>
                <w:color w:val="000000"/>
                <w:sz w:val="22"/>
                <w:lang w:eastAsia="lv-LV"/>
              </w:rPr>
            </w:pPr>
            <w:r w:rsidRPr="00AB5900">
              <w:rPr>
                <w:rFonts w:eastAsia="Times New Roman"/>
                <w:color w:val="000000"/>
                <w:sz w:val="22"/>
                <w:lang w:eastAsia="lv-LV"/>
              </w:rPr>
              <w:lastRenderedPageBreak/>
              <w:t>(18)</w:t>
            </w:r>
            <w:r w:rsidRPr="00AB5900">
              <w:rPr>
                <w:rFonts w:eastAsia="Times New Roman"/>
                <w:b/>
                <w:color w:val="000000"/>
                <w:sz w:val="22"/>
                <w:lang w:eastAsia="lv-LV"/>
              </w:rPr>
              <w:t xml:space="preserve"> Saimnieciskā darbība</w:t>
            </w:r>
            <w:r w:rsidRPr="00AB5900">
              <w:rPr>
                <w:rFonts w:eastAsia="Times New Roman"/>
                <w:color w:val="000000"/>
                <w:sz w:val="22"/>
                <w:lang w:eastAsia="lv-LV"/>
              </w:rPr>
              <w:t xml:space="preserve"> – darbība, kas vērsta uz preču ražošanu, darbu izpildi, tirdzniecību, pakalpojumu sniegšanu vai cita veida darbību par atlīdzību.</w:t>
            </w:r>
          </w:p>
          <w:p w:rsidR="002972F1" w:rsidRPr="00AB5900" w:rsidRDefault="002972F1" w:rsidP="00597163">
            <w:pPr>
              <w:ind w:firstLine="567"/>
              <w:jc w:val="both"/>
              <w:rPr>
                <w:rFonts w:eastAsia="Times New Roman"/>
                <w:color w:val="000000"/>
                <w:sz w:val="22"/>
                <w:lang w:eastAsia="lv-LV"/>
              </w:rPr>
            </w:pPr>
            <w:r w:rsidRPr="00AB5900">
              <w:rPr>
                <w:rFonts w:eastAsia="Times New Roman"/>
                <w:color w:val="000000"/>
                <w:sz w:val="22"/>
                <w:lang w:eastAsia="lv-LV"/>
              </w:rPr>
              <w:t xml:space="preserve">(19) </w:t>
            </w:r>
            <w:r w:rsidRPr="00AB5900">
              <w:rPr>
                <w:rFonts w:eastAsia="Times New Roman"/>
                <w:b/>
                <w:color w:val="000000"/>
                <w:sz w:val="22"/>
                <w:lang w:eastAsia="lv-LV"/>
              </w:rPr>
              <w:t>Saimnieciskās darbības veida nodošana</w:t>
            </w:r>
            <w:r w:rsidRPr="00AB5900">
              <w:rPr>
                <w:rFonts w:eastAsia="Times New Roman"/>
                <w:color w:val="000000"/>
                <w:sz w:val="22"/>
                <w:lang w:eastAsia="lv-LV"/>
              </w:rPr>
              <w:t xml:space="preserve"> – process, kad sabiedrība (pārvedošā sabiedrība), nebeidzot pastāvēt bez likvidācijas procesa, reorganizācijas procesā nodod vienu vai vairākas savas darbības nozares citai sabiedrībai (iegūstošā sabiedrība) apmaiņā pret iegūstošās sabiedrības izlaistajām akcijām vai to nodošanu. Darbības nozare ietver visus tos sabiedrības aktīvus un pasīvus, kas no organizatoriskā viedokļa ir patstāvīgs ekonomiskās darbības veids. </w:t>
            </w:r>
          </w:p>
          <w:p w:rsidR="002972F1" w:rsidRPr="00AB5900" w:rsidRDefault="002972F1" w:rsidP="00597163">
            <w:pPr>
              <w:ind w:firstLine="567"/>
              <w:jc w:val="both"/>
              <w:rPr>
                <w:rFonts w:eastAsia="Times New Roman"/>
                <w:color w:val="000000"/>
                <w:sz w:val="22"/>
                <w:lang w:eastAsia="lv-LV"/>
              </w:rPr>
            </w:pPr>
            <w:r w:rsidRPr="00AB5900">
              <w:rPr>
                <w:rFonts w:eastAsia="Times New Roman"/>
                <w:color w:val="000000"/>
                <w:sz w:val="22"/>
                <w:lang w:eastAsia="lv-LV"/>
              </w:rPr>
              <w:t xml:space="preserve">(20) </w:t>
            </w:r>
            <w:r w:rsidRPr="00AB5900">
              <w:rPr>
                <w:rFonts w:eastAsia="Times New Roman"/>
                <w:b/>
                <w:bCs/>
                <w:color w:val="000000"/>
                <w:sz w:val="22"/>
                <w:lang w:eastAsia="lv-LV"/>
              </w:rPr>
              <w:t>Samaksa par intelektuālo īpašumu</w:t>
            </w:r>
            <w:r w:rsidRPr="00AB5900">
              <w:rPr>
                <w:rFonts w:eastAsia="Times New Roman"/>
                <w:color w:val="000000"/>
                <w:sz w:val="22"/>
                <w:lang w:eastAsia="lv-LV"/>
              </w:rPr>
              <w:t xml:space="preserve"> – jebkurš maksājums, ko saņem kā kompensāciju par jebkurām autortiesībām (ieskaitot blakustiesības) vai par tiesībām izmantot autortiesības (ieskaitot blakustiesības) uz literāru, zinātnisku vai mākslas darbu, ieskaitot datorprogrammas, filmas, fonogrammas, patentus, preču zīmes, dizainparaugu vai modeli, plānu, slepenu formulu vai procesu, vai par tiesībām izmantot ražošanas, komerciālās vai zinātniskās iekārtas vai par to izmantošanu, vai par informāciju attiecībā uz rūpniecisku, komerciālu vai zinātnisku darbību un pieredzi.</w:t>
            </w:r>
          </w:p>
          <w:p w:rsidR="002972F1" w:rsidRPr="00C43536" w:rsidRDefault="002972F1" w:rsidP="00C43536">
            <w:pPr>
              <w:ind w:firstLine="567"/>
              <w:jc w:val="both"/>
              <w:rPr>
                <w:rFonts w:eastAsia="Times New Roman"/>
                <w:color w:val="000000"/>
                <w:sz w:val="22"/>
                <w:lang w:eastAsia="lv-LV"/>
              </w:rPr>
            </w:pPr>
            <w:r w:rsidRPr="00AB5900">
              <w:rPr>
                <w:rFonts w:eastAsia="Times New Roman"/>
                <w:color w:val="000000"/>
                <w:sz w:val="22"/>
                <w:lang w:eastAsia="lv-LV"/>
              </w:rPr>
              <w:t xml:space="preserve">(21) </w:t>
            </w:r>
            <w:r w:rsidRPr="00AB5900">
              <w:rPr>
                <w:rFonts w:eastAsia="Times New Roman"/>
                <w:b/>
                <w:color w:val="000000"/>
                <w:sz w:val="22"/>
                <w:lang w:eastAsia="lv-LV"/>
              </w:rPr>
              <w:t xml:space="preserve">Zīmols </w:t>
            </w:r>
            <w:r w:rsidRPr="00AB5900">
              <w:rPr>
                <w:rFonts w:eastAsia="Times New Roman"/>
                <w:color w:val="000000"/>
                <w:sz w:val="22"/>
                <w:lang w:eastAsia="lv-LV"/>
              </w:rPr>
              <w:t>– nosaukums, simbols, zīme vai dizaina apvienojums, kas identificē konkrētu preci, ražotāju, pārdevēju vai pakalpojumu sniedzēju.</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85117D"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AB5900" w:rsidRDefault="002972F1" w:rsidP="00C43536">
            <w:pPr>
              <w:ind w:firstLine="567"/>
              <w:jc w:val="both"/>
              <w:rPr>
                <w:rFonts w:eastAsia="Times New Roman"/>
                <w:color w:val="000000"/>
                <w:sz w:val="22"/>
                <w:lang w:eastAsia="lv-LV"/>
              </w:rPr>
            </w:pPr>
            <w:r w:rsidRPr="00AB5900">
              <w:rPr>
                <w:rFonts w:eastAsia="Times New Roman"/>
                <w:color w:val="000000"/>
                <w:sz w:val="22"/>
                <w:lang w:eastAsia="lv-LV"/>
              </w:rPr>
              <w:t xml:space="preserve">(22) </w:t>
            </w:r>
            <w:r w:rsidRPr="00AB5900">
              <w:rPr>
                <w:rFonts w:eastAsia="Times New Roman"/>
                <w:b/>
                <w:color w:val="000000"/>
                <w:sz w:val="22"/>
                <w:lang w:eastAsia="lv-LV"/>
              </w:rPr>
              <w:t>Tonnāžas nodoklis</w:t>
            </w:r>
            <w:r w:rsidRPr="00AB5900">
              <w:rPr>
                <w:rFonts w:eastAsia="Times New Roman"/>
                <w:color w:val="000000"/>
                <w:sz w:val="22"/>
                <w:lang w:eastAsia="lv-LV"/>
              </w:rPr>
              <w:t xml:space="preserve"> – uzņēmumu ienākuma nodoklis, kuru, pamatojoties uz kuģa neto tilpību (turpmāk – tonnāža), kas apliecināta ar derīgu Starptautisko tilpības apliecību (1969), aprēķina un maksā tonnāžas nodokļa maksātājs.</w:t>
            </w:r>
          </w:p>
          <w:p w:rsidR="002972F1" w:rsidRPr="00AB5900" w:rsidRDefault="002972F1" w:rsidP="00C43536">
            <w:pPr>
              <w:ind w:firstLine="567"/>
              <w:jc w:val="both"/>
              <w:rPr>
                <w:rFonts w:eastAsia="Times New Roman"/>
                <w:color w:val="000000"/>
                <w:sz w:val="22"/>
                <w:lang w:eastAsia="lv-LV"/>
              </w:rPr>
            </w:pPr>
            <w:r w:rsidRPr="00AB5900">
              <w:rPr>
                <w:rFonts w:eastAsia="Times New Roman"/>
                <w:color w:val="000000"/>
                <w:sz w:val="22"/>
                <w:lang w:eastAsia="lv-LV"/>
              </w:rPr>
              <w:t xml:space="preserve">(23) </w:t>
            </w:r>
            <w:r w:rsidRPr="00AB5900">
              <w:rPr>
                <w:rFonts w:eastAsia="Times New Roman"/>
                <w:b/>
                <w:color w:val="000000"/>
                <w:sz w:val="22"/>
                <w:lang w:eastAsia="lv-LV"/>
              </w:rPr>
              <w:t>Starptautiskā tilpības apliecība</w:t>
            </w:r>
            <w:r w:rsidRPr="00AB5900">
              <w:rPr>
                <w:rFonts w:eastAsia="Times New Roman"/>
                <w:color w:val="000000"/>
                <w:sz w:val="22"/>
                <w:lang w:eastAsia="lv-LV"/>
              </w:rPr>
              <w:t xml:space="preserve"> (1969) – dokuments, kas izsniegts, pamatojoties uz 1969. gada Starptautisko konvenciju par kuģu tilpības mērīšanu, un kas apliecina kuģa neto tonnāžu.</w:t>
            </w:r>
          </w:p>
          <w:p w:rsidR="002972F1" w:rsidRPr="00AB5900" w:rsidRDefault="002972F1" w:rsidP="00C43536">
            <w:pPr>
              <w:ind w:firstLine="567"/>
              <w:jc w:val="both"/>
              <w:rPr>
                <w:rFonts w:eastAsia="Times New Roman"/>
                <w:color w:val="000000"/>
                <w:sz w:val="22"/>
                <w:lang w:eastAsia="lv-LV"/>
              </w:rPr>
            </w:pPr>
            <w:r w:rsidRPr="00AB5900">
              <w:rPr>
                <w:rFonts w:eastAsia="Times New Roman"/>
                <w:color w:val="000000"/>
                <w:sz w:val="22"/>
                <w:lang w:eastAsia="lv-LV"/>
              </w:rPr>
              <w:t xml:space="preserve">(24) </w:t>
            </w:r>
            <w:r w:rsidRPr="00AB5900">
              <w:rPr>
                <w:rFonts w:eastAsia="Times New Roman"/>
                <w:b/>
                <w:color w:val="000000"/>
                <w:sz w:val="22"/>
                <w:lang w:eastAsia="lv-LV"/>
              </w:rPr>
              <w:t>Kuģa izmantošana starptautiskajos pārvadājumos un ar to saistītās darbības</w:t>
            </w:r>
            <w:r w:rsidRPr="00AB5900">
              <w:rPr>
                <w:rFonts w:eastAsia="Times New Roman"/>
                <w:color w:val="000000"/>
                <w:sz w:val="22"/>
                <w:lang w:eastAsia="lv-LV"/>
              </w:rPr>
              <w:t xml:space="preserve"> ir:</w:t>
            </w:r>
          </w:p>
          <w:p w:rsidR="002972F1" w:rsidRPr="00AB5900" w:rsidRDefault="002972F1" w:rsidP="00C43536">
            <w:pPr>
              <w:ind w:firstLine="567"/>
              <w:jc w:val="both"/>
              <w:rPr>
                <w:rFonts w:eastAsia="Times New Roman"/>
                <w:color w:val="000000"/>
                <w:sz w:val="22"/>
                <w:lang w:eastAsia="lv-LV"/>
              </w:rPr>
            </w:pPr>
            <w:r w:rsidRPr="00AB5900">
              <w:rPr>
                <w:rFonts w:eastAsia="Times New Roman"/>
                <w:color w:val="000000"/>
                <w:sz w:val="22"/>
                <w:lang w:eastAsia="lv-LV"/>
              </w:rPr>
              <w:t>1) tonnāžas nodokļa maksātāja īpašumā, kopīpašumā vai turējumā uz berbouta līguma pamata esoša kuģa, izņemot kuģi, kura neto tonnāžas tilpība ir mazāka par 100 vienībām, izmantošana kravu vai pasažieru pārvadājumos satiksmē ar ārvalstu ostām, starp ārvalstu ostām vai ārvalstu ostās, ja kuģis taksācijas periodā vismaz 75 procentus no ekspluatācijas laika tiek izmantots šādiem mērķiem;</w:t>
            </w:r>
          </w:p>
          <w:p w:rsidR="002972F1" w:rsidRPr="00AB5900" w:rsidRDefault="002972F1" w:rsidP="00C43536">
            <w:pPr>
              <w:ind w:firstLine="567"/>
              <w:jc w:val="both"/>
              <w:rPr>
                <w:rFonts w:eastAsia="Times New Roman"/>
                <w:color w:val="000000"/>
                <w:sz w:val="22"/>
                <w:lang w:eastAsia="lv-LV"/>
              </w:rPr>
            </w:pPr>
            <w:r w:rsidRPr="00AB5900">
              <w:rPr>
                <w:rFonts w:eastAsia="Times New Roman"/>
                <w:color w:val="000000"/>
                <w:sz w:val="22"/>
                <w:lang w:eastAsia="lv-LV"/>
              </w:rPr>
              <w:lastRenderedPageBreak/>
              <w:t>2) šīs daļas 1. punktā minēto kuģu izmantošana taksācijas periodā kravu vai pasažieru pārvadājumos starp Latvijas vai ārvalstu ostu un vietu ārpus Latvijas teritoriālajiem ūdeņiem, ieskaitot vietu, kur dabas resursi tiek pētīti vai iegūti, ja kuģis taksācijas periodā vismaz 75 procentus no ekspluatācijas laika tiek izmantots šādiem mērķiem;</w:t>
            </w:r>
          </w:p>
          <w:p w:rsidR="002972F1" w:rsidRPr="00AB5900" w:rsidRDefault="002972F1" w:rsidP="00C43536">
            <w:pPr>
              <w:ind w:firstLine="567"/>
              <w:jc w:val="both"/>
              <w:rPr>
                <w:rFonts w:eastAsia="Times New Roman"/>
                <w:color w:val="000000"/>
                <w:sz w:val="22"/>
                <w:lang w:eastAsia="lv-LV"/>
              </w:rPr>
            </w:pPr>
            <w:r w:rsidRPr="00AB5900">
              <w:rPr>
                <w:rFonts w:eastAsia="Times New Roman"/>
                <w:color w:val="000000"/>
                <w:sz w:val="22"/>
                <w:lang w:eastAsia="lv-LV"/>
              </w:rPr>
              <w:t>3) šīs daļas 1. punktā minēto kuģu izmantošana taksācijas periodā vilkšanas, stumšanas vai glābšanas pakalpojumu sniegšanai ārpus Latvijas teritoriālajiem ūdeņiem, ieskaitot vietu, kur dabas resursi tiek pētīti vai iegūti, kuģiem, kas veic starptautiskos pārvadājumus;</w:t>
            </w:r>
          </w:p>
          <w:p w:rsidR="002972F1" w:rsidRPr="00AB5900" w:rsidRDefault="002972F1" w:rsidP="00C43536">
            <w:pPr>
              <w:ind w:firstLine="567"/>
              <w:jc w:val="both"/>
              <w:rPr>
                <w:rFonts w:eastAsia="Times New Roman"/>
                <w:color w:val="000000"/>
                <w:sz w:val="22"/>
                <w:lang w:eastAsia="lv-LV"/>
              </w:rPr>
            </w:pPr>
            <w:r w:rsidRPr="00AB5900">
              <w:rPr>
                <w:rFonts w:eastAsia="Times New Roman"/>
                <w:color w:val="000000"/>
                <w:sz w:val="22"/>
                <w:lang w:eastAsia="lv-LV"/>
              </w:rPr>
              <w:t>4) starptautiskajos pārvadājumos citas personas izmantoto kuģu stratēģiskā un komerciālā vadīšana uz savstarpējas rakstveida vienošanās pamata citas personas vietā, ja tiek izpildīti šādi nosacījumi:</w:t>
            </w:r>
          </w:p>
          <w:p w:rsidR="002972F1" w:rsidRPr="00AB5900" w:rsidRDefault="002972F1" w:rsidP="00C43536">
            <w:pPr>
              <w:ind w:firstLine="567"/>
              <w:jc w:val="both"/>
              <w:rPr>
                <w:rFonts w:eastAsia="Times New Roman"/>
                <w:color w:val="000000"/>
                <w:sz w:val="22"/>
                <w:lang w:eastAsia="lv-LV"/>
              </w:rPr>
            </w:pPr>
            <w:r w:rsidRPr="00AB5900">
              <w:rPr>
                <w:rFonts w:eastAsia="Times New Roman"/>
                <w:color w:val="000000"/>
                <w:sz w:val="22"/>
                <w:lang w:eastAsia="lv-LV"/>
              </w:rPr>
              <w:t>a) vienlaikus tiek veikta stratēģiskā un komerciālā vadīšana,</w:t>
            </w:r>
          </w:p>
          <w:p w:rsidR="002972F1" w:rsidRPr="00AB5900" w:rsidRDefault="002972F1" w:rsidP="00C43536">
            <w:pPr>
              <w:ind w:firstLine="567"/>
              <w:jc w:val="both"/>
              <w:rPr>
                <w:rFonts w:eastAsia="Times New Roman"/>
                <w:color w:val="000000"/>
                <w:sz w:val="22"/>
                <w:lang w:eastAsia="lv-LV"/>
              </w:rPr>
            </w:pPr>
            <w:r w:rsidRPr="00AB5900">
              <w:rPr>
                <w:rFonts w:eastAsia="Times New Roman"/>
                <w:color w:val="000000"/>
                <w:sz w:val="22"/>
                <w:lang w:eastAsia="lv-LV"/>
              </w:rPr>
              <w:t>b) citas personas vietā vadīto kuģu neto tonnāžas (aprēķināta par katru kalendāra dienu) kopējā summa taksācijas periodā ne vairāk kā 10 reizes pārsniedz tonnāžas nodokļa maksātāja īpašumā, kopīpašumā ar vismaz piecu procentu līdzdalību (aprēķinos ņemot vērā kopīpašumā esošo kuģu kopējo tonnāžu) vai turējumā uz berbouta līguma pamata esošo kuģu neto tonnāžas kopējo summu taksācijas periodā;</w:t>
            </w:r>
          </w:p>
          <w:p w:rsidR="002972F1" w:rsidRPr="00AB5900" w:rsidRDefault="002972F1" w:rsidP="00C43536">
            <w:pPr>
              <w:ind w:firstLine="567"/>
              <w:jc w:val="both"/>
              <w:rPr>
                <w:rFonts w:eastAsia="Times New Roman"/>
                <w:color w:val="000000"/>
                <w:sz w:val="22"/>
                <w:lang w:eastAsia="lv-LV"/>
              </w:rPr>
            </w:pPr>
            <w:r w:rsidRPr="00AB5900">
              <w:rPr>
                <w:rFonts w:eastAsia="Times New Roman"/>
                <w:color w:val="000000"/>
                <w:sz w:val="22"/>
                <w:lang w:eastAsia="lv-LV"/>
              </w:rPr>
              <w:t>5) starptautiskajos pārvadājumos citas personas izmantoto kuģu tehniskā vadīšana un apkalpes komplektēšanas vadīšana uz savstarpējas rakstveida vienošanās pamata citas personas vietā, ja tiek izpildīti šādi nosacījumi:</w:t>
            </w:r>
          </w:p>
          <w:p w:rsidR="002972F1" w:rsidRPr="00AB5900" w:rsidRDefault="002972F1" w:rsidP="00C43536">
            <w:pPr>
              <w:ind w:firstLine="567"/>
              <w:jc w:val="both"/>
              <w:rPr>
                <w:rFonts w:eastAsia="Times New Roman"/>
                <w:color w:val="000000"/>
                <w:sz w:val="22"/>
                <w:lang w:eastAsia="lv-LV"/>
              </w:rPr>
            </w:pPr>
            <w:r w:rsidRPr="00AB5900">
              <w:rPr>
                <w:rFonts w:eastAsia="Times New Roman"/>
                <w:color w:val="000000"/>
                <w:sz w:val="22"/>
                <w:lang w:eastAsia="lv-LV"/>
              </w:rPr>
              <w:t>a) līdztekus kuģu tehniskajai vadīšanai vai apkalpes komplektēšanas vadīšanai, vai abiem minētajiem vadīšanas veidiem tiek veikta arī kuģu stratēģiskā un komerciālā vadīšana,</w:t>
            </w:r>
          </w:p>
          <w:p w:rsidR="002972F1" w:rsidRPr="00AB5900" w:rsidRDefault="002972F1" w:rsidP="00C43536">
            <w:pPr>
              <w:ind w:firstLine="567"/>
              <w:jc w:val="both"/>
              <w:rPr>
                <w:rFonts w:eastAsia="Times New Roman"/>
                <w:color w:val="000000"/>
                <w:sz w:val="22"/>
                <w:lang w:eastAsia="lv-LV"/>
              </w:rPr>
            </w:pPr>
            <w:r w:rsidRPr="00AB5900">
              <w:rPr>
                <w:rFonts w:eastAsia="Times New Roman"/>
                <w:color w:val="000000"/>
                <w:sz w:val="22"/>
                <w:lang w:eastAsia="lv-LV"/>
              </w:rPr>
              <w:t>b) šīs daļas 4. punkta "b" apakšpunktā minētie nosacījumi;</w:t>
            </w:r>
          </w:p>
          <w:p w:rsidR="002972F1" w:rsidRPr="00AB5900" w:rsidRDefault="002972F1" w:rsidP="00C43536">
            <w:pPr>
              <w:ind w:firstLine="567"/>
              <w:jc w:val="both"/>
              <w:rPr>
                <w:rFonts w:eastAsia="Times New Roman"/>
                <w:color w:val="000000"/>
                <w:sz w:val="22"/>
                <w:lang w:eastAsia="lv-LV"/>
              </w:rPr>
            </w:pPr>
            <w:r w:rsidRPr="00AB5900">
              <w:rPr>
                <w:rFonts w:eastAsia="Times New Roman"/>
                <w:color w:val="000000"/>
                <w:sz w:val="22"/>
                <w:lang w:eastAsia="lv-LV"/>
              </w:rPr>
              <w:t>6) šīs daļas 1. punktā minēto kuģu nodošana citai personai uz kuģa laika fraktēšanas līguma vai cita jūras pārvadājuma līguma (reisa fraktēšanas līguma vai kravas apjoma pārvadāšanas līguma) pamata;</w:t>
            </w:r>
          </w:p>
          <w:p w:rsidR="002972F1" w:rsidRPr="00AB5900" w:rsidRDefault="002972F1" w:rsidP="00C43536">
            <w:pPr>
              <w:ind w:firstLine="567"/>
              <w:jc w:val="both"/>
              <w:rPr>
                <w:rFonts w:eastAsia="Times New Roman"/>
                <w:color w:val="000000"/>
                <w:sz w:val="22"/>
                <w:lang w:eastAsia="lv-LV"/>
              </w:rPr>
            </w:pPr>
            <w:r w:rsidRPr="00AB5900">
              <w:rPr>
                <w:rFonts w:eastAsia="Times New Roman"/>
                <w:color w:val="000000"/>
                <w:sz w:val="22"/>
                <w:lang w:eastAsia="lv-LV"/>
              </w:rPr>
              <w:t xml:space="preserve">7) šīs daļas 1. punktā neminētu kuģu izmantošana starptautiskajos pārvadājumos uz kuģa laika fraktēšanas līguma vai cita jūras pārvadājuma līguma (reisa fraktēšanas līguma vai kravas apjoma pārvadāšanas līguma) pamata, ja tiek izpildīts nosacījums, ka šo kuģu neto tonnāžas (aprēķināta par katru kalendāra dienu) kopējā summa taksācijas periodā ne vairāk kā 10 reizes pārsniedz tonnāžas nodokļa maksātāja īpašumā, kopīpašumā ar vismaz piecu procentu līdzdalību (aprēķinos ņemot vērā kopīpašumā esošo kuģu kopējo tonnāžu) vai </w:t>
            </w:r>
            <w:r w:rsidRPr="00AB5900">
              <w:rPr>
                <w:rFonts w:eastAsia="Times New Roman"/>
                <w:color w:val="000000"/>
                <w:sz w:val="22"/>
                <w:lang w:eastAsia="lv-LV"/>
              </w:rPr>
              <w:lastRenderedPageBreak/>
              <w:t>turējumā uz berbouta līguma pamata esošo kuģu neto tonnāžas kopējo summu taksācijas periodā;</w:t>
            </w:r>
          </w:p>
          <w:p w:rsidR="002972F1" w:rsidRPr="00AB5900" w:rsidRDefault="002972F1" w:rsidP="00C43536">
            <w:pPr>
              <w:ind w:firstLine="567"/>
              <w:jc w:val="both"/>
              <w:rPr>
                <w:rFonts w:eastAsia="Times New Roman"/>
                <w:color w:val="000000"/>
                <w:sz w:val="22"/>
                <w:lang w:eastAsia="lv-LV"/>
              </w:rPr>
            </w:pPr>
            <w:r w:rsidRPr="00AB5900">
              <w:rPr>
                <w:rFonts w:eastAsia="Times New Roman"/>
                <w:color w:val="000000"/>
                <w:sz w:val="22"/>
                <w:lang w:eastAsia="lv-LV"/>
              </w:rPr>
              <w:t>8) šīs daļas 1. punktā minēto kuģu iekraušana un izkraušana, aģentēšana, apgāde un citu pakalpojumu sniegšana šiem kuģiem;</w:t>
            </w:r>
          </w:p>
          <w:p w:rsidR="002972F1" w:rsidRPr="00AB5900" w:rsidRDefault="002972F1" w:rsidP="00C43536">
            <w:pPr>
              <w:ind w:firstLine="567"/>
              <w:jc w:val="both"/>
              <w:rPr>
                <w:rFonts w:eastAsia="Times New Roman"/>
                <w:color w:val="000000"/>
                <w:sz w:val="22"/>
                <w:lang w:eastAsia="lv-LV"/>
              </w:rPr>
            </w:pPr>
            <w:r w:rsidRPr="00AB5900">
              <w:rPr>
                <w:rFonts w:eastAsia="Times New Roman"/>
                <w:color w:val="000000"/>
                <w:sz w:val="22"/>
                <w:lang w:eastAsia="lv-LV"/>
              </w:rPr>
              <w:t>9) viesnīcu, kazino, restorānu (kafejnīcu, bāru), veikalu darbība, sadzīves pakalpojumu sniegšana uz šīs daļas 1. punktā minētajiem kuģiem, ja tiek izpildīts nosacījums, ka to veic tonnāžas nodokļa maksātājs;</w:t>
            </w:r>
          </w:p>
          <w:p w:rsidR="002972F1" w:rsidRPr="00AB5900" w:rsidRDefault="002972F1" w:rsidP="00C43536">
            <w:pPr>
              <w:ind w:firstLine="567"/>
              <w:jc w:val="both"/>
              <w:rPr>
                <w:rFonts w:eastAsia="Times New Roman"/>
                <w:color w:val="000000"/>
                <w:sz w:val="22"/>
                <w:lang w:eastAsia="lv-LV"/>
              </w:rPr>
            </w:pPr>
            <w:r w:rsidRPr="00AB5900">
              <w:rPr>
                <w:rFonts w:eastAsia="Times New Roman"/>
                <w:color w:val="000000"/>
                <w:sz w:val="22"/>
                <w:lang w:eastAsia="lv-LV"/>
              </w:rPr>
              <w:t>10) šīs daļas 1. punktā minēto kuģu un ar to izmantošanu saistītā aprīkojuma un būvju (ieskaitot ēkas un telpas, kurās tonnāžas nodokļa maksātājs veic savu saimniecisko darbību) atsavināšana.</w:t>
            </w:r>
          </w:p>
          <w:p w:rsidR="002972F1" w:rsidRPr="00AB5900" w:rsidRDefault="002972F1" w:rsidP="00C43536">
            <w:pPr>
              <w:ind w:firstLine="567"/>
              <w:jc w:val="both"/>
              <w:rPr>
                <w:rFonts w:eastAsia="Times New Roman"/>
                <w:color w:val="000000"/>
                <w:sz w:val="22"/>
                <w:lang w:eastAsia="lv-LV"/>
              </w:rPr>
            </w:pPr>
            <w:r w:rsidRPr="00AB5900">
              <w:rPr>
                <w:rFonts w:eastAsia="Times New Roman"/>
                <w:color w:val="000000"/>
                <w:sz w:val="22"/>
                <w:lang w:eastAsia="lv-LV"/>
              </w:rPr>
              <w:t>(25) Kuģa ekspluatācijas laiks – taksācijas periodā ietilpstošs laiks, kurā kuģis tiek izmantots pārvadājumos un ar šo pārvadājumu nodrošināšanu saistītu darbību veikšanai. Kuģa ekspluatācijas laikā netiek ieskaitīts kuģa remonta un kuģa brīvguļas laiks, kā arī laiks, kurā kuģis netiek ekspluatēts tā aresta vai nepārvaramas varas radītu apstākļu dēļ.</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lastRenderedPageBreak/>
              <w:t>7</w:t>
            </w:r>
          </w:p>
        </w:tc>
        <w:tc>
          <w:tcPr>
            <w:tcW w:w="5459" w:type="dxa"/>
          </w:tcPr>
          <w:p w:rsidR="002972F1" w:rsidRPr="00244D5D" w:rsidRDefault="002972F1" w:rsidP="00DA61F1">
            <w:pPr>
              <w:ind w:firstLine="567"/>
              <w:jc w:val="both"/>
              <w:rPr>
                <w:rFonts w:eastAsia="Times New Roman"/>
                <w:b/>
                <w:sz w:val="22"/>
                <w:u w:val="single"/>
                <w:lang w:eastAsia="lv-LV"/>
              </w:rPr>
            </w:pPr>
            <w:r w:rsidRPr="00244D5D">
              <w:rPr>
                <w:rFonts w:eastAsia="Times New Roman"/>
                <w:b/>
                <w:sz w:val="22"/>
                <w:u w:val="single"/>
                <w:lang w:eastAsia="lv-LV"/>
              </w:rPr>
              <w:t>Juridiskais birojs</w:t>
            </w:r>
          </w:p>
          <w:p w:rsidR="002972F1" w:rsidRPr="000B143C" w:rsidRDefault="002972F1" w:rsidP="00DA61F1">
            <w:pPr>
              <w:ind w:firstLine="567"/>
              <w:jc w:val="both"/>
              <w:rPr>
                <w:rFonts w:eastAsia="Times New Roman"/>
                <w:color w:val="000000"/>
                <w:sz w:val="22"/>
                <w:lang w:eastAsia="lv-LV"/>
              </w:rPr>
            </w:pPr>
            <w:r w:rsidRPr="00244D5D">
              <w:rPr>
                <w:rFonts w:eastAsia="Times New Roman"/>
                <w:sz w:val="22"/>
                <w:lang w:eastAsia="lv-LV"/>
              </w:rPr>
              <w:t xml:space="preserve">Sakārtot likumprojekta 1. panta daļas atbilstoši terminu alfabētiskajai secībai (divdesmit otrā, divdesmit trešā, divdesmit ceturtā un divdesmit piektā daļa), precizējot panta daļu numerāciju </w:t>
            </w:r>
            <w:r w:rsidRPr="000B143C">
              <w:rPr>
                <w:rFonts w:eastAsia="Times New Roman"/>
                <w:color w:val="000000"/>
                <w:sz w:val="22"/>
                <w:lang w:eastAsia="lv-LV"/>
              </w:rPr>
              <w:t>un atsauces.</w:t>
            </w:r>
          </w:p>
        </w:tc>
        <w:tc>
          <w:tcPr>
            <w:tcW w:w="1418" w:type="dxa"/>
          </w:tcPr>
          <w:p w:rsidR="002972F1" w:rsidRPr="0085117D" w:rsidRDefault="002972F1" w:rsidP="004D3F2C">
            <w:pPr>
              <w:jc w:val="both"/>
              <w:rPr>
                <w:rFonts w:eastAsia="Times New Roman"/>
                <w:color w:val="000000"/>
                <w:sz w:val="22"/>
                <w:lang w:eastAsia="lv-LV"/>
              </w:rPr>
            </w:pPr>
            <w:r>
              <w:rPr>
                <w:rFonts w:eastAsia="Times New Roman"/>
                <w:b/>
                <w:color w:val="000000"/>
                <w:sz w:val="22"/>
                <w:lang w:eastAsia="lv-LV"/>
              </w:rPr>
              <w:t>Atbalsta</w:t>
            </w:r>
          </w:p>
        </w:tc>
        <w:tc>
          <w:tcPr>
            <w:tcW w:w="1275" w:type="dxa"/>
          </w:tcPr>
          <w:p w:rsidR="002972F1" w:rsidRPr="004D3F2C" w:rsidRDefault="002972F1" w:rsidP="004D3F2C">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DE1196" w:rsidRDefault="002972F1" w:rsidP="000B143C">
            <w:pPr>
              <w:ind w:firstLine="567"/>
              <w:jc w:val="both"/>
              <w:rPr>
                <w:rFonts w:eastAsia="Times New Roman"/>
                <w:b/>
                <w:color w:val="000000"/>
                <w:sz w:val="22"/>
                <w:lang w:eastAsia="lv-LV"/>
              </w:rPr>
            </w:pPr>
            <w:r w:rsidRPr="00DE1196">
              <w:rPr>
                <w:rFonts w:eastAsia="Times New Roman"/>
                <w:b/>
                <w:color w:val="000000"/>
                <w:sz w:val="22"/>
                <w:lang w:eastAsia="lv-LV"/>
              </w:rPr>
              <w:lastRenderedPageBreak/>
              <w:t>2. pants. Nodokļa maksātāji</w:t>
            </w:r>
          </w:p>
          <w:p w:rsidR="002972F1" w:rsidRPr="00DE1196" w:rsidRDefault="002972F1" w:rsidP="000B143C">
            <w:pPr>
              <w:ind w:firstLine="567"/>
              <w:jc w:val="both"/>
              <w:rPr>
                <w:rFonts w:eastAsia="Times New Roman"/>
                <w:color w:val="000000"/>
                <w:sz w:val="22"/>
                <w:lang w:eastAsia="lv-LV"/>
              </w:rPr>
            </w:pPr>
            <w:r w:rsidRPr="00DE1196">
              <w:rPr>
                <w:rFonts w:eastAsia="Times New Roman"/>
                <w:color w:val="000000"/>
                <w:sz w:val="22"/>
                <w:lang w:eastAsia="lv-LV"/>
              </w:rPr>
              <w:t>(1) Uzņēmumu ienākuma nodokļa maksātāji ir:</w:t>
            </w:r>
          </w:p>
          <w:p w:rsidR="002972F1" w:rsidRPr="00DE1196" w:rsidRDefault="002972F1" w:rsidP="000B143C">
            <w:pPr>
              <w:ind w:firstLine="567"/>
              <w:jc w:val="both"/>
              <w:rPr>
                <w:rFonts w:eastAsia="Times New Roman"/>
                <w:color w:val="000000"/>
                <w:sz w:val="22"/>
                <w:lang w:eastAsia="lv-LV"/>
              </w:rPr>
            </w:pPr>
            <w:r w:rsidRPr="00DE1196">
              <w:rPr>
                <w:rFonts w:eastAsia="Times New Roman"/>
                <w:color w:val="000000"/>
                <w:sz w:val="22"/>
                <w:lang w:eastAsia="lv-LV"/>
              </w:rPr>
              <w:t>1) visi šā punkta apakšpunktos minētie saimnieciskās darbības veicēji:</w:t>
            </w:r>
          </w:p>
          <w:p w:rsidR="002972F1" w:rsidRPr="00DE1196" w:rsidRDefault="002972F1" w:rsidP="000B143C">
            <w:pPr>
              <w:ind w:firstLine="567"/>
              <w:jc w:val="both"/>
              <w:rPr>
                <w:rFonts w:eastAsia="Times New Roman"/>
                <w:color w:val="000000"/>
                <w:sz w:val="22"/>
                <w:lang w:eastAsia="lv-LV"/>
              </w:rPr>
            </w:pPr>
            <w:r w:rsidRPr="00DE1196">
              <w:rPr>
                <w:rFonts w:eastAsia="Times New Roman"/>
                <w:color w:val="000000"/>
                <w:sz w:val="22"/>
                <w:lang w:eastAsia="lv-LV"/>
              </w:rPr>
              <w:t>a) iekšzemes uzņēmumi;</w:t>
            </w:r>
          </w:p>
          <w:p w:rsidR="002972F1" w:rsidRPr="00AB5900" w:rsidRDefault="002972F1" w:rsidP="000B143C">
            <w:pPr>
              <w:ind w:firstLine="567"/>
              <w:jc w:val="both"/>
              <w:rPr>
                <w:rFonts w:eastAsia="Times New Roman"/>
                <w:color w:val="000000"/>
                <w:sz w:val="22"/>
                <w:lang w:eastAsia="lv-LV"/>
              </w:rPr>
            </w:pPr>
            <w:r w:rsidRPr="00DE1196">
              <w:rPr>
                <w:rFonts w:eastAsia="Times New Roman"/>
                <w:color w:val="000000"/>
                <w:sz w:val="22"/>
                <w:lang w:eastAsia="lv-LV"/>
              </w:rPr>
              <w:t>b) no valsts budžeta finansētas institūcijas, uz kurām neattiecas šā panta otrās daļas nosacījumi,</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Default="002972F1" w:rsidP="00DA61F1">
            <w:pPr>
              <w:ind w:firstLine="567"/>
              <w:jc w:val="both"/>
              <w:rPr>
                <w:rFonts w:eastAsia="Times New Roman"/>
                <w:b/>
                <w:color w:val="000000"/>
                <w:sz w:val="22"/>
                <w:u w:val="single"/>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0B143C" w:rsidRDefault="002972F1" w:rsidP="000B143C">
            <w:pPr>
              <w:ind w:firstLine="567"/>
              <w:jc w:val="both"/>
              <w:rPr>
                <w:rFonts w:eastAsia="Times New Roman"/>
                <w:color w:val="000000"/>
                <w:sz w:val="22"/>
                <w:lang w:eastAsia="lv-LV"/>
              </w:rPr>
            </w:pPr>
            <w:r w:rsidRPr="00DE1196">
              <w:rPr>
                <w:rFonts w:eastAsia="Times New Roman"/>
                <w:color w:val="000000"/>
                <w:sz w:val="22"/>
                <w:lang w:eastAsia="lv-LV"/>
              </w:rPr>
              <w:t xml:space="preserve">c) no </w:t>
            </w:r>
            <w:r w:rsidRPr="003E75CD">
              <w:rPr>
                <w:rFonts w:eastAsia="Times New Roman"/>
                <w:color w:val="000000"/>
                <w:sz w:val="22"/>
                <w:u w:val="single"/>
                <w:lang w:eastAsia="lv-LV"/>
              </w:rPr>
              <w:t>pašvaldību budžetiem</w:t>
            </w:r>
            <w:r w:rsidRPr="00DE1196">
              <w:rPr>
                <w:rFonts w:eastAsia="Times New Roman"/>
                <w:color w:val="000000"/>
                <w:sz w:val="22"/>
                <w:lang w:eastAsia="lv-LV"/>
              </w:rPr>
              <w:t xml:space="preserve"> finansētas institūcijas, kuras gūst ienākumus no saimnieciskās darbības un uz kurām neattiecas šā panta otrās daļas nosacījumi;</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8</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2972F1" w:rsidRPr="00F574F6" w:rsidRDefault="002972F1" w:rsidP="00DA61F1">
            <w:pPr>
              <w:ind w:firstLine="567"/>
              <w:jc w:val="both"/>
              <w:rPr>
                <w:rFonts w:eastAsia="Times New Roman"/>
                <w:color w:val="000000"/>
                <w:sz w:val="22"/>
                <w:lang w:eastAsia="lv-LV"/>
              </w:rPr>
            </w:pPr>
            <w:r w:rsidRPr="003E75CD">
              <w:rPr>
                <w:rFonts w:eastAsia="Times New Roman"/>
                <w:color w:val="000000"/>
                <w:sz w:val="22"/>
                <w:lang w:eastAsia="lv-LV"/>
              </w:rPr>
              <w:t>Aizstāt likumprojekta 2. panta pirmās daļas 1.punkta c apakšpunktā vārdus “pašvaldību budžetiem” ar vārdiem “pašvaldības budžeta”.</w:t>
            </w:r>
          </w:p>
        </w:tc>
        <w:tc>
          <w:tcPr>
            <w:tcW w:w="1418" w:type="dxa"/>
          </w:tcPr>
          <w:p w:rsidR="002972F1" w:rsidRPr="0085117D" w:rsidRDefault="002972F1" w:rsidP="004D3F2C">
            <w:pPr>
              <w:jc w:val="both"/>
              <w:rPr>
                <w:rFonts w:eastAsia="Times New Roman"/>
                <w:color w:val="000000"/>
                <w:sz w:val="22"/>
                <w:lang w:eastAsia="lv-LV"/>
              </w:rPr>
            </w:pPr>
            <w:r>
              <w:rPr>
                <w:rFonts w:eastAsia="Times New Roman"/>
                <w:b/>
                <w:color w:val="000000"/>
                <w:sz w:val="22"/>
                <w:lang w:eastAsia="lv-LV"/>
              </w:rPr>
              <w:t>Atbalsta</w:t>
            </w:r>
          </w:p>
        </w:tc>
        <w:tc>
          <w:tcPr>
            <w:tcW w:w="1275" w:type="dxa"/>
          </w:tcPr>
          <w:p w:rsidR="002972F1" w:rsidRPr="004D3F2C" w:rsidRDefault="002972F1" w:rsidP="004D3F2C">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DE1196" w:rsidRDefault="002972F1" w:rsidP="00774472">
            <w:pPr>
              <w:ind w:firstLine="567"/>
              <w:jc w:val="both"/>
              <w:rPr>
                <w:rFonts w:eastAsia="Times New Roman"/>
                <w:color w:val="000000"/>
                <w:sz w:val="22"/>
                <w:lang w:eastAsia="lv-LV"/>
              </w:rPr>
            </w:pPr>
            <w:r w:rsidRPr="00DE1196">
              <w:rPr>
                <w:rFonts w:eastAsia="Times New Roman"/>
                <w:color w:val="000000"/>
                <w:sz w:val="22"/>
                <w:lang w:eastAsia="lv-LV"/>
              </w:rPr>
              <w:t>2) pastāvīgās pārstāvniecības.</w:t>
            </w:r>
          </w:p>
          <w:p w:rsidR="002972F1" w:rsidRPr="00DE1196" w:rsidRDefault="002972F1" w:rsidP="00774472">
            <w:pPr>
              <w:ind w:firstLine="567"/>
              <w:jc w:val="both"/>
              <w:rPr>
                <w:rFonts w:eastAsia="Times New Roman"/>
                <w:color w:val="000000"/>
                <w:sz w:val="22"/>
                <w:lang w:eastAsia="lv-LV"/>
              </w:rPr>
            </w:pPr>
            <w:r w:rsidRPr="00DE1196">
              <w:rPr>
                <w:rFonts w:eastAsia="Times New Roman"/>
                <w:color w:val="000000"/>
                <w:sz w:val="22"/>
                <w:lang w:eastAsia="lv-LV"/>
              </w:rPr>
              <w:t>3) ārvalstu komercsabiedrības un citas personas, kas gūst ieņēmumus Latvijā (turpmāk – nerezidenti);</w:t>
            </w:r>
            <w:r w:rsidRPr="00DE1196" w:rsidDel="000443CB">
              <w:rPr>
                <w:rFonts w:eastAsia="Times New Roman"/>
                <w:color w:val="000000"/>
                <w:sz w:val="22"/>
                <w:lang w:eastAsia="lv-LV"/>
              </w:rPr>
              <w:t xml:space="preserve"> </w:t>
            </w:r>
          </w:p>
          <w:p w:rsidR="002972F1" w:rsidRPr="00DE1196" w:rsidRDefault="002972F1" w:rsidP="00774472">
            <w:pPr>
              <w:ind w:firstLine="567"/>
              <w:jc w:val="both"/>
              <w:rPr>
                <w:rFonts w:eastAsia="Times New Roman"/>
                <w:color w:val="000000"/>
                <w:sz w:val="22"/>
                <w:lang w:eastAsia="lv-LV"/>
              </w:rPr>
            </w:pPr>
            <w:r w:rsidRPr="00DE1196">
              <w:rPr>
                <w:rFonts w:eastAsia="Times New Roman"/>
                <w:color w:val="000000"/>
                <w:sz w:val="22"/>
                <w:lang w:eastAsia="lv-LV"/>
              </w:rPr>
              <w:t>(2) Uzņēmumu ienākuma nodokli nemaksā:</w:t>
            </w:r>
          </w:p>
          <w:p w:rsidR="002972F1" w:rsidRPr="00DE1196" w:rsidRDefault="002972F1" w:rsidP="00774472">
            <w:pPr>
              <w:ind w:firstLine="567"/>
              <w:jc w:val="both"/>
              <w:rPr>
                <w:rFonts w:eastAsia="Times New Roman"/>
                <w:color w:val="000000"/>
                <w:sz w:val="22"/>
                <w:lang w:eastAsia="lv-LV"/>
              </w:rPr>
            </w:pPr>
            <w:r w:rsidRPr="00DE1196">
              <w:rPr>
                <w:rFonts w:eastAsia="Times New Roman"/>
                <w:color w:val="000000"/>
                <w:sz w:val="22"/>
                <w:lang w:eastAsia="lv-LV"/>
              </w:rPr>
              <w:t>1) fiziskās personas;</w:t>
            </w:r>
          </w:p>
          <w:p w:rsidR="002972F1" w:rsidRPr="00DE1196" w:rsidRDefault="002972F1" w:rsidP="00774472">
            <w:pPr>
              <w:ind w:firstLine="567"/>
              <w:jc w:val="both"/>
              <w:rPr>
                <w:rFonts w:eastAsia="Times New Roman"/>
                <w:color w:val="000000"/>
                <w:sz w:val="22"/>
                <w:lang w:eastAsia="lv-LV"/>
              </w:rPr>
            </w:pPr>
            <w:r w:rsidRPr="00DE1196">
              <w:rPr>
                <w:rFonts w:eastAsia="Times New Roman"/>
                <w:color w:val="000000"/>
                <w:sz w:val="22"/>
                <w:lang w:eastAsia="lv-LV"/>
              </w:rPr>
              <w:t>2) individuālie (ģimenes) uzņēmumi (arī zemnieku un zvejnieku saimniecības), kuri atbilstoši Gada pārskatu un konsolidēto gada pārskatu likumam nav izvēlējušies sagatavot gada pārskatu;</w:t>
            </w:r>
          </w:p>
          <w:p w:rsidR="002972F1" w:rsidRPr="00DE1196" w:rsidRDefault="002972F1" w:rsidP="00774472">
            <w:pPr>
              <w:ind w:firstLine="567"/>
              <w:jc w:val="both"/>
              <w:rPr>
                <w:rFonts w:eastAsia="Times New Roman"/>
                <w:color w:val="000000"/>
                <w:sz w:val="22"/>
                <w:lang w:eastAsia="lv-LV"/>
              </w:rPr>
            </w:pPr>
            <w:r w:rsidRPr="00DE1196">
              <w:rPr>
                <w:rFonts w:eastAsia="Times New Roman"/>
                <w:color w:val="000000"/>
                <w:sz w:val="22"/>
                <w:lang w:eastAsia="lv-LV"/>
              </w:rPr>
              <w:t>3) no valsts budžeta finansētas institūcijas, kuru ienākumi no saimnieciskās darbības paredzēti valsts budžetā;</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Default="002972F1" w:rsidP="00DA61F1">
            <w:pPr>
              <w:ind w:firstLine="567"/>
              <w:jc w:val="both"/>
              <w:rPr>
                <w:rFonts w:eastAsia="Times New Roman"/>
                <w:b/>
                <w:color w:val="000000"/>
                <w:sz w:val="22"/>
                <w:u w:val="single"/>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DE1196" w:rsidRDefault="002972F1" w:rsidP="000B143C">
            <w:pPr>
              <w:ind w:firstLine="567"/>
              <w:jc w:val="both"/>
              <w:rPr>
                <w:rFonts w:eastAsia="Times New Roman"/>
                <w:color w:val="000000"/>
                <w:sz w:val="22"/>
                <w:lang w:eastAsia="lv-LV"/>
              </w:rPr>
            </w:pPr>
            <w:r w:rsidRPr="00DE1196">
              <w:rPr>
                <w:rFonts w:eastAsia="Times New Roman"/>
                <w:color w:val="000000"/>
                <w:sz w:val="22"/>
                <w:lang w:eastAsia="lv-LV"/>
              </w:rPr>
              <w:lastRenderedPageBreak/>
              <w:t xml:space="preserve">4) no </w:t>
            </w:r>
            <w:r w:rsidRPr="00197A98">
              <w:rPr>
                <w:rFonts w:eastAsia="Times New Roman"/>
                <w:color w:val="000000"/>
                <w:sz w:val="22"/>
                <w:u w:val="single"/>
                <w:lang w:eastAsia="lv-LV"/>
              </w:rPr>
              <w:t>pašvaldību budžetiem</w:t>
            </w:r>
            <w:r w:rsidRPr="00DE1196">
              <w:rPr>
                <w:rFonts w:eastAsia="Times New Roman"/>
                <w:color w:val="000000"/>
                <w:sz w:val="22"/>
                <w:lang w:eastAsia="lv-LV"/>
              </w:rPr>
              <w:t xml:space="preserve"> finansētas institūcijas, kuru ienākumi no saimnieciskās darbības paredzēti </w:t>
            </w:r>
            <w:r w:rsidRPr="00197A98">
              <w:rPr>
                <w:rFonts w:eastAsia="Times New Roman"/>
                <w:color w:val="000000"/>
                <w:sz w:val="22"/>
                <w:u w:val="single"/>
                <w:lang w:eastAsia="lv-LV"/>
              </w:rPr>
              <w:t>pašvaldību budžetos</w:t>
            </w:r>
            <w:r w:rsidRPr="00DE1196">
              <w:rPr>
                <w:rFonts w:eastAsia="Times New Roman"/>
                <w:color w:val="000000"/>
                <w:sz w:val="22"/>
                <w:lang w:eastAsia="lv-LV"/>
              </w:rPr>
              <w:t>;</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9</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2972F1" w:rsidRPr="00197A98" w:rsidRDefault="002972F1" w:rsidP="00DA61F1">
            <w:pPr>
              <w:ind w:firstLine="567"/>
              <w:jc w:val="both"/>
              <w:rPr>
                <w:rFonts w:eastAsia="Times New Roman"/>
                <w:color w:val="000000"/>
                <w:sz w:val="22"/>
                <w:lang w:eastAsia="lv-LV"/>
              </w:rPr>
            </w:pPr>
            <w:r w:rsidRPr="00197A98">
              <w:rPr>
                <w:rFonts w:eastAsia="Times New Roman"/>
                <w:color w:val="000000"/>
                <w:sz w:val="22"/>
                <w:lang w:eastAsia="lv-LV"/>
              </w:rPr>
              <w:t>Aizstāt likumprojekta 2. panta otrās daļas 4.punktā vārdus “pašvaldību budžeti” (attiecīgā locījumā) ar vārdiem “pašvaldības budžets” (attiecīgā locījumā).</w:t>
            </w:r>
          </w:p>
        </w:tc>
        <w:tc>
          <w:tcPr>
            <w:tcW w:w="1418" w:type="dxa"/>
          </w:tcPr>
          <w:p w:rsidR="002972F1" w:rsidRPr="0085117D" w:rsidRDefault="002972F1" w:rsidP="004D3F2C">
            <w:pPr>
              <w:ind w:firstLine="48"/>
              <w:jc w:val="both"/>
              <w:rPr>
                <w:rFonts w:eastAsia="Times New Roman"/>
                <w:color w:val="000000"/>
                <w:sz w:val="22"/>
                <w:lang w:eastAsia="lv-LV"/>
              </w:rPr>
            </w:pPr>
            <w:r w:rsidRPr="004D3F2C">
              <w:rPr>
                <w:rFonts w:eastAsia="Times New Roman"/>
                <w:b/>
                <w:color w:val="000000"/>
                <w:sz w:val="22"/>
                <w:lang w:eastAsia="lv-LV"/>
              </w:rPr>
              <w:t>Atbalstīt</w:t>
            </w:r>
          </w:p>
        </w:tc>
        <w:tc>
          <w:tcPr>
            <w:tcW w:w="1275" w:type="dxa"/>
          </w:tcPr>
          <w:p w:rsidR="002972F1" w:rsidRPr="004D3F2C" w:rsidRDefault="002972F1" w:rsidP="004D3F2C">
            <w:pPr>
              <w:ind w:firstLine="48"/>
              <w:jc w:val="both"/>
              <w:rPr>
                <w:rFonts w:eastAsia="Times New Roman"/>
                <w:b/>
                <w:color w:val="000000"/>
                <w:sz w:val="22"/>
                <w:lang w:eastAsia="lv-LV"/>
              </w:rPr>
            </w:pPr>
          </w:p>
        </w:tc>
      </w:tr>
      <w:tr w:rsidR="002972F1" w:rsidRPr="001B3F41" w:rsidTr="002972F1">
        <w:tc>
          <w:tcPr>
            <w:tcW w:w="6580" w:type="dxa"/>
            <w:shd w:val="clear" w:color="auto" w:fill="auto"/>
          </w:tcPr>
          <w:p w:rsidR="002972F1" w:rsidRPr="00DE1196" w:rsidRDefault="002972F1" w:rsidP="00DE1196">
            <w:pPr>
              <w:ind w:firstLine="567"/>
              <w:jc w:val="both"/>
              <w:rPr>
                <w:rFonts w:eastAsia="Times New Roman"/>
                <w:color w:val="000000"/>
                <w:sz w:val="22"/>
                <w:lang w:eastAsia="lv-LV"/>
              </w:rPr>
            </w:pPr>
            <w:r w:rsidRPr="00DE1196">
              <w:rPr>
                <w:rFonts w:eastAsia="Times New Roman"/>
                <w:color w:val="000000"/>
                <w:sz w:val="22"/>
                <w:lang w:eastAsia="lv-LV"/>
              </w:rPr>
              <w:t>5) privātie pensiju fondi;</w:t>
            </w:r>
          </w:p>
          <w:p w:rsidR="002972F1" w:rsidRPr="00DE1196" w:rsidRDefault="002972F1" w:rsidP="00DE1196">
            <w:pPr>
              <w:ind w:firstLine="567"/>
              <w:jc w:val="both"/>
              <w:rPr>
                <w:rFonts w:eastAsia="Times New Roman"/>
                <w:color w:val="000000"/>
                <w:sz w:val="22"/>
                <w:lang w:eastAsia="lv-LV"/>
              </w:rPr>
            </w:pPr>
            <w:r w:rsidRPr="00DE1196">
              <w:rPr>
                <w:rFonts w:eastAsia="Times New Roman"/>
                <w:color w:val="000000"/>
                <w:sz w:val="22"/>
                <w:lang w:eastAsia="lv-LV"/>
              </w:rPr>
              <w:t>6) ieguldījumu fondi un alternatīvo ieguldījumu fondi;</w:t>
            </w:r>
          </w:p>
          <w:p w:rsidR="002972F1" w:rsidRPr="00DE1196" w:rsidRDefault="002972F1" w:rsidP="00DE1196">
            <w:pPr>
              <w:ind w:firstLine="567"/>
              <w:jc w:val="both"/>
              <w:rPr>
                <w:rFonts w:eastAsia="Times New Roman"/>
                <w:color w:val="000000"/>
                <w:sz w:val="22"/>
                <w:lang w:eastAsia="lv-LV"/>
              </w:rPr>
            </w:pPr>
            <w:r w:rsidRPr="00DE1196">
              <w:rPr>
                <w:rFonts w:eastAsia="Times New Roman"/>
                <w:color w:val="000000"/>
                <w:sz w:val="22"/>
                <w:lang w:eastAsia="lv-LV"/>
              </w:rPr>
              <w:t>7) biedrības, nodibinājumi, ja to dibināšanas atklāts vai slēpts mērķis nav peļņas vai kapitāla pieauguma gūšana to biedriem;</w:t>
            </w:r>
          </w:p>
          <w:p w:rsidR="002972F1" w:rsidRPr="00DE1196" w:rsidRDefault="002972F1" w:rsidP="00DE1196">
            <w:pPr>
              <w:ind w:firstLine="567"/>
              <w:jc w:val="both"/>
              <w:rPr>
                <w:rFonts w:eastAsia="Times New Roman"/>
                <w:color w:val="000000"/>
                <w:sz w:val="22"/>
                <w:lang w:eastAsia="lv-LV"/>
              </w:rPr>
            </w:pPr>
            <w:r w:rsidRPr="00DE1196">
              <w:rPr>
                <w:rFonts w:eastAsia="Times New Roman"/>
                <w:color w:val="000000"/>
                <w:sz w:val="22"/>
                <w:lang w:eastAsia="lv-LV"/>
              </w:rPr>
              <w:t>8) reliģiskās organizācijas, arodbiedrības un politiskās partijas;</w:t>
            </w:r>
          </w:p>
          <w:p w:rsidR="002972F1" w:rsidRPr="00DE1196" w:rsidRDefault="002972F1" w:rsidP="00DE1196">
            <w:pPr>
              <w:ind w:firstLine="567"/>
              <w:jc w:val="both"/>
              <w:rPr>
                <w:rFonts w:eastAsia="Times New Roman"/>
                <w:color w:val="000000"/>
                <w:sz w:val="22"/>
                <w:lang w:eastAsia="lv-LV"/>
              </w:rPr>
            </w:pPr>
            <w:r w:rsidRPr="00DE1196">
              <w:rPr>
                <w:rFonts w:eastAsia="Times New Roman"/>
                <w:color w:val="000000"/>
                <w:sz w:val="22"/>
                <w:lang w:eastAsia="lv-LV"/>
              </w:rPr>
              <w:t>9) Finanšu un kapitāla tirgus komisija.</w:t>
            </w:r>
          </w:p>
          <w:p w:rsidR="002972F1" w:rsidRPr="00DE1196" w:rsidRDefault="002972F1" w:rsidP="00DE1196">
            <w:pPr>
              <w:ind w:firstLine="567"/>
              <w:jc w:val="both"/>
              <w:rPr>
                <w:rFonts w:eastAsia="Times New Roman"/>
                <w:color w:val="000000"/>
                <w:sz w:val="22"/>
                <w:lang w:eastAsia="lv-LV"/>
              </w:rPr>
            </w:pPr>
            <w:r w:rsidRPr="00DE1196">
              <w:rPr>
                <w:rFonts w:eastAsia="Times New Roman"/>
                <w:color w:val="000000"/>
                <w:sz w:val="22"/>
                <w:lang w:eastAsia="lv-LV"/>
              </w:rPr>
              <w:t>(3) Par ienākumu, ko gūst šā panta otrās daļas 5. un 6. punktā minētās personas, attiecīgi iedzīvotāju ienākuma nodokli vai uzņēmumu ienākuma nodokli maksā fonda ieguldītājs.</w:t>
            </w:r>
          </w:p>
          <w:p w:rsidR="002972F1" w:rsidRPr="00DE1196" w:rsidRDefault="002972F1" w:rsidP="00DE1196">
            <w:pPr>
              <w:ind w:firstLine="567"/>
              <w:jc w:val="both"/>
              <w:rPr>
                <w:rFonts w:eastAsia="Times New Roman"/>
                <w:color w:val="000000"/>
                <w:sz w:val="22"/>
                <w:lang w:eastAsia="lv-LV"/>
              </w:rPr>
            </w:pPr>
            <w:r w:rsidRPr="00DE1196">
              <w:rPr>
                <w:rFonts w:eastAsia="Times New Roman"/>
                <w:color w:val="000000"/>
                <w:sz w:val="22"/>
                <w:lang w:eastAsia="lv-LV"/>
              </w:rPr>
              <w:t>(4) Sabiedrība ar ierobežotu atbildību, individuālais uzņēmums, kā arī zemnieka vai zvejnieka saimniecība, kas reģistrēta kā mikrouzņēmumu nodokļa maksātājs, uzņēmumu ienākuma nodokli ietver kopīgajā mikrouzņēmumu nodoklī saskaņā ar Mikrouzņēmumu nodokļa likumu.</w:t>
            </w:r>
          </w:p>
          <w:p w:rsidR="002972F1" w:rsidRPr="00DE1196" w:rsidRDefault="002972F1" w:rsidP="00DE1196">
            <w:pPr>
              <w:ind w:firstLine="567"/>
              <w:jc w:val="both"/>
              <w:rPr>
                <w:rFonts w:eastAsia="Times New Roman"/>
                <w:color w:val="000000"/>
                <w:sz w:val="22"/>
                <w:lang w:eastAsia="lv-LV"/>
              </w:rPr>
            </w:pPr>
            <w:r w:rsidRPr="00DE1196">
              <w:rPr>
                <w:rFonts w:eastAsia="Times New Roman"/>
                <w:color w:val="000000"/>
                <w:sz w:val="22"/>
                <w:lang w:eastAsia="lv-LV"/>
              </w:rPr>
              <w:t>(5) Mikrouzņēmumu nodokļa maksātājs, kas līdz pārskata gada 15. decembrim iesniedzis Valsts ieņēmumu dienestā iesniegumu par mikrouzņēmumu nodokļa maksātāja statusa izbeigšanu, ar nākamo pārskata gadu sāk maksāt uzņēmumu ienākuma nodokli saskaņā ar šā likuma prasībām.</w:t>
            </w:r>
          </w:p>
          <w:p w:rsidR="002972F1" w:rsidRPr="00DE1196" w:rsidRDefault="002972F1" w:rsidP="00DE1196">
            <w:pPr>
              <w:ind w:firstLine="567"/>
              <w:jc w:val="both"/>
              <w:rPr>
                <w:rFonts w:eastAsia="Times New Roman"/>
                <w:color w:val="000000"/>
                <w:sz w:val="22"/>
                <w:lang w:eastAsia="lv-LV"/>
              </w:rPr>
            </w:pPr>
            <w:r w:rsidRPr="00DE1196">
              <w:rPr>
                <w:rFonts w:eastAsia="Times New Roman"/>
                <w:color w:val="000000"/>
                <w:sz w:val="22"/>
                <w:lang w:eastAsia="lv-LV"/>
              </w:rPr>
              <w:t>(6) Tonnāžas nodokļa maksātājs ir iekšzemes uzņēmums (uzņēmējsabiedrība), kuram Valsts ieņēmumu dienests piešķīris tonnāžas nodokļa maksātāja statusu un:</w:t>
            </w:r>
          </w:p>
          <w:p w:rsidR="002972F1" w:rsidRPr="00DE1196" w:rsidRDefault="002972F1" w:rsidP="00DE1196">
            <w:pPr>
              <w:ind w:firstLine="567"/>
              <w:jc w:val="both"/>
              <w:rPr>
                <w:rFonts w:eastAsia="Times New Roman"/>
                <w:color w:val="000000"/>
                <w:sz w:val="22"/>
                <w:lang w:eastAsia="lv-LV"/>
              </w:rPr>
            </w:pPr>
            <w:r w:rsidRPr="00DE1196">
              <w:rPr>
                <w:rFonts w:eastAsia="Times New Roman"/>
                <w:color w:val="000000"/>
                <w:sz w:val="22"/>
                <w:lang w:eastAsia="lv-LV"/>
              </w:rPr>
              <w:t>1) kurš savus īpašumā, kopīpašumā vai turējumā uz berbouta līguma pamata esošos kuģus izmanto starptautiskajos pārvadājumos un ar to saistītās darbībās un veic Latvijā savai vai atbilstoši šā likuma 1. panta 24. daļas 4. un 5. punkta nosacījumiem citas personas saimnieciskajai darbībai nepieciešamās kuģu stratēģiskās, komerciālās, tehniskās un apkalpes komplektēšanas vadīšanas funkcijas;</w:t>
            </w:r>
          </w:p>
          <w:p w:rsidR="002972F1" w:rsidRPr="00C43E4B" w:rsidRDefault="002972F1" w:rsidP="00DE1196">
            <w:pPr>
              <w:ind w:firstLine="567"/>
              <w:jc w:val="both"/>
              <w:rPr>
                <w:rFonts w:eastAsia="Times New Roman"/>
                <w:color w:val="000000"/>
                <w:sz w:val="22"/>
                <w:lang w:eastAsia="lv-LV"/>
              </w:rPr>
            </w:pPr>
            <w:r w:rsidRPr="00DE1196">
              <w:rPr>
                <w:rFonts w:eastAsia="Times New Roman"/>
                <w:color w:val="000000"/>
                <w:sz w:val="22"/>
                <w:lang w:eastAsia="lv-LV"/>
              </w:rPr>
              <w:t>2) kurš Valsts ieņēmumu dienesta piešķirto tonnāžas nodokļa maksātāja statusu ir tiesīgs to mainīt ne agrāk kā 10 taksācijas periodus pēc minētā statusa iegūšanas.</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79113A"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5528AA" w:rsidRDefault="002972F1" w:rsidP="00124D7F">
            <w:pPr>
              <w:ind w:firstLine="567"/>
              <w:jc w:val="both"/>
              <w:rPr>
                <w:rFonts w:eastAsia="Times New Roman"/>
                <w:b/>
                <w:color w:val="000000"/>
                <w:sz w:val="22"/>
                <w:lang w:eastAsia="lv-LV"/>
              </w:rPr>
            </w:pPr>
            <w:r w:rsidRPr="005528AA">
              <w:rPr>
                <w:rFonts w:eastAsia="Times New Roman"/>
                <w:b/>
                <w:color w:val="000000"/>
                <w:sz w:val="22"/>
                <w:lang w:eastAsia="lv-LV"/>
              </w:rPr>
              <w:t>3. pants. Nodokļa likme un taksācijas periods</w:t>
            </w:r>
          </w:p>
          <w:p w:rsidR="002972F1" w:rsidRPr="00DE1196" w:rsidRDefault="002972F1" w:rsidP="00124D7F">
            <w:pPr>
              <w:ind w:firstLine="567"/>
              <w:jc w:val="both"/>
              <w:rPr>
                <w:rFonts w:eastAsia="Times New Roman"/>
                <w:b/>
                <w:color w:val="000000"/>
                <w:sz w:val="22"/>
                <w:lang w:eastAsia="lv-LV"/>
              </w:rPr>
            </w:pPr>
            <w:r w:rsidRPr="005528AA">
              <w:rPr>
                <w:rFonts w:eastAsia="Times New Roman"/>
                <w:color w:val="000000"/>
                <w:sz w:val="22"/>
                <w:lang w:eastAsia="lv-LV"/>
              </w:rPr>
              <w:lastRenderedPageBreak/>
              <w:t>(1) Nodokļa likme ir 20 procenti no aprēķinātās ar nodokli apliekamās bāzes, kura pirms nodokļa likmes piemērošanas koriģēta saskaņā ar šā likuma 4. panta devīto daļu.</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lastRenderedPageBreak/>
              <w:t>10</w:t>
            </w:r>
          </w:p>
        </w:tc>
        <w:tc>
          <w:tcPr>
            <w:tcW w:w="5459" w:type="dxa"/>
          </w:tcPr>
          <w:p w:rsidR="002972F1" w:rsidRDefault="002972F1" w:rsidP="00124D7F">
            <w:pPr>
              <w:ind w:firstLine="567"/>
              <w:jc w:val="both"/>
              <w:rPr>
                <w:rFonts w:eastAsia="Times New Roman"/>
                <w:b/>
                <w:color w:val="000000"/>
                <w:sz w:val="22"/>
                <w:u w:val="single"/>
                <w:lang w:eastAsia="lv-LV"/>
              </w:rPr>
            </w:pPr>
            <w:r>
              <w:rPr>
                <w:rFonts w:eastAsia="Times New Roman"/>
                <w:b/>
                <w:color w:val="000000"/>
                <w:sz w:val="22"/>
                <w:u w:val="single"/>
                <w:lang w:eastAsia="lv-LV"/>
              </w:rPr>
              <w:t>Deputāts V.Kalnozols</w:t>
            </w:r>
          </w:p>
          <w:p w:rsidR="002972F1" w:rsidRPr="00C96F79" w:rsidRDefault="002972F1" w:rsidP="00C96F79">
            <w:pPr>
              <w:ind w:firstLine="567"/>
              <w:jc w:val="both"/>
              <w:rPr>
                <w:rFonts w:eastAsia="Times New Roman"/>
                <w:color w:val="000000"/>
                <w:sz w:val="22"/>
                <w:lang w:eastAsia="lv-LV"/>
              </w:rPr>
            </w:pPr>
            <w:r w:rsidRPr="00C96F79">
              <w:rPr>
                <w:rFonts w:eastAsia="Times New Roman"/>
                <w:bCs/>
                <w:color w:val="000000"/>
                <w:sz w:val="22"/>
                <w:lang w:eastAsia="lv-LV"/>
              </w:rPr>
              <w:t>Papildināt likuma 3.panta pirmo daļu šādā redakcijā:</w:t>
            </w:r>
          </w:p>
          <w:p w:rsidR="002972F1" w:rsidRPr="00C96F79" w:rsidRDefault="002972F1" w:rsidP="00C96F79">
            <w:pPr>
              <w:ind w:firstLine="567"/>
              <w:jc w:val="both"/>
              <w:rPr>
                <w:rFonts w:eastAsia="Times New Roman"/>
                <w:color w:val="000000"/>
                <w:sz w:val="22"/>
                <w:lang w:val="en-US" w:eastAsia="lv-LV"/>
              </w:rPr>
            </w:pPr>
            <w:r w:rsidRPr="00C96F79">
              <w:rPr>
                <w:rFonts w:eastAsia="Times New Roman"/>
                <w:color w:val="000000"/>
                <w:sz w:val="22"/>
                <w:lang w:val="en-US" w:eastAsia="lv-LV"/>
              </w:rPr>
              <w:t>Nodokļa likme un taksācijas periods:</w:t>
            </w:r>
          </w:p>
          <w:p w:rsidR="002972F1" w:rsidRPr="00C96F79" w:rsidRDefault="002972F1" w:rsidP="00C96F79">
            <w:pPr>
              <w:ind w:firstLine="567"/>
              <w:jc w:val="both"/>
              <w:rPr>
                <w:rFonts w:eastAsia="Times New Roman"/>
                <w:color w:val="000000"/>
                <w:sz w:val="22"/>
                <w:lang w:eastAsia="lv-LV"/>
              </w:rPr>
            </w:pPr>
            <w:r w:rsidRPr="00C96F79">
              <w:rPr>
                <w:rFonts w:eastAsia="Times New Roman"/>
                <w:color w:val="000000"/>
                <w:sz w:val="22"/>
                <w:lang w:eastAsia="lv-LV"/>
              </w:rPr>
              <w:lastRenderedPageBreak/>
              <w:t>a) Nodokļa likme ir 20 procenti no aprēķinātās ar nodokli apliekamās bāzes, kura pirms nodokļa likmes piemērošanas koriģēta saskaņā ar šā likuma 4.panta devīto daļu.</w:t>
            </w:r>
          </w:p>
          <w:p w:rsidR="002972F1" w:rsidRPr="0079113A" w:rsidRDefault="002972F1" w:rsidP="00C96F79">
            <w:pPr>
              <w:ind w:firstLine="567"/>
              <w:jc w:val="both"/>
              <w:rPr>
                <w:rFonts w:eastAsia="Times New Roman"/>
                <w:color w:val="000000"/>
                <w:sz w:val="22"/>
                <w:lang w:eastAsia="lv-LV"/>
              </w:rPr>
            </w:pPr>
            <w:r w:rsidRPr="00C96F79">
              <w:rPr>
                <w:rFonts w:eastAsia="Times New Roman"/>
                <w:color w:val="000000"/>
                <w:sz w:val="22"/>
                <w:lang w:eastAsia="lv-LV"/>
              </w:rPr>
              <w:t>b) No 2019.gada 01.janvāra nodokļa likme ir 35 procenti no aprēķinātās ar nodokli apliekamās bāzes, kura pirms nodokļa likmes piemērošanas koriģēta saskaņā ar šā likuma 4. panta devīto daļu.</w:t>
            </w:r>
          </w:p>
        </w:tc>
        <w:tc>
          <w:tcPr>
            <w:tcW w:w="1418" w:type="dxa"/>
          </w:tcPr>
          <w:p w:rsidR="002972F1" w:rsidRPr="0085117D" w:rsidRDefault="002972F1" w:rsidP="004D3F2C">
            <w:pPr>
              <w:jc w:val="both"/>
              <w:rPr>
                <w:rFonts w:eastAsia="Times New Roman"/>
                <w:color w:val="000000"/>
                <w:sz w:val="22"/>
                <w:lang w:eastAsia="lv-LV"/>
              </w:rPr>
            </w:pPr>
            <w:r>
              <w:rPr>
                <w:rFonts w:eastAsia="Times New Roman"/>
                <w:b/>
                <w:color w:val="000000"/>
                <w:sz w:val="22"/>
                <w:lang w:eastAsia="lv-LV"/>
              </w:rPr>
              <w:lastRenderedPageBreak/>
              <w:t>Neatbalsta</w:t>
            </w:r>
          </w:p>
        </w:tc>
        <w:tc>
          <w:tcPr>
            <w:tcW w:w="1275" w:type="dxa"/>
          </w:tcPr>
          <w:p w:rsidR="002972F1" w:rsidRDefault="002972F1" w:rsidP="004D3F2C">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1B53F1" w:rsidRDefault="002972F1" w:rsidP="001B53F1">
            <w:pPr>
              <w:ind w:firstLine="567"/>
              <w:jc w:val="both"/>
              <w:rPr>
                <w:rFonts w:eastAsia="Times New Roman"/>
                <w:color w:val="000000"/>
                <w:sz w:val="22"/>
                <w:lang w:eastAsia="lv-LV"/>
              </w:rPr>
            </w:pPr>
            <w:r w:rsidRPr="005528AA">
              <w:rPr>
                <w:rFonts w:eastAsia="Times New Roman"/>
                <w:color w:val="000000"/>
                <w:sz w:val="22"/>
                <w:lang w:eastAsia="lv-LV"/>
              </w:rPr>
              <w:t xml:space="preserve">(2) Taksācijas periods ir kalendāra mēnesis. </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Default="002972F1" w:rsidP="00124D7F">
            <w:pPr>
              <w:ind w:firstLine="567"/>
              <w:jc w:val="both"/>
              <w:rPr>
                <w:rFonts w:eastAsia="Times New Roman"/>
                <w:b/>
                <w:color w:val="000000"/>
                <w:sz w:val="22"/>
                <w:u w:val="single"/>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C43E4B" w:rsidRDefault="002972F1" w:rsidP="00D33B1B">
            <w:pPr>
              <w:ind w:firstLine="567"/>
              <w:jc w:val="both"/>
              <w:rPr>
                <w:rFonts w:eastAsia="Times New Roman"/>
                <w:color w:val="000000"/>
                <w:sz w:val="22"/>
                <w:lang w:eastAsia="lv-LV"/>
              </w:rPr>
            </w:pPr>
            <w:r w:rsidRPr="005528AA">
              <w:rPr>
                <w:rFonts w:eastAsia="Times New Roman"/>
                <w:color w:val="000000"/>
                <w:sz w:val="22"/>
                <w:lang w:eastAsia="lv-LV"/>
              </w:rPr>
              <w:t xml:space="preserve">(3) Ja nodokļa maksātājs saskaņā ar likuma "Par grāmatvedību" 8. pantu ir tiesīgs </w:t>
            </w:r>
            <w:r w:rsidRPr="00C13851">
              <w:rPr>
                <w:rFonts w:eastAsia="Times New Roman"/>
                <w:color w:val="000000"/>
                <w:sz w:val="22"/>
                <w:u w:val="single"/>
                <w:lang w:eastAsia="lv-LV"/>
              </w:rPr>
              <w:t>uzskaitīt</w:t>
            </w:r>
            <w:r w:rsidRPr="005528AA">
              <w:rPr>
                <w:rFonts w:eastAsia="Times New Roman"/>
                <w:color w:val="000000"/>
                <w:sz w:val="22"/>
                <w:lang w:eastAsia="lv-LV"/>
              </w:rPr>
              <w:t xml:space="preserve"> attaisnojuma dokumentus vienu reizi ceturksnī, nodokļa maksātāja taksācijas periods ir ceturksnis. </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11</w:t>
            </w:r>
          </w:p>
        </w:tc>
        <w:tc>
          <w:tcPr>
            <w:tcW w:w="5459" w:type="dxa"/>
          </w:tcPr>
          <w:p w:rsidR="002972F1" w:rsidRDefault="002972F1" w:rsidP="00124D7F">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2972F1" w:rsidRPr="00E104AF" w:rsidRDefault="002972F1" w:rsidP="00124D7F">
            <w:pPr>
              <w:ind w:firstLine="567"/>
              <w:jc w:val="both"/>
              <w:rPr>
                <w:rFonts w:eastAsia="Times New Roman"/>
                <w:color w:val="000000"/>
                <w:sz w:val="22"/>
                <w:lang w:eastAsia="lv-LV"/>
              </w:rPr>
            </w:pPr>
            <w:r w:rsidRPr="00C13851">
              <w:rPr>
                <w:rFonts w:eastAsia="Times New Roman"/>
                <w:color w:val="000000"/>
                <w:sz w:val="22"/>
                <w:lang w:eastAsia="lv-LV"/>
              </w:rPr>
              <w:t>Aizstāt likumprojekta 3. panta trešajā daļā vārdu “uzskaitīt” ar vārdu “iegrāmatot”.</w:t>
            </w:r>
          </w:p>
        </w:tc>
        <w:tc>
          <w:tcPr>
            <w:tcW w:w="1418" w:type="dxa"/>
          </w:tcPr>
          <w:p w:rsidR="002972F1" w:rsidRPr="0085117D" w:rsidRDefault="002972F1" w:rsidP="004D3F2C">
            <w:pPr>
              <w:ind w:firstLine="48"/>
              <w:jc w:val="both"/>
              <w:rPr>
                <w:rFonts w:eastAsia="Times New Roman"/>
                <w:color w:val="000000"/>
                <w:sz w:val="22"/>
                <w:lang w:eastAsia="lv-LV"/>
              </w:rPr>
            </w:pPr>
            <w:r>
              <w:rPr>
                <w:rFonts w:eastAsia="Times New Roman"/>
                <w:b/>
                <w:color w:val="000000"/>
                <w:sz w:val="22"/>
                <w:lang w:eastAsia="lv-LV"/>
              </w:rPr>
              <w:t>Atbalsta</w:t>
            </w:r>
          </w:p>
        </w:tc>
        <w:tc>
          <w:tcPr>
            <w:tcW w:w="1275" w:type="dxa"/>
          </w:tcPr>
          <w:p w:rsidR="002972F1" w:rsidRPr="004D3F2C" w:rsidRDefault="002972F1" w:rsidP="004D3F2C">
            <w:pPr>
              <w:ind w:firstLine="48"/>
              <w:jc w:val="both"/>
              <w:rPr>
                <w:rFonts w:eastAsia="Times New Roman"/>
                <w:b/>
                <w:color w:val="000000"/>
                <w:sz w:val="22"/>
                <w:lang w:eastAsia="lv-LV"/>
              </w:rPr>
            </w:pPr>
          </w:p>
        </w:tc>
      </w:tr>
      <w:tr w:rsidR="002972F1" w:rsidRPr="001B3F41" w:rsidTr="002972F1">
        <w:tc>
          <w:tcPr>
            <w:tcW w:w="6580" w:type="dxa"/>
            <w:shd w:val="clear" w:color="auto" w:fill="auto"/>
          </w:tcPr>
          <w:p w:rsidR="002972F1" w:rsidRPr="005528AA" w:rsidRDefault="002972F1" w:rsidP="005528AA">
            <w:pPr>
              <w:ind w:firstLine="567"/>
              <w:jc w:val="both"/>
              <w:rPr>
                <w:rFonts w:eastAsia="Times New Roman"/>
                <w:color w:val="000000"/>
                <w:sz w:val="22"/>
                <w:lang w:eastAsia="lv-LV"/>
              </w:rPr>
            </w:pP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12</w:t>
            </w:r>
          </w:p>
        </w:tc>
        <w:tc>
          <w:tcPr>
            <w:tcW w:w="5459" w:type="dxa"/>
          </w:tcPr>
          <w:p w:rsidR="002972F1" w:rsidRDefault="002972F1" w:rsidP="00124D7F">
            <w:pPr>
              <w:ind w:firstLine="567"/>
              <w:jc w:val="both"/>
              <w:rPr>
                <w:rFonts w:eastAsia="Times New Roman"/>
                <w:b/>
                <w:color w:val="000000"/>
                <w:sz w:val="22"/>
                <w:u w:val="single"/>
                <w:lang w:eastAsia="lv-LV"/>
              </w:rPr>
            </w:pPr>
            <w:r w:rsidRPr="00E03DEB">
              <w:rPr>
                <w:rFonts w:eastAsia="Times New Roman"/>
                <w:b/>
                <w:color w:val="000000"/>
                <w:sz w:val="22"/>
                <w:u w:val="single"/>
                <w:lang w:eastAsia="lv-LV"/>
              </w:rPr>
              <w:t>Frakcija “No sirds Latvijai”</w:t>
            </w:r>
          </w:p>
          <w:p w:rsidR="002972F1" w:rsidRPr="00E03DEB" w:rsidRDefault="002972F1" w:rsidP="00E03DEB">
            <w:pPr>
              <w:ind w:firstLine="567"/>
              <w:jc w:val="both"/>
              <w:rPr>
                <w:rFonts w:eastAsia="Times New Roman"/>
                <w:color w:val="000000"/>
                <w:sz w:val="22"/>
                <w:lang w:eastAsia="lv-LV"/>
              </w:rPr>
            </w:pPr>
            <w:r w:rsidRPr="00E03DEB">
              <w:rPr>
                <w:rFonts w:eastAsia="Times New Roman"/>
                <w:color w:val="000000"/>
                <w:sz w:val="22"/>
                <w:lang w:eastAsia="lv-LV"/>
              </w:rPr>
              <w:t>Papildināt likumprojekta 3.pantu ar ceturto daļu, attiecīgi mainot tālāko numerāciju, šādā redakcijā:</w:t>
            </w:r>
          </w:p>
          <w:p w:rsidR="002972F1" w:rsidRPr="00E03DEB" w:rsidRDefault="002972F1" w:rsidP="00E03DEB">
            <w:pPr>
              <w:ind w:firstLine="567"/>
              <w:jc w:val="both"/>
              <w:rPr>
                <w:rFonts w:eastAsia="Times New Roman"/>
                <w:color w:val="000000"/>
                <w:sz w:val="22"/>
                <w:lang w:eastAsia="lv-LV"/>
              </w:rPr>
            </w:pPr>
            <w:r w:rsidRPr="00E03DEB">
              <w:rPr>
                <w:rFonts w:eastAsia="Times New Roman"/>
                <w:color w:val="000000"/>
                <w:sz w:val="22"/>
                <w:lang w:eastAsia="lv-LV"/>
              </w:rPr>
              <w:t>“(4) Nodokļa maksātājs, kurš saskaņā ar “Gada pārskatu un konsolidēto gada pārskatu likuma” 5.2.pantu atbilst mikrosabiedrību kategorijai taksācijas periods ir ceturksnis.”</w:t>
            </w:r>
          </w:p>
        </w:tc>
        <w:tc>
          <w:tcPr>
            <w:tcW w:w="1418" w:type="dxa"/>
          </w:tcPr>
          <w:p w:rsidR="002972F1" w:rsidRPr="0085117D" w:rsidRDefault="002972F1" w:rsidP="004D3F2C">
            <w:pPr>
              <w:ind w:firstLine="48"/>
              <w:jc w:val="both"/>
              <w:rPr>
                <w:rFonts w:eastAsia="Times New Roman"/>
                <w:color w:val="000000"/>
                <w:sz w:val="22"/>
                <w:lang w:eastAsia="lv-LV"/>
              </w:rPr>
            </w:pPr>
            <w:r>
              <w:rPr>
                <w:rFonts w:eastAsia="Times New Roman"/>
                <w:b/>
                <w:color w:val="000000"/>
                <w:sz w:val="22"/>
                <w:lang w:eastAsia="lv-LV"/>
              </w:rPr>
              <w:t>Neatbalsta</w:t>
            </w:r>
          </w:p>
        </w:tc>
        <w:tc>
          <w:tcPr>
            <w:tcW w:w="1275" w:type="dxa"/>
          </w:tcPr>
          <w:p w:rsidR="002972F1" w:rsidRDefault="002972F1" w:rsidP="004D3F2C">
            <w:pPr>
              <w:ind w:firstLine="48"/>
              <w:jc w:val="both"/>
              <w:rPr>
                <w:rFonts w:eastAsia="Times New Roman"/>
                <w:b/>
                <w:color w:val="000000"/>
                <w:sz w:val="22"/>
                <w:lang w:eastAsia="lv-LV"/>
              </w:rPr>
            </w:pPr>
          </w:p>
        </w:tc>
      </w:tr>
      <w:tr w:rsidR="002972F1" w:rsidRPr="001B3F41" w:rsidTr="002972F1">
        <w:tc>
          <w:tcPr>
            <w:tcW w:w="6580" w:type="dxa"/>
            <w:shd w:val="clear" w:color="auto" w:fill="auto"/>
          </w:tcPr>
          <w:p w:rsidR="002972F1" w:rsidRPr="005528AA" w:rsidRDefault="002972F1" w:rsidP="005528AA">
            <w:pPr>
              <w:ind w:firstLine="567"/>
              <w:jc w:val="both"/>
              <w:rPr>
                <w:rFonts w:eastAsia="Times New Roman"/>
                <w:color w:val="000000"/>
                <w:sz w:val="22"/>
                <w:lang w:eastAsia="lv-LV"/>
              </w:rPr>
            </w:pPr>
            <w:r w:rsidRPr="005528AA">
              <w:rPr>
                <w:rFonts w:eastAsia="Times New Roman"/>
                <w:color w:val="000000"/>
                <w:sz w:val="22"/>
                <w:lang w:eastAsia="lv-LV"/>
              </w:rPr>
              <w:t>(4) Nodokļa likme no nerezidenta gūtā ienākuma tiek noteikta saskaņā ar šā likuma 5. pantu.</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124D7F" w:rsidRDefault="002972F1" w:rsidP="00124D7F">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630115" w:rsidRDefault="002972F1" w:rsidP="00BA1860">
            <w:pPr>
              <w:ind w:firstLine="567"/>
              <w:jc w:val="both"/>
              <w:rPr>
                <w:rFonts w:eastAsia="Times New Roman"/>
                <w:b/>
                <w:color w:val="000000"/>
                <w:sz w:val="22"/>
                <w:lang w:eastAsia="lv-LV"/>
              </w:rPr>
            </w:pPr>
            <w:r w:rsidRPr="00630115">
              <w:rPr>
                <w:rFonts w:eastAsia="Times New Roman"/>
                <w:b/>
                <w:color w:val="000000"/>
                <w:sz w:val="22"/>
                <w:lang w:eastAsia="lv-LV"/>
              </w:rPr>
              <w:t xml:space="preserve">4. pants. Ar nodokli apliekamā bāze </w:t>
            </w:r>
          </w:p>
          <w:p w:rsidR="002972F1" w:rsidRPr="00630115" w:rsidRDefault="002972F1" w:rsidP="00BA1860">
            <w:pPr>
              <w:ind w:firstLine="567"/>
              <w:jc w:val="both"/>
              <w:rPr>
                <w:rFonts w:eastAsia="Times New Roman"/>
                <w:color w:val="000000"/>
                <w:sz w:val="22"/>
                <w:lang w:eastAsia="lv-LV"/>
              </w:rPr>
            </w:pPr>
            <w:r w:rsidRPr="00630115">
              <w:rPr>
                <w:rFonts w:eastAsia="Times New Roman"/>
                <w:color w:val="000000"/>
                <w:sz w:val="22"/>
                <w:lang w:eastAsia="lv-LV"/>
              </w:rPr>
              <w:t xml:space="preserve">(1) Šā likuma 2. panta pirmās daļas 1. un 2. punktā minētajiem nodokļa maksātājiem ar uzņēmumu ienākuma nodokli apliekamā bāze veidojas, summējot taksācijas periodā Latvijā un ārvalstīs aprēķinātos objektus, kas minēti šā panta otrajā daļā. </w:t>
            </w:r>
          </w:p>
          <w:p w:rsidR="002972F1" w:rsidRPr="00630115" w:rsidRDefault="002972F1" w:rsidP="00BA1860">
            <w:pPr>
              <w:ind w:firstLine="567"/>
              <w:jc w:val="both"/>
              <w:rPr>
                <w:rFonts w:eastAsia="Times New Roman"/>
                <w:color w:val="000000"/>
                <w:sz w:val="22"/>
                <w:lang w:eastAsia="lv-LV"/>
              </w:rPr>
            </w:pPr>
            <w:r w:rsidRPr="00630115">
              <w:rPr>
                <w:rFonts w:eastAsia="Times New Roman"/>
                <w:color w:val="000000"/>
                <w:sz w:val="22"/>
                <w:lang w:eastAsia="lv-LV"/>
              </w:rPr>
              <w:t>(2) Šā likuma 2. panta pirmās daļas 1. un 2. punktā minētajiem nodokļa maksātājiem ar uzņēmumu ienākuma nodokli apliekamajā bāzē ietver šādus ar nodokli apliekamus objektus:</w:t>
            </w:r>
          </w:p>
          <w:p w:rsidR="002972F1" w:rsidRPr="00630115" w:rsidRDefault="002972F1" w:rsidP="00BA1860">
            <w:pPr>
              <w:ind w:firstLine="567"/>
              <w:jc w:val="both"/>
              <w:rPr>
                <w:rFonts w:eastAsia="Times New Roman"/>
                <w:color w:val="000000"/>
                <w:sz w:val="22"/>
                <w:lang w:eastAsia="lv-LV"/>
              </w:rPr>
            </w:pPr>
            <w:r w:rsidRPr="00630115">
              <w:rPr>
                <w:rFonts w:eastAsia="Times New Roman"/>
                <w:color w:val="000000"/>
                <w:sz w:val="22"/>
                <w:lang w:eastAsia="lv-LV"/>
              </w:rPr>
              <w:t>1) sadalīto peļņu, kas ietver:</w:t>
            </w:r>
          </w:p>
          <w:p w:rsidR="002972F1" w:rsidRPr="00630115" w:rsidRDefault="002972F1" w:rsidP="00BA1860">
            <w:pPr>
              <w:ind w:firstLine="567"/>
              <w:jc w:val="both"/>
              <w:rPr>
                <w:rFonts w:eastAsia="Times New Roman"/>
                <w:color w:val="000000"/>
                <w:sz w:val="22"/>
                <w:lang w:eastAsia="lv-LV"/>
              </w:rPr>
            </w:pPr>
            <w:r w:rsidRPr="00630115">
              <w:rPr>
                <w:rFonts w:eastAsia="Times New Roman"/>
                <w:color w:val="000000"/>
                <w:sz w:val="22"/>
                <w:lang w:eastAsia="lv-LV"/>
              </w:rPr>
              <w:t>a) aprēķinātās dividendes, tai skaitā ārkārtas dividendes,</w:t>
            </w:r>
          </w:p>
          <w:p w:rsidR="002972F1" w:rsidRPr="00630115" w:rsidRDefault="002972F1" w:rsidP="00BA1860">
            <w:pPr>
              <w:ind w:firstLine="567"/>
              <w:jc w:val="both"/>
              <w:rPr>
                <w:rFonts w:eastAsia="Times New Roman"/>
                <w:color w:val="000000"/>
                <w:sz w:val="22"/>
                <w:lang w:eastAsia="lv-LV"/>
              </w:rPr>
            </w:pPr>
            <w:r w:rsidRPr="00630115">
              <w:rPr>
                <w:rFonts w:eastAsia="Times New Roman"/>
                <w:color w:val="000000"/>
                <w:sz w:val="22"/>
                <w:lang w:eastAsia="lv-LV"/>
              </w:rPr>
              <w:t>b) dividendēm pielīdzinātas izmaksas,</w:t>
            </w:r>
          </w:p>
          <w:p w:rsidR="002972F1" w:rsidRPr="00630115" w:rsidRDefault="002972F1" w:rsidP="00BA1860">
            <w:pPr>
              <w:ind w:firstLine="567"/>
              <w:jc w:val="both"/>
              <w:rPr>
                <w:rFonts w:eastAsia="Times New Roman"/>
                <w:color w:val="000000"/>
                <w:sz w:val="22"/>
                <w:lang w:eastAsia="lv-LV"/>
              </w:rPr>
            </w:pPr>
            <w:r w:rsidRPr="00630115">
              <w:rPr>
                <w:rFonts w:eastAsia="Times New Roman"/>
                <w:color w:val="000000"/>
                <w:sz w:val="22"/>
                <w:lang w:eastAsia="lv-LV"/>
              </w:rPr>
              <w:t>c) nosacītās dividendes, kas aprēķinātas saskaņā ar šā likuma 7. pantu;</w:t>
            </w:r>
          </w:p>
          <w:p w:rsidR="002972F1" w:rsidRPr="00630115" w:rsidRDefault="002972F1" w:rsidP="00BA1860">
            <w:pPr>
              <w:ind w:firstLine="567"/>
              <w:jc w:val="both"/>
              <w:rPr>
                <w:rFonts w:eastAsia="Times New Roman"/>
                <w:color w:val="000000"/>
                <w:sz w:val="22"/>
                <w:lang w:eastAsia="lv-LV"/>
              </w:rPr>
            </w:pPr>
            <w:r w:rsidRPr="00630115">
              <w:rPr>
                <w:rFonts w:eastAsia="Times New Roman"/>
                <w:color w:val="000000"/>
                <w:sz w:val="22"/>
                <w:lang w:eastAsia="lv-LV"/>
              </w:rPr>
              <w:t>2) nosacīti sadalīto peļņu, kas ietver:</w:t>
            </w:r>
          </w:p>
          <w:p w:rsidR="002972F1" w:rsidRPr="00630115" w:rsidRDefault="002972F1" w:rsidP="00BA1860">
            <w:pPr>
              <w:ind w:firstLine="567"/>
              <w:jc w:val="both"/>
              <w:rPr>
                <w:rFonts w:eastAsia="Times New Roman"/>
                <w:color w:val="000000"/>
                <w:sz w:val="22"/>
                <w:lang w:eastAsia="lv-LV"/>
              </w:rPr>
            </w:pPr>
            <w:r w:rsidRPr="00630115">
              <w:rPr>
                <w:rFonts w:eastAsia="Times New Roman"/>
                <w:color w:val="000000"/>
                <w:sz w:val="22"/>
                <w:lang w:eastAsia="lv-LV"/>
              </w:rPr>
              <w:t>a) ar saimniecisko darbību nesaistītos izdevumus, kas aprēķināti saskaņā ar šā likuma 8. pantu,</w:t>
            </w:r>
          </w:p>
          <w:p w:rsidR="002972F1" w:rsidRPr="00630115" w:rsidRDefault="002972F1" w:rsidP="00BA1860">
            <w:pPr>
              <w:ind w:firstLine="567"/>
              <w:jc w:val="both"/>
              <w:rPr>
                <w:rFonts w:eastAsia="Times New Roman"/>
                <w:color w:val="000000"/>
                <w:sz w:val="22"/>
                <w:lang w:eastAsia="lv-LV"/>
              </w:rPr>
            </w:pPr>
            <w:r w:rsidRPr="00630115">
              <w:rPr>
                <w:rFonts w:eastAsia="Times New Roman"/>
                <w:color w:val="000000"/>
                <w:sz w:val="22"/>
                <w:lang w:eastAsia="lv-LV"/>
              </w:rPr>
              <w:lastRenderedPageBreak/>
              <w:t>b) nedrošos debitoru parādus, kas aprēķināti saskaņā ar šā likuma 9. pantu,</w:t>
            </w:r>
          </w:p>
          <w:p w:rsidR="002972F1" w:rsidRPr="00630115" w:rsidRDefault="002972F1" w:rsidP="00BA1860">
            <w:pPr>
              <w:ind w:firstLine="567"/>
              <w:jc w:val="both"/>
              <w:rPr>
                <w:rFonts w:eastAsia="Times New Roman"/>
                <w:color w:val="000000"/>
                <w:sz w:val="22"/>
                <w:lang w:eastAsia="lv-LV"/>
              </w:rPr>
            </w:pPr>
            <w:r w:rsidRPr="00630115">
              <w:rPr>
                <w:rFonts w:eastAsia="Times New Roman"/>
                <w:color w:val="000000"/>
                <w:sz w:val="22"/>
                <w:lang w:eastAsia="lv-LV"/>
              </w:rPr>
              <w:t>c) palielinātus procentu maksājumus, kas aprēķināti saskaņā ar šā likuma 10. pantu,</w:t>
            </w:r>
          </w:p>
          <w:p w:rsidR="002972F1" w:rsidRPr="005528AA" w:rsidRDefault="002972F1" w:rsidP="00BA1860">
            <w:pPr>
              <w:ind w:firstLine="567"/>
              <w:jc w:val="both"/>
              <w:rPr>
                <w:rFonts w:eastAsia="Times New Roman"/>
                <w:color w:val="000000"/>
                <w:sz w:val="22"/>
                <w:lang w:eastAsia="lv-LV"/>
              </w:rPr>
            </w:pPr>
            <w:r w:rsidRPr="00630115">
              <w:rPr>
                <w:rFonts w:eastAsia="Times New Roman"/>
                <w:color w:val="000000"/>
                <w:sz w:val="22"/>
                <w:lang w:eastAsia="lv-LV"/>
              </w:rPr>
              <w:t xml:space="preserve">d) aizdevumu saistītai personai, kas aprēķināts saskaņā ar šā likuma 11. pantu, </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124D7F" w:rsidRDefault="002972F1" w:rsidP="00124D7F">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BA1860" w:rsidRDefault="002972F1" w:rsidP="00BA1860">
            <w:pPr>
              <w:ind w:firstLine="567"/>
              <w:jc w:val="both"/>
              <w:rPr>
                <w:rFonts w:eastAsia="Times New Roman"/>
                <w:color w:val="000000"/>
                <w:sz w:val="22"/>
                <w:lang w:eastAsia="lv-LV"/>
              </w:rPr>
            </w:pPr>
            <w:r w:rsidRPr="00630115">
              <w:rPr>
                <w:rFonts w:eastAsia="Times New Roman"/>
                <w:color w:val="000000"/>
                <w:sz w:val="22"/>
                <w:lang w:eastAsia="lv-LV"/>
              </w:rPr>
              <w:t xml:space="preserve">e) ienākumus, kurus nodokļu maksātājs būtu saņēmis, vai izdevumus, kuri nodokļu maksātājam nebūtu </w:t>
            </w:r>
            <w:r w:rsidRPr="00796202">
              <w:rPr>
                <w:rFonts w:eastAsia="Times New Roman"/>
                <w:color w:val="000000"/>
                <w:sz w:val="22"/>
                <w:u w:val="single"/>
                <w:lang w:eastAsia="lv-LV"/>
              </w:rPr>
              <w:t>radušies, ja</w:t>
            </w:r>
            <w:r w:rsidRPr="00630115">
              <w:rPr>
                <w:rFonts w:eastAsia="Times New Roman"/>
                <w:color w:val="000000"/>
                <w:sz w:val="22"/>
                <w:lang w:eastAsia="lv-LV"/>
              </w:rPr>
              <w:t xml:space="preserve"> darījumu vērtība starp saistītām personām (no kurām viena ir nodokļa maksātājs) būtu atbilstoša tirgus cenai (vērtībai), kuras aprēķināšanas metodes nosaka Ministru kabinets,</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13</w:t>
            </w:r>
          </w:p>
        </w:tc>
        <w:tc>
          <w:tcPr>
            <w:tcW w:w="5459" w:type="dxa"/>
          </w:tcPr>
          <w:p w:rsidR="002972F1" w:rsidRDefault="002972F1" w:rsidP="00124D7F">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Pr="00796202" w:rsidRDefault="002972F1" w:rsidP="00796202">
            <w:pPr>
              <w:ind w:firstLine="567"/>
              <w:jc w:val="both"/>
              <w:rPr>
                <w:rFonts w:eastAsia="Times New Roman"/>
                <w:color w:val="000000"/>
                <w:sz w:val="22"/>
                <w:lang w:eastAsia="lv-LV"/>
              </w:rPr>
            </w:pPr>
            <w:r w:rsidRPr="00796202">
              <w:rPr>
                <w:rFonts w:eastAsia="Times New Roman"/>
                <w:color w:val="000000"/>
                <w:sz w:val="22"/>
                <w:lang w:eastAsia="lv-LV"/>
              </w:rPr>
              <w:t>Likumprojekta 4.pantā:</w:t>
            </w:r>
          </w:p>
          <w:p w:rsidR="002972F1" w:rsidRPr="00124D7F" w:rsidRDefault="002972F1" w:rsidP="00796202">
            <w:pPr>
              <w:ind w:firstLine="567"/>
              <w:jc w:val="both"/>
              <w:rPr>
                <w:rFonts w:eastAsia="Times New Roman"/>
                <w:color w:val="000000"/>
                <w:sz w:val="22"/>
                <w:lang w:eastAsia="lv-LV"/>
              </w:rPr>
            </w:pPr>
            <w:r w:rsidRPr="00796202">
              <w:rPr>
                <w:rFonts w:eastAsia="Times New Roman"/>
                <w:color w:val="000000"/>
                <w:sz w:val="22"/>
                <w:lang w:eastAsia="lv-LV"/>
              </w:rPr>
              <w:t>papildināt otrās daļas 2.punkta “e” apakšpunktu aiz vārdiem “radušies, ja” ar vārdiem “komerciālās un finanšu attiecības būtu veidotas vai nodibinātas pēc noteikumiem, kas būtu spēkā starp divām neatkarīgām personām un, ja šo”;</w:t>
            </w:r>
          </w:p>
        </w:tc>
        <w:tc>
          <w:tcPr>
            <w:tcW w:w="1418" w:type="dxa"/>
          </w:tcPr>
          <w:p w:rsidR="002972F1" w:rsidRPr="0085117D" w:rsidRDefault="002972F1" w:rsidP="004D3F2C">
            <w:pPr>
              <w:jc w:val="both"/>
              <w:rPr>
                <w:rFonts w:eastAsia="Times New Roman"/>
                <w:color w:val="000000"/>
                <w:sz w:val="22"/>
                <w:lang w:eastAsia="lv-LV"/>
              </w:rPr>
            </w:pPr>
            <w:r>
              <w:rPr>
                <w:rFonts w:eastAsia="Times New Roman"/>
                <w:b/>
                <w:color w:val="000000"/>
                <w:sz w:val="22"/>
                <w:lang w:eastAsia="lv-LV"/>
              </w:rPr>
              <w:t>Atbalsta</w:t>
            </w:r>
          </w:p>
        </w:tc>
        <w:tc>
          <w:tcPr>
            <w:tcW w:w="1275" w:type="dxa"/>
          </w:tcPr>
          <w:p w:rsidR="002972F1" w:rsidRPr="004D3F2C" w:rsidRDefault="002972F1" w:rsidP="004D3F2C">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630115" w:rsidRDefault="002972F1" w:rsidP="00630115">
            <w:pPr>
              <w:ind w:firstLine="567"/>
              <w:jc w:val="both"/>
              <w:rPr>
                <w:rFonts w:eastAsia="Times New Roman"/>
                <w:color w:val="000000"/>
                <w:sz w:val="22"/>
                <w:lang w:eastAsia="lv-LV"/>
              </w:rPr>
            </w:pPr>
            <w:r w:rsidRPr="00630115">
              <w:rPr>
                <w:rFonts w:eastAsia="Times New Roman"/>
                <w:color w:val="000000"/>
                <w:sz w:val="22"/>
                <w:lang w:eastAsia="lv-LV"/>
              </w:rPr>
              <w:t>f) labumus, kurus nerezidents piešķir saviem darbiniekiem vai valdes (padomes) locekļiem, neatkarīgi no tā, vai saņēmējs ir rezidents vai nerezidents, ja tie tiek attiecināti uz pastāvīgās pārstāvniecības darbību Latvijā,</w:t>
            </w:r>
          </w:p>
          <w:p w:rsidR="002972F1" w:rsidRPr="00630115" w:rsidRDefault="002972F1" w:rsidP="00630115">
            <w:pPr>
              <w:ind w:firstLine="567"/>
              <w:jc w:val="both"/>
              <w:rPr>
                <w:rFonts w:eastAsia="Times New Roman"/>
                <w:color w:val="000000"/>
                <w:sz w:val="22"/>
                <w:lang w:eastAsia="lv-LV"/>
              </w:rPr>
            </w:pPr>
            <w:r w:rsidRPr="00630115">
              <w:rPr>
                <w:rFonts w:eastAsia="Times New Roman"/>
                <w:color w:val="000000"/>
                <w:sz w:val="22"/>
                <w:lang w:eastAsia="lv-LV"/>
              </w:rPr>
              <w:t>g) likvidācijas kvotu.</w:t>
            </w:r>
          </w:p>
          <w:p w:rsidR="002972F1" w:rsidRPr="00C43E4B" w:rsidRDefault="002972F1" w:rsidP="00BA6221">
            <w:pPr>
              <w:ind w:firstLine="567"/>
              <w:jc w:val="both"/>
              <w:rPr>
                <w:rFonts w:eastAsia="Times New Roman"/>
                <w:color w:val="000000"/>
                <w:sz w:val="22"/>
                <w:lang w:eastAsia="lv-LV"/>
              </w:rPr>
            </w:pPr>
            <w:r w:rsidRPr="00630115">
              <w:rPr>
                <w:rFonts w:eastAsia="Times New Roman"/>
                <w:color w:val="000000"/>
                <w:sz w:val="22"/>
                <w:lang w:eastAsia="lv-LV"/>
              </w:rPr>
              <w:t>(3) Šā panta otrās daļas 2. punkta "a" un "f" apakšpunktu nepiemēro izdevumiem, no kuriem ieturēts iedzīvotāju ienākuma nodoklis.</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79113A"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630115" w:rsidRDefault="002972F1" w:rsidP="00630115">
            <w:pPr>
              <w:ind w:firstLine="567"/>
              <w:jc w:val="both"/>
              <w:rPr>
                <w:rFonts w:eastAsia="Times New Roman"/>
                <w:color w:val="000000"/>
                <w:sz w:val="22"/>
                <w:lang w:eastAsia="lv-LV"/>
              </w:rPr>
            </w:pPr>
            <w:r w:rsidRPr="00630115">
              <w:rPr>
                <w:rFonts w:eastAsia="Times New Roman"/>
                <w:color w:val="000000"/>
                <w:sz w:val="22"/>
                <w:lang w:eastAsia="lv-LV"/>
              </w:rPr>
              <w:t xml:space="preserve">(4) Ar uzņēmumu ienākuma nodokli apliekamo bāzi darījumiem nosaka, ievērojot Gada pārskatu un konsolidēto gada pārskatu likumā vai starptautiskajos finanšu pārskatos noteiktos ieņēmumu un izdevumu atzīšanas principus. Aprēķinot ar uzņēmumu ienākuma nodokli apliekamo bāzi šā panta otrās daļas 2. punkta "a" un "f" apakšpunktā minētajiem objektiem, ja darījuma </w:t>
            </w:r>
            <w:r w:rsidRPr="00610969">
              <w:rPr>
                <w:rFonts w:eastAsia="Times New Roman"/>
                <w:color w:val="000000"/>
                <w:sz w:val="22"/>
                <w:u w:val="single"/>
                <w:lang w:eastAsia="lv-LV"/>
              </w:rPr>
              <w:t>brīdī</w:t>
            </w:r>
            <w:r w:rsidRPr="00630115">
              <w:rPr>
                <w:rFonts w:eastAsia="Times New Roman"/>
                <w:color w:val="000000"/>
                <w:sz w:val="22"/>
                <w:lang w:eastAsia="lv-LV"/>
              </w:rPr>
              <w:t xml:space="preserve"> aktīva vērtība neatbilst tirgus cenai (vērtībai), neņem vērā ar nodokli apliekamā objekta vērtības samazinājumu, kas radies, to pārvērtējot vai novērtējot patiesajā vērtībā.</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14</w:t>
            </w:r>
          </w:p>
        </w:tc>
        <w:tc>
          <w:tcPr>
            <w:tcW w:w="5459" w:type="dxa"/>
          </w:tcPr>
          <w:p w:rsidR="002972F1" w:rsidRDefault="002972F1" w:rsidP="00BA6221">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Pr="0079113A" w:rsidRDefault="002972F1" w:rsidP="00DA61F1">
            <w:pPr>
              <w:ind w:firstLine="567"/>
              <w:jc w:val="both"/>
              <w:rPr>
                <w:rFonts w:eastAsia="Times New Roman"/>
                <w:color w:val="000000"/>
                <w:sz w:val="22"/>
                <w:lang w:eastAsia="lv-LV"/>
              </w:rPr>
            </w:pPr>
            <w:r w:rsidRPr="00610969">
              <w:rPr>
                <w:rFonts w:eastAsia="Times New Roman"/>
                <w:color w:val="000000"/>
                <w:sz w:val="22"/>
                <w:lang w:eastAsia="lv-LV"/>
              </w:rPr>
              <w:t>papildināt ceturtās daļas otro teikumu aiz vārda “brīdī” ar vārdu “atsavinātā”;</w:t>
            </w:r>
          </w:p>
        </w:tc>
        <w:tc>
          <w:tcPr>
            <w:tcW w:w="1418" w:type="dxa"/>
          </w:tcPr>
          <w:p w:rsidR="002972F1" w:rsidRPr="0085117D" w:rsidRDefault="002972F1" w:rsidP="004D3F2C">
            <w:pPr>
              <w:ind w:firstLine="48"/>
              <w:jc w:val="both"/>
              <w:rPr>
                <w:rFonts w:eastAsia="Times New Roman"/>
                <w:color w:val="000000"/>
                <w:sz w:val="22"/>
                <w:lang w:eastAsia="lv-LV"/>
              </w:rPr>
            </w:pPr>
            <w:r>
              <w:rPr>
                <w:rFonts w:eastAsia="Times New Roman"/>
                <w:b/>
                <w:color w:val="000000"/>
                <w:sz w:val="22"/>
                <w:lang w:eastAsia="lv-LV"/>
              </w:rPr>
              <w:t>Atbalsta</w:t>
            </w:r>
          </w:p>
        </w:tc>
        <w:tc>
          <w:tcPr>
            <w:tcW w:w="1275" w:type="dxa"/>
          </w:tcPr>
          <w:p w:rsidR="002972F1" w:rsidRPr="004D3F2C" w:rsidRDefault="002972F1" w:rsidP="004D3F2C">
            <w:pPr>
              <w:ind w:firstLine="48"/>
              <w:jc w:val="both"/>
              <w:rPr>
                <w:rFonts w:eastAsia="Times New Roman"/>
                <w:b/>
                <w:color w:val="000000"/>
                <w:sz w:val="22"/>
                <w:lang w:eastAsia="lv-LV"/>
              </w:rPr>
            </w:pPr>
          </w:p>
        </w:tc>
      </w:tr>
      <w:tr w:rsidR="002972F1" w:rsidRPr="001B3F41" w:rsidTr="002972F1">
        <w:tc>
          <w:tcPr>
            <w:tcW w:w="6580" w:type="dxa"/>
            <w:shd w:val="clear" w:color="auto" w:fill="auto"/>
          </w:tcPr>
          <w:p w:rsidR="002972F1" w:rsidRDefault="002972F1" w:rsidP="00BD1849">
            <w:pPr>
              <w:ind w:firstLine="567"/>
              <w:jc w:val="both"/>
              <w:rPr>
                <w:rFonts w:eastAsia="Times New Roman"/>
                <w:color w:val="000000"/>
                <w:sz w:val="22"/>
                <w:lang w:eastAsia="lv-LV"/>
              </w:rPr>
            </w:pPr>
            <w:r w:rsidRPr="00630115">
              <w:rPr>
                <w:rFonts w:eastAsia="Times New Roman"/>
                <w:color w:val="000000"/>
                <w:sz w:val="22"/>
                <w:lang w:eastAsia="lv-LV"/>
              </w:rPr>
              <w:t>(5) Šā panta otrās daļas 2. punkta "b", "c", "d", "e" un "f" apakšpunktā minētos objektus iekļauj pārskata perioda pēdējā taksācijas perioda ar nodokli apliekamajā bāzē.</w:t>
            </w:r>
          </w:p>
          <w:p w:rsidR="002972F1" w:rsidRPr="00630115" w:rsidRDefault="002972F1" w:rsidP="00BD1849">
            <w:pPr>
              <w:ind w:firstLine="567"/>
              <w:jc w:val="both"/>
              <w:rPr>
                <w:rFonts w:eastAsia="Times New Roman"/>
                <w:color w:val="000000"/>
                <w:sz w:val="22"/>
                <w:lang w:eastAsia="lv-LV"/>
              </w:rPr>
            </w:pP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15</w:t>
            </w:r>
          </w:p>
        </w:tc>
        <w:tc>
          <w:tcPr>
            <w:tcW w:w="5459" w:type="dxa"/>
          </w:tcPr>
          <w:p w:rsidR="002972F1" w:rsidRDefault="002972F1" w:rsidP="00BA6221">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2972F1" w:rsidRPr="0072224F" w:rsidRDefault="002972F1" w:rsidP="00BA6221">
            <w:pPr>
              <w:ind w:firstLine="567"/>
              <w:jc w:val="both"/>
              <w:rPr>
                <w:rFonts w:eastAsia="Times New Roman"/>
                <w:color w:val="000000"/>
                <w:sz w:val="22"/>
                <w:lang w:eastAsia="lv-LV"/>
              </w:rPr>
            </w:pPr>
            <w:r w:rsidRPr="008F03F7">
              <w:rPr>
                <w:rFonts w:eastAsia="Times New Roman"/>
                <w:color w:val="000000"/>
                <w:sz w:val="22"/>
                <w:lang w:eastAsia="lv-LV"/>
              </w:rPr>
              <w:t>Aizstāt likumprojekta 4. panta piektajā daļā vārdus “pārskata perioda” ar vārdiem “pārskata gada”.</w:t>
            </w:r>
          </w:p>
        </w:tc>
        <w:tc>
          <w:tcPr>
            <w:tcW w:w="1418" w:type="dxa"/>
          </w:tcPr>
          <w:p w:rsidR="002972F1" w:rsidRPr="0085117D" w:rsidRDefault="002972F1" w:rsidP="004D3F2C">
            <w:pPr>
              <w:ind w:firstLine="48"/>
              <w:jc w:val="both"/>
              <w:rPr>
                <w:rFonts w:eastAsia="Times New Roman"/>
                <w:color w:val="000000"/>
                <w:sz w:val="22"/>
                <w:lang w:eastAsia="lv-LV"/>
              </w:rPr>
            </w:pPr>
            <w:r>
              <w:rPr>
                <w:rFonts w:eastAsia="Times New Roman"/>
                <w:b/>
                <w:color w:val="000000"/>
                <w:sz w:val="22"/>
                <w:lang w:eastAsia="lv-LV"/>
              </w:rPr>
              <w:t>Atbalsta</w:t>
            </w:r>
          </w:p>
        </w:tc>
        <w:tc>
          <w:tcPr>
            <w:tcW w:w="1275" w:type="dxa"/>
          </w:tcPr>
          <w:p w:rsidR="002972F1" w:rsidRPr="004D3F2C" w:rsidRDefault="002972F1" w:rsidP="004D3F2C">
            <w:pPr>
              <w:ind w:firstLine="48"/>
              <w:jc w:val="both"/>
              <w:rPr>
                <w:rFonts w:eastAsia="Times New Roman"/>
                <w:b/>
                <w:color w:val="000000"/>
                <w:sz w:val="22"/>
                <w:lang w:eastAsia="lv-LV"/>
              </w:rPr>
            </w:pPr>
          </w:p>
        </w:tc>
      </w:tr>
      <w:tr w:rsidR="002972F1" w:rsidRPr="001B3F41" w:rsidTr="002972F1">
        <w:tc>
          <w:tcPr>
            <w:tcW w:w="6580" w:type="dxa"/>
            <w:shd w:val="clear" w:color="auto" w:fill="auto"/>
          </w:tcPr>
          <w:p w:rsidR="002972F1" w:rsidRPr="00630115" w:rsidRDefault="002972F1" w:rsidP="00AA39C8">
            <w:pPr>
              <w:ind w:firstLine="567"/>
              <w:jc w:val="both"/>
              <w:rPr>
                <w:rFonts w:eastAsia="Times New Roman"/>
                <w:color w:val="000000"/>
                <w:sz w:val="22"/>
                <w:lang w:eastAsia="lv-LV"/>
              </w:rPr>
            </w:pPr>
            <w:r w:rsidRPr="00630115">
              <w:rPr>
                <w:rFonts w:eastAsia="Times New Roman"/>
                <w:color w:val="000000"/>
                <w:sz w:val="22"/>
                <w:lang w:eastAsia="lv-LV"/>
              </w:rPr>
              <w:t>(6) Ar uzņēmumu ienākuma nodokli apliekamajā bāzē, kas noteikta šā panta piektajā daļā, neietver šā panta otrās daļas 2. punkta "b" apakšpunktā minēto debitora parādu summu, ja šī parāda summa pārskata gadā ir atgūta.</w:t>
            </w:r>
          </w:p>
          <w:p w:rsidR="002972F1" w:rsidRPr="00630115" w:rsidRDefault="002972F1" w:rsidP="00AA39C8">
            <w:pPr>
              <w:ind w:firstLine="567"/>
              <w:jc w:val="both"/>
              <w:rPr>
                <w:rFonts w:eastAsia="Times New Roman"/>
                <w:color w:val="000000"/>
                <w:sz w:val="22"/>
                <w:lang w:eastAsia="lv-LV"/>
              </w:rPr>
            </w:pPr>
            <w:r w:rsidRPr="00630115">
              <w:rPr>
                <w:rFonts w:eastAsia="Times New Roman"/>
                <w:color w:val="000000"/>
                <w:sz w:val="22"/>
                <w:lang w:eastAsia="lv-LV"/>
              </w:rPr>
              <w:lastRenderedPageBreak/>
              <w:t>(7) Piemērojot šā panta otrās daļas 1. punkta "c" apakšpunktu un 2. punkta "f" apakšpunktu, lai noteiktu ar uzņēmumu ienākuma nodokli apliekamo bāzi, neņem vērā to aktīvu vērtību, kuri pirmstaksācijas periodā ir tikuši iekļauti ar uzņēmumu ienākuma nodokli apliekamajā bāzē.</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Default="002972F1" w:rsidP="00BA6221">
            <w:pPr>
              <w:ind w:firstLine="567"/>
              <w:jc w:val="both"/>
              <w:rPr>
                <w:rFonts w:eastAsia="Times New Roman"/>
                <w:b/>
                <w:color w:val="000000"/>
                <w:sz w:val="22"/>
                <w:u w:val="single"/>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630115" w:rsidRDefault="002972F1" w:rsidP="002E7366">
            <w:pPr>
              <w:ind w:firstLine="567"/>
              <w:jc w:val="both"/>
              <w:rPr>
                <w:rFonts w:eastAsia="Times New Roman"/>
                <w:color w:val="000000"/>
                <w:sz w:val="22"/>
                <w:lang w:eastAsia="lv-LV"/>
              </w:rPr>
            </w:pPr>
            <w:r w:rsidRPr="00630115">
              <w:rPr>
                <w:rFonts w:eastAsia="Times New Roman"/>
                <w:color w:val="000000"/>
                <w:sz w:val="22"/>
                <w:lang w:eastAsia="lv-LV"/>
              </w:rPr>
              <w:t xml:space="preserve">(8) Piemērojot šā panta otrās daļas 2. punkta "g" apakšpunktu, likvidācijas kvota veidojas kā pozitīva starpība starp likvidējamā nodokļu maksātāja pašu kapitāla vērtību </w:t>
            </w:r>
            <w:r w:rsidRPr="003F3BC2">
              <w:rPr>
                <w:rFonts w:eastAsia="Times New Roman"/>
                <w:color w:val="000000"/>
                <w:sz w:val="22"/>
                <w:u w:val="single"/>
                <w:lang w:eastAsia="lv-LV"/>
              </w:rPr>
              <w:t>(ieskaitot vērtību, kas radusies, kreditoram atsakoties no savām prasībām)</w:t>
            </w:r>
            <w:r w:rsidRPr="00630115">
              <w:rPr>
                <w:rFonts w:eastAsia="Times New Roman"/>
                <w:color w:val="000000"/>
                <w:sz w:val="22"/>
                <w:lang w:eastAsia="lv-LV"/>
              </w:rPr>
              <w:t xml:space="preserve"> un dalībnieka ieguldīto summu.</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16</w:t>
            </w:r>
          </w:p>
        </w:tc>
        <w:tc>
          <w:tcPr>
            <w:tcW w:w="5459" w:type="dxa"/>
          </w:tcPr>
          <w:p w:rsidR="002972F1" w:rsidRDefault="002972F1" w:rsidP="00BA6221">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Pr="003F3BC2" w:rsidRDefault="002972F1" w:rsidP="00BA6221">
            <w:pPr>
              <w:ind w:firstLine="567"/>
              <w:jc w:val="both"/>
              <w:rPr>
                <w:rFonts w:eastAsia="Times New Roman"/>
                <w:color w:val="000000"/>
                <w:sz w:val="22"/>
                <w:lang w:eastAsia="lv-LV"/>
              </w:rPr>
            </w:pPr>
            <w:r w:rsidRPr="003F3BC2">
              <w:rPr>
                <w:rFonts w:eastAsia="Times New Roman"/>
                <w:color w:val="000000"/>
                <w:sz w:val="22"/>
                <w:lang w:eastAsia="lv-LV"/>
              </w:rPr>
              <w:t>izslēgt astotajā daļā vārdus iekavās “ieskaitot vērtību, kas radusies, kreditoram atsakoties no savām prasībām”;</w:t>
            </w:r>
          </w:p>
        </w:tc>
        <w:tc>
          <w:tcPr>
            <w:tcW w:w="1418" w:type="dxa"/>
          </w:tcPr>
          <w:p w:rsidR="002972F1" w:rsidRPr="0085117D" w:rsidRDefault="002972F1" w:rsidP="004D3F2C">
            <w:pPr>
              <w:ind w:firstLine="48"/>
              <w:jc w:val="both"/>
              <w:rPr>
                <w:rFonts w:eastAsia="Times New Roman"/>
                <w:color w:val="000000"/>
                <w:sz w:val="22"/>
                <w:lang w:eastAsia="lv-LV"/>
              </w:rPr>
            </w:pPr>
            <w:r>
              <w:rPr>
                <w:rFonts w:eastAsia="Times New Roman"/>
                <w:b/>
                <w:color w:val="000000"/>
                <w:sz w:val="22"/>
                <w:lang w:eastAsia="lv-LV"/>
              </w:rPr>
              <w:t>Atbalsta</w:t>
            </w:r>
          </w:p>
        </w:tc>
        <w:tc>
          <w:tcPr>
            <w:tcW w:w="1275" w:type="dxa"/>
          </w:tcPr>
          <w:p w:rsidR="002972F1" w:rsidRPr="004D3F2C" w:rsidRDefault="002972F1" w:rsidP="004D3F2C">
            <w:pPr>
              <w:ind w:firstLine="48"/>
              <w:jc w:val="both"/>
              <w:rPr>
                <w:rFonts w:eastAsia="Times New Roman"/>
                <w:b/>
                <w:color w:val="000000"/>
                <w:sz w:val="22"/>
                <w:lang w:eastAsia="lv-LV"/>
              </w:rPr>
            </w:pPr>
          </w:p>
        </w:tc>
      </w:tr>
      <w:tr w:rsidR="002972F1" w:rsidRPr="001B3F41" w:rsidTr="002972F1">
        <w:tc>
          <w:tcPr>
            <w:tcW w:w="6580" w:type="dxa"/>
            <w:shd w:val="clear" w:color="auto" w:fill="auto"/>
          </w:tcPr>
          <w:p w:rsidR="002972F1" w:rsidRPr="00630115" w:rsidRDefault="002972F1" w:rsidP="002E7366">
            <w:pPr>
              <w:ind w:firstLine="567"/>
              <w:jc w:val="both"/>
              <w:rPr>
                <w:rFonts w:eastAsia="Times New Roman"/>
                <w:color w:val="000000"/>
                <w:sz w:val="22"/>
                <w:lang w:eastAsia="lv-LV"/>
              </w:rPr>
            </w:pPr>
            <w:r w:rsidRPr="00630115">
              <w:rPr>
                <w:rFonts w:eastAsia="Times New Roman"/>
                <w:color w:val="000000"/>
                <w:sz w:val="22"/>
                <w:lang w:eastAsia="lv-LV"/>
              </w:rPr>
              <w:t xml:space="preserve">(9) Nosakot taksācijas perioda ar uzņēmumu ienākuma nodokli apliekamo bāzi, ar uzņēmumu ienākuma nodokli apliekamā objekta vērtību dala ar koeficientu 0,8. </w:t>
            </w:r>
          </w:p>
          <w:p w:rsidR="002972F1" w:rsidRPr="00630115" w:rsidRDefault="002972F1" w:rsidP="002E7366">
            <w:pPr>
              <w:ind w:firstLine="567"/>
              <w:jc w:val="both"/>
              <w:rPr>
                <w:rFonts w:eastAsia="Times New Roman"/>
                <w:color w:val="000000"/>
                <w:sz w:val="22"/>
                <w:lang w:eastAsia="lv-LV"/>
              </w:rPr>
            </w:pPr>
            <w:r w:rsidRPr="00630115">
              <w:rPr>
                <w:rFonts w:eastAsia="Times New Roman"/>
                <w:color w:val="000000"/>
                <w:sz w:val="22"/>
                <w:lang w:eastAsia="lv-LV"/>
              </w:rPr>
              <w:t>(10) Šā likuma 2. panta pirmās daļas 1. un 2. punktā minētajiem nodokļa maksātājiem, aprēķinot nosacīti sadalīto peļņu, darījums ar personu, kura atrodas, ir izveidota vai nodibināta zemu nodokļu vai beznodokļu valstī vai teritorijā, tiek uzskatīts par darījumu ar saistītu personu. Minēto valstu vai teritoriju sarakstu nosaka Ministru kabinets.</w:t>
            </w:r>
          </w:p>
          <w:p w:rsidR="002972F1" w:rsidRPr="00630115" w:rsidRDefault="002972F1" w:rsidP="002E7366">
            <w:pPr>
              <w:ind w:firstLine="567"/>
              <w:jc w:val="both"/>
              <w:rPr>
                <w:rFonts w:eastAsia="Times New Roman"/>
                <w:color w:val="000000"/>
                <w:sz w:val="22"/>
                <w:lang w:eastAsia="lv-LV"/>
              </w:rPr>
            </w:pPr>
            <w:r w:rsidRPr="00630115">
              <w:rPr>
                <w:rFonts w:eastAsia="Times New Roman"/>
                <w:color w:val="000000"/>
                <w:sz w:val="22"/>
                <w:lang w:eastAsia="lv-LV"/>
              </w:rPr>
              <w:t>(11) Sabiedrībai ar ierobežotu atbildību, individuālajam uzņēmumam, kā arī zemnieka vai zvejnieka saimniecībai, kas reģistrēta kā mikrouzņēmumu nodokļa maksātājs, ar nodokli apliekamais objekts un nodokļa likme ir noteikta Mikrouzņēmumu nodokļa likumā.</w:t>
            </w:r>
          </w:p>
          <w:p w:rsidR="002972F1" w:rsidRPr="00630115" w:rsidRDefault="002972F1" w:rsidP="002E7366">
            <w:pPr>
              <w:ind w:firstLine="567"/>
              <w:jc w:val="both"/>
              <w:rPr>
                <w:rFonts w:eastAsia="Times New Roman"/>
                <w:color w:val="000000"/>
                <w:sz w:val="22"/>
                <w:lang w:eastAsia="lv-LV"/>
              </w:rPr>
            </w:pPr>
            <w:r w:rsidRPr="00630115">
              <w:rPr>
                <w:rFonts w:eastAsia="Times New Roman"/>
                <w:color w:val="000000"/>
                <w:sz w:val="22"/>
                <w:lang w:eastAsia="lv-LV"/>
              </w:rPr>
              <w:t>(12) Uzņēmumu ienākuma nodokļa aprēķināšanai pastāvīgā pārstāvniecība normatīvajos aktos noteiktajā kārtībā veic grāmatvedības uzskaiti, sagatavo bilanci un peļņas vai zaudējumu aprēķinu. Grāmatvedības uzskaitē ietver Latvijā un ārvalstīs šīs pastāvīgās pārstāvniecības patstāvīgi gūtos ieņēmumus.</w:t>
            </w:r>
          </w:p>
          <w:p w:rsidR="002972F1" w:rsidRPr="00630115" w:rsidRDefault="002972F1" w:rsidP="002E7366">
            <w:pPr>
              <w:ind w:firstLine="567"/>
              <w:jc w:val="both"/>
              <w:rPr>
                <w:rFonts w:eastAsia="Times New Roman"/>
                <w:color w:val="000000"/>
                <w:sz w:val="22"/>
                <w:lang w:eastAsia="lv-LV"/>
              </w:rPr>
            </w:pPr>
            <w:r w:rsidRPr="00630115">
              <w:rPr>
                <w:rFonts w:eastAsia="Times New Roman"/>
                <w:color w:val="000000"/>
                <w:sz w:val="22"/>
                <w:lang w:eastAsia="lv-LV"/>
              </w:rPr>
              <w:t>(13) Pastāvīgās pārstāvniecības ar nodokli apliekamā bāze un ar uzņēmumu ienākuma nodokli apliekamais objekts tiek noteikts saskaņā ar šā panta otro daļu, summējot taksācijas periodā Latvijā un ārvalstīs aprēķinātos objektus no peļņas, kuru attiecina uz pastāvīgo pārstāvniecību un kura taksācijas periodā naudas vai citā veidā ir izņemta no pastāvīgās pārstāvniecības, ietverot sadalīto peļņu un nosacīti sadalīto peļņu.</w:t>
            </w:r>
          </w:p>
          <w:p w:rsidR="002972F1" w:rsidRPr="00630115" w:rsidRDefault="002972F1" w:rsidP="002E7366">
            <w:pPr>
              <w:ind w:firstLine="567"/>
              <w:jc w:val="both"/>
              <w:rPr>
                <w:rFonts w:eastAsia="Times New Roman"/>
                <w:color w:val="000000"/>
                <w:sz w:val="22"/>
                <w:lang w:eastAsia="lv-LV"/>
              </w:rPr>
            </w:pPr>
            <w:r w:rsidRPr="00630115">
              <w:rPr>
                <w:rFonts w:eastAsia="Times New Roman"/>
                <w:color w:val="000000"/>
                <w:sz w:val="22"/>
                <w:lang w:eastAsia="lv-LV"/>
              </w:rPr>
              <w:t xml:space="preserve">(14) Ja nerezidents, izmantojot savu pastāvīgo pārstāvniecību Latvijā vai attiecinot uz pastāvīgās pārstāvniecības izdevumiem, veic tādus izdevumus, kas saskaņā ar šā panta otro daļu veido ar nodokli </w:t>
            </w:r>
            <w:r w:rsidRPr="00630115">
              <w:rPr>
                <w:rFonts w:eastAsia="Times New Roman"/>
                <w:color w:val="000000"/>
                <w:sz w:val="22"/>
                <w:lang w:eastAsia="lv-LV"/>
              </w:rPr>
              <w:lastRenderedPageBreak/>
              <w:t>apliekamu objektu, tad šā nerezidenta izdevumi ir iekļaujami pastāvīgās pārstāvniecības ar nodokli apliekamajā bāzē.</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Default="002972F1" w:rsidP="00BA6221">
            <w:pPr>
              <w:ind w:firstLine="567"/>
              <w:jc w:val="both"/>
              <w:rPr>
                <w:rFonts w:eastAsia="Times New Roman"/>
                <w:b/>
                <w:color w:val="000000"/>
                <w:sz w:val="22"/>
                <w:u w:val="single"/>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630115" w:rsidRDefault="002972F1" w:rsidP="002E7366">
            <w:pPr>
              <w:ind w:firstLine="567"/>
              <w:jc w:val="both"/>
              <w:rPr>
                <w:rFonts w:eastAsia="Times New Roman"/>
                <w:color w:val="000000"/>
                <w:sz w:val="22"/>
                <w:lang w:eastAsia="lv-LV"/>
              </w:rPr>
            </w:pPr>
            <w:r w:rsidRPr="00630115">
              <w:rPr>
                <w:rFonts w:eastAsia="Times New Roman"/>
                <w:color w:val="000000"/>
                <w:sz w:val="22"/>
                <w:lang w:eastAsia="lv-LV"/>
              </w:rPr>
              <w:t xml:space="preserve">(15) Šā likuma 2. panta pirmās daļas 3. punktā minētajiem nodokļa maksātājiem (nerezidentiem) ar uzņēmumu ienākuma nodokli </w:t>
            </w:r>
            <w:r w:rsidRPr="002A500A">
              <w:rPr>
                <w:rFonts w:eastAsia="Times New Roman"/>
                <w:color w:val="000000"/>
                <w:sz w:val="22"/>
                <w:u w:val="single"/>
                <w:lang w:eastAsia="lv-LV"/>
              </w:rPr>
              <w:t>apliekamā bāze un likmes par gūto ienākumu Latvijā veidojas</w:t>
            </w:r>
            <w:r w:rsidRPr="00630115">
              <w:rPr>
                <w:rFonts w:eastAsia="Times New Roman"/>
                <w:color w:val="000000"/>
                <w:sz w:val="22"/>
                <w:lang w:eastAsia="lv-LV"/>
              </w:rPr>
              <w:t xml:space="preserve"> saskaņā ar šā likuma 5. pantu. </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17</w:t>
            </w:r>
          </w:p>
        </w:tc>
        <w:tc>
          <w:tcPr>
            <w:tcW w:w="5459" w:type="dxa"/>
          </w:tcPr>
          <w:p w:rsidR="002972F1" w:rsidRDefault="002972F1" w:rsidP="00BA6221">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2972F1" w:rsidRPr="002E7366" w:rsidRDefault="002972F1" w:rsidP="00BA6221">
            <w:pPr>
              <w:ind w:firstLine="567"/>
              <w:jc w:val="both"/>
              <w:rPr>
                <w:rFonts w:eastAsia="Times New Roman"/>
                <w:color w:val="000000"/>
                <w:sz w:val="22"/>
                <w:lang w:eastAsia="lv-LV"/>
              </w:rPr>
            </w:pPr>
            <w:r w:rsidRPr="002E7366">
              <w:rPr>
                <w:rFonts w:eastAsia="Times New Roman"/>
                <w:color w:val="000000"/>
                <w:sz w:val="22"/>
                <w:lang w:eastAsia="lv-LV"/>
              </w:rPr>
              <w:t>Aizstāt likumprojekta 4. panta piecpadsmitajā daļā vārdus “apliekamā bāze un likmes par gūto ienākumu Latvijā veidojas” ar vārdu “apliekamo bāzi un likmes par gūto ienākumu Latvijā nosaka”.</w:t>
            </w:r>
          </w:p>
        </w:tc>
        <w:tc>
          <w:tcPr>
            <w:tcW w:w="1418" w:type="dxa"/>
          </w:tcPr>
          <w:p w:rsidR="002972F1" w:rsidRPr="0085117D" w:rsidRDefault="002972F1" w:rsidP="004D3F2C">
            <w:pPr>
              <w:ind w:firstLine="48"/>
              <w:jc w:val="both"/>
              <w:rPr>
                <w:rFonts w:eastAsia="Times New Roman"/>
                <w:color w:val="000000"/>
                <w:sz w:val="22"/>
                <w:lang w:eastAsia="lv-LV"/>
              </w:rPr>
            </w:pPr>
            <w:r>
              <w:rPr>
                <w:rFonts w:eastAsia="Times New Roman"/>
                <w:b/>
                <w:color w:val="000000"/>
                <w:sz w:val="22"/>
                <w:lang w:eastAsia="lv-LV"/>
              </w:rPr>
              <w:t>Atbalsta</w:t>
            </w:r>
          </w:p>
        </w:tc>
        <w:tc>
          <w:tcPr>
            <w:tcW w:w="1275" w:type="dxa"/>
          </w:tcPr>
          <w:p w:rsidR="002972F1" w:rsidRPr="004D3F2C" w:rsidRDefault="002972F1" w:rsidP="004D3F2C">
            <w:pPr>
              <w:ind w:firstLine="48"/>
              <w:jc w:val="both"/>
              <w:rPr>
                <w:rFonts w:eastAsia="Times New Roman"/>
                <w:b/>
                <w:color w:val="000000"/>
                <w:sz w:val="22"/>
                <w:lang w:eastAsia="lv-LV"/>
              </w:rPr>
            </w:pPr>
          </w:p>
        </w:tc>
      </w:tr>
      <w:tr w:rsidR="002972F1" w:rsidRPr="001B3F41" w:rsidTr="002972F1">
        <w:tc>
          <w:tcPr>
            <w:tcW w:w="6580" w:type="dxa"/>
            <w:shd w:val="clear" w:color="auto" w:fill="auto"/>
          </w:tcPr>
          <w:p w:rsidR="002972F1" w:rsidRPr="00630115" w:rsidRDefault="002972F1" w:rsidP="00BA6221">
            <w:pPr>
              <w:ind w:firstLine="567"/>
              <w:jc w:val="both"/>
              <w:rPr>
                <w:rFonts w:eastAsia="Times New Roman"/>
                <w:color w:val="000000"/>
                <w:sz w:val="22"/>
                <w:lang w:eastAsia="lv-LV"/>
              </w:rPr>
            </w:pPr>
            <w:r w:rsidRPr="00630115">
              <w:rPr>
                <w:rFonts w:eastAsia="Times New Roman"/>
                <w:color w:val="000000"/>
                <w:sz w:val="22"/>
                <w:lang w:eastAsia="lv-LV"/>
              </w:rPr>
              <w:t xml:space="preserve">(16) Iekšzemes uzņēmumam, kuram Valsts ieņēmumu dienests piešķīris tonnāžas nodokļa maksātāja statusu, ar nodokli apliekamo bāzi veido divas daļas: </w:t>
            </w:r>
          </w:p>
          <w:p w:rsidR="002972F1" w:rsidRPr="00630115" w:rsidRDefault="002972F1" w:rsidP="00DA249C">
            <w:pPr>
              <w:ind w:firstLine="567"/>
              <w:jc w:val="both"/>
              <w:rPr>
                <w:rFonts w:eastAsia="Times New Roman"/>
                <w:color w:val="000000"/>
                <w:sz w:val="22"/>
                <w:lang w:eastAsia="lv-LV"/>
              </w:rPr>
            </w:pPr>
            <w:r w:rsidRPr="00630115">
              <w:rPr>
                <w:rFonts w:eastAsia="Times New Roman"/>
                <w:color w:val="000000"/>
                <w:sz w:val="22"/>
                <w:lang w:eastAsia="lv-LV"/>
              </w:rPr>
              <w:t xml:space="preserve">1) šā panta otrajā daļā noteiktie objekti, kuriem piemēro šā likuma 3. pantā noteikto nodokļa likmi, piemērojot šā panta </w:t>
            </w:r>
            <w:r w:rsidRPr="00003D08">
              <w:rPr>
                <w:rFonts w:eastAsia="Times New Roman"/>
                <w:color w:val="000000"/>
                <w:sz w:val="22"/>
                <w:u w:val="single"/>
                <w:lang w:eastAsia="lv-LV"/>
              </w:rPr>
              <w:t>desmitajā</w:t>
            </w:r>
            <w:r w:rsidRPr="00630115">
              <w:rPr>
                <w:rFonts w:eastAsia="Times New Roman"/>
                <w:color w:val="000000"/>
                <w:sz w:val="22"/>
                <w:lang w:eastAsia="lv-LV"/>
              </w:rPr>
              <w:t xml:space="preserve"> daļā noteikto koeficientu; </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18</w:t>
            </w:r>
          </w:p>
        </w:tc>
        <w:tc>
          <w:tcPr>
            <w:tcW w:w="5459" w:type="dxa"/>
          </w:tcPr>
          <w:p w:rsidR="002972F1" w:rsidRPr="00244D5D" w:rsidRDefault="002972F1" w:rsidP="00DA61F1">
            <w:pPr>
              <w:ind w:firstLine="567"/>
              <w:jc w:val="both"/>
              <w:rPr>
                <w:rFonts w:eastAsia="Times New Roman"/>
                <w:b/>
                <w:sz w:val="22"/>
                <w:u w:val="single"/>
                <w:lang w:eastAsia="lv-LV"/>
              </w:rPr>
            </w:pPr>
            <w:r w:rsidRPr="00244D5D">
              <w:rPr>
                <w:rFonts w:eastAsia="Times New Roman"/>
                <w:b/>
                <w:sz w:val="22"/>
                <w:u w:val="single"/>
                <w:lang w:eastAsia="lv-LV"/>
              </w:rPr>
              <w:t>Juridiskais birojs</w:t>
            </w:r>
          </w:p>
          <w:p w:rsidR="002972F1" w:rsidRPr="00244D5D" w:rsidRDefault="002972F1" w:rsidP="00DA61F1">
            <w:pPr>
              <w:ind w:firstLine="567"/>
              <w:jc w:val="both"/>
              <w:rPr>
                <w:rFonts w:eastAsia="Times New Roman"/>
                <w:sz w:val="22"/>
                <w:lang w:eastAsia="lv-LV"/>
              </w:rPr>
            </w:pPr>
            <w:r w:rsidRPr="00244D5D">
              <w:rPr>
                <w:rFonts w:eastAsia="Times New Roman"/>
                <w:sz w:val="22"/>
                <w:lang w:eastAsia="lv-LV"/>
              </w:rPr>
              <w:t>Aizstāt likumprojekta 4. panta sešpadsmitās daļas 1.punktā vārdu “desmitajā” ar vārdu “devītajā”.</w:t>
            </w:r>
          </w:p>
        </w:tc>
        <w:tc>
          <w:tcPr>
            <w:tcW w:w="1418" w:type="dxa"/>
          </w:tcPr>
          <w:p w:rsidR="002972F1" w:rsidRPr="0085117D" w:rsidRDefault="002972F1" w:rsidP="004D3F2C">
            <w:pPr>
              <w:ind w:firstLine="48"/>
              <w:jc w:val="both"/>
              <w:rPr>
                <w:rFonts w:eastAsia="Times New Roman"/>
                <w:color w:val="000000"/>
                <w:sz w:val="22"/>
                <w:lang w:eastAsia="lv-LV"/>
              </w:rPr>
            </w:pPr>
            <w:r>
              <w:rPr>
                <w:rFonts w:eastAsia="Times New Roman"/>
                <w:b/>
                <w:color w:val="000000"/>
                <w:sz w:val="22"/>
                <w:lang w:eastAsia="lv-LV"/>
              </w:rPr>
              <w:t>Atbalsta</w:t>
            </w:r>
          </w:p>
        </w:tc>
        <w:tc>
          <w:tcPr>
            <w:tcW w:w="1275" w:type="dxa"/>
          </w:tcPr>
          <w:p w:rsidR="002972F1" w:rsidRPr="004D3F2C" w:rsidRDefault="002972F1" w:rsidP="004D3F2C">
            <w:pPr>
              <w:ind w:firstLine="48"/>
              <w:jc w:val="both"/>
              <w:rPr>
                <w:rFonts w:eastAsia="Times New Roman"/>
                <w:b/>
                <w:color w:val="000000"/>
                <w:sz w:val="22"/>
                <w:lang w:eastAsia="lv-LV"/>
              </w:rPr>
            </w:pPr>
          </w:p>
        </w:tc>
      </w:tr>
      <w:tr w:rsidR="002972F1" w:rsidRPr="001B3F41" w:rsidTr="002972F1">
        <w:tc>
          <w:tcPr>
            <w:tcW w:w="6580" w:type="dxa"/>
            <w:shd w:val="clear" w:color="auto" w:fill="auto"/>
          </w:tcPr>
          <w:p w:rsidR="002972F1" w:rsidRPr="00630115" w:rsidRDefault="002972F1" w:rsidP="00BA6221">
            <w:pPr>
              <w:ind w:firstLine="567"/>
              <w:jc w:val="both"/>
              <w:rPr>
                <w:rFonts w:eastAsia="Times New Roman"/>
                <w:color w:val="000000"/>
                <w:sz w:val="22"/>
                <w:lang w:eastAsia="lv-LV"/>
              </w:rPr>
            </w:pPr>
            <w:r w:rsidRPr="00630115">
              <w:rPr>
                <w:rFonts w:eastAsia="Times New Roman"/>
                <w:color w:val="000000"/>
                <w:sz w:val="22"/>
                <w:lang w:eastAsia="lv-LV"/>
              </w:rPr>
              <w:t xml:space="preserve">2) ar tonnāžas nodokli apliekamā bāze, kurai piemēro šā panta </w:t>
            </w:r>
            <w:r w:rsidRPr="00003D08">
              <w:rPr>
                <w:rFonts w:eastAsia="Times New Roman"/>
                <w:color w:val="000000"/>
                <w:sz w:val="22"/>
                <w:u w:val="single"/>
                <w:lang w:eastAsia="lv-LV"/>
              </w:rPr>
              <w:t>divdesmit otrajā</w:t>
            </w:r>
            <w:r w:rsidRPr="00630115">
              <w:rPr>
                <w:rFonts w:eastAsia="Times New Roman"/>
                <w:color w:val="000000"/>
                <w:sz w:val="22"/>
                <w:lang w:eastAsia="lv-LV"/>
              </w:rPr>
              <w:t xml:space="preserve"> daļā noteikto koeficientu.</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19</w:t>
            </w:r>
          </w:p>
        </w:tc>
        <w:tc>
          <w:tcPr>
            <w:tcW w:w="5459" w:type="dxa"/>
          </w:tcPr>
          <w:p w:rsidR="002972F1" w:rsidRPr="00244D5D" w:rsidRDefault="002972F1" w:rsidP="00DA61F1">
            <w:pPr>
              <w:ind w:firstLine="567"/>
              <w:jc w:val="both"/>
              <w:rPr>
                <w:rFonts w:eastAsia="Times New Roman"/>
                <w:b/>
                <w:sz w:val="22"/>
                <w:u w:val="single"/>
                <w:lang w:eastAsia="lv-LV"/>
              </w:rPr>
            </w:pPr>
            <w:r w:rsidRPr="00244D5D">
              <w:rPr>
                <w:rFonts w:eastAsia="Times New Roman"/>
                <w:b/>
                <w:sz w:val="22"/>
                <w:u w:val="single"/>
                <w:lang w:eastAsia="lv-LV"/>
              </w:rPr>
              <w:t>Juridiskais birojs</w:t>
            </w:r>
          </w:p>
          <w:p w:rsidR="002972F1" w:rsidRPr="00244D5D" w:rsidRDefault="002972F1" w:rsidP="00DA61F1">
            <w:pPr>
              <w:ind w:firstLine="567"/>
              <w:jc w:val="both"/>
              <w:rPr>
                <w:rFonts w:eastAsia="Times New Roman"/>
                <w:sz w:val="22"/>
                <w:lang w:eastAsia="lv-LV"/>
              </w:rPr>
            </w:pPr>
            <w:r w:rsidRPr="00244D5D">
              <w:rPr>
                <w:rFonts w:eastAsia="Times New Roman"/>
                <w:sz w:val="22"/>
                <w:lang w:eastAsia="lv-LV"/>
              </w:rPr>
              <w:t>Aizstāt likumprojekta 4. panta sešpadsmitās daļas 2.punktā vārdus “divdesmit otrajā” ar vārdu “divdesmit pirmajā”.</w:t>
            </w:r>
          </w:p>
        </w:tc>
        <w:tc>
          <w:tcPr>
            <w:tcW w:w="1418" w:type="dxa"/>
          </w:tcPr>
          <w:p w:rsidR="002972F1" w:rsidRPr="0085117D" w:rsidRDefault="002972F1" w:rsidP="004D3F2C">
            <w:pPr>
              <w:jc w:val="both"/>
              <w:rPr>
                <w:rFonts w:eastAsia="Times New Roman"/>
                <w:color w:val="000000"/>
                <w:sz w:val="22"/>
                <w:lang w:eastAsia="lv-LV"/>
              </w:rPr>
            </w:pPr>
            <w:r>
              <w:rPr>
                <w:rFonts w:eastAsia="Times New Roman"/>
                <w:b/>
                <w:color w:val="000000"/>
                <w:sz w:val="22"/>
                <w:lang w:eastAsia="lv-LV"/>
              </w:rPr>
              <w:t>Atbalsta</w:t>
            </w:r>
          </w:p>
        </w:tc>
        <w:tc>
          <w:tcPr>
            <w:tcW w:w="1275" w:type="dxa"/>
          </w:tcPr>
          <w:p w:rsidR="002972F1" w:rsidRPr="004D3F2C" w:rsidRDefault="002972F1" w:rsidP="004D3F2C">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630115" w:rsidRDefault="002972F1" w:rsidP="00BA6221">
            <w:pPr>
              <w:ind w:firstLine="567"/>
              <w:jc w:val="both"/>
              <w:rPr>
                <w:rFonts w:eastAsia="Times New Roman"/>
                <w:color w:val="000000"/>
                <w:sz w:val="22"/>
                <w:lang w:eastAsia="lv-LV"/>
              </w:rPr>
            </w:pPr>
            <w:r w:rsidRPr="00630115">
              <w:rPr>
                <w:rFonts w:eastAsia="Times New Roman"/>
                <w:color w:val="000000"/>
                <w:sz w:val="22"/>
                <w:lang w:eastAsia="lv-LV"/>
              </w:rPr>
              <w:t xml:space="preserve">(17) Ja tonnāžas nodokļa maksātājs papildus </w:t>
            </w:r>
            <w:r w:rsidRPr="00B54FC4">
              <w:rPr>
                <w:rFonts w:eastAsia="Times New Roman"/>
                <w:color w:val="000000"/>
                <w:sz w:val="22"/>
                <w:u w:val="single"/>
                <w:lang w:eastAsia="lv-LV"/>
              </w:rPr>
              <w:t>šā panta pirmajā daļā minētajiem darījumiem</w:t>
            </w:r>
            <w:r w:rsidRPr="00630115">
              <w:rPr>
                <w:rFonts w:eastAsia="Times New Roman"/>
                <w:color w:val="000000"/>
                <w:sz w:val="22"/>
                <w:lang w:eastAsia="lv-LV"/>
              </w:rPr>
              <w:t xml:space="preserve"> veic arī citus darījumus, tas veic dalītu ieņēmumu un izdevumu uzskaiti attiecībā uz šiem darījumiem un par tiem maksā uzņēmumu ienākuma nodokli vispārējā kārtībā.</w:t>
            </w:r>
          </w:p>
        </w:tc>
        <w:tc>
          <w:tcPr>
            <w:tcW w:w="572" w:type="dxa"/>
          </w:tcPr>
          <w:p w:rsidR="002972F1" w:rsidRDefault="002972F1" w:rsidP="00DA61F1">
            <w:pPr>
              <w:jc w:val="center"/>
              <w:rPr>
                <w:rFonts w:eastAsia="Times New Roman"/>
                <w:b/>
                <w:color w:val="000000"/>
                <w:sz w:val="22"/>
                <w:lang w:eastAsia="lv-LV"/>
              </w:rPr>
            </w:pPr>
            <w:r>
              <w:rPr>
                <w:rFonts w:eastAsia="Times New Roman"/>
                <w:b/>
                <w:color w:val="000000"/>
                <w:sz w:val="22"/>
                <w:lang w:eastAsia="lv-LV"/>
              </w:rPr>
              <w:t>20</w:t>
            </w: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97072C" w:rsidRDefault="0097072C" w:rsidP="00DA61F1">
            <w:pPr>
              <w:jc w:val="center"/>
              <w:rPr>
                <w:rFonts w:eastAsia="Times New Roman"/>
                <w:b/>
                <w:color w:val="000000"/>
                <w:sz w:val="22"/>
                <w:lang w:eastAsia="lv-LV"/>
              </w:rPr>
            </w:pPr>
          </w:p>
          <w:p w:rsidR="0097072C" w:rsidRDefault="0097072C" w:rsidP="00DA61F1">
            <w:pPr>
              <w:jc w:val="center"/>
              <w:rPr>
                <w:rFonts w:eastAsia="Times New Roman"/>
                <w:b/>
                <w:color w:val="000000"/>
                <w:sz w:val="22"/>
                <w:lang w:eastAsia="lv-LV"/>
              </w:rPr>
            </w:pPr>
          </w:p>
          <w:p w:rsidR="0097072C" w:rsidRDefault="0097072C" w:rsidP="00DA61F1">
            <w:pPr>
              <w:jc w:val="center"/>
              <w:rPr>
                <w:rFonts w:eastAsia="Times New Roman"/>
                <w:b/>
                <w:color w:val="000000"/>
                <w:sz w:val="22"/>
                <w:lang w:eastAsia="lv-LV"/>
              </w:rPr>
            </w:pPr>
          </w:p>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21</w:t>
            </w:r>
          </w:p>
        </w:tc>
        <w:tc>
          <w:tcPr>
            <w:tcW w:w="5459" w:type="dxa"/>
          </w:tcPr>
          <w:p w:rsidR="002972F1" w:rsidRPr="00244D5D" w:rsidRDefault="002972F1" w:rsidP="00DA61F1">
            <w:pPr>
              <w:ind w:firstLine="567"/>
              <w:jc w:val="both"/>
              <w:rPr>
                <w:rFonts w:eastAsia="Times New Roman"/>
                <w:b/>
                <w:sz w:val="22"/>
                <w:u w:val="single"/>
                <w:lang w:eastAsia="lv-LV"/>
              </w:rPr>
            </w:pPr>
            <w:r w:rsidRPr="00244D5D">
              <w:rPr>
                <w:rFonts w:eastAsia="Times New Roman"/>
                <w:b/>
                <w:sz w:val="22"/>
                <w:u w:val="single"/>
                <w:lang w:eastAsia="lv-LV"/>
              </w:rPr>
              <w:t>Juridiskais birojs</w:t>
            </w:r>
          </w:p>
          <w:p w:rsidR="002972F1" w:rsidRPr="00244D5D" w:rsidRDefault="002972F1" w:rsidP="00DA61F1">
            <w:pPr>
              <w:ind w:firstLine="567"/>
              <w:jc w:val="both"/>
              <w:rPr>
                <w:rFonts w:eastAsia="Times New Roman"/>
                <w:i/>
                <w:sz w:val="22"/>
                <w:lang w:eastAsia="lv-LV"/>
              </w:rPr>
            </w:pPr>
            <w:r w:rsidRPr="00244D5D">
              <w:rPr>
                <w:rFonts w:eastAsia="Times New Roman"/>
                <w:i/>
                <w:sz w:val="22"/>
                <w:lang w:eastAsia="lv-LV"/>
              </w:rPr>
              <w:t>Precizēt likumprojekta 4. panta septiņpadsmitās daļas saturu.</w:t>
            </w:r>
          </w:p>
          <w:p w:rsidR="002972F1" w:rsidRPr="00244D5D" w:rsidRDefault="002972F1" w:rsidP="00DA61F1">
            <w:pPr>
              <w:ind w:firstLine="567"/>
              <w:jc w:val="both"/>
              <w:rPr>
                <w:rFonts w:eastAsia="Times New Roman"/>
                <w:b/>
                <w:sz w:val="22"/>
                <w:u w:val="single"/>
                <w:lang w:eastAsia="lv-LV"/>
              </w:rPr>
            </w:pPr>
          </w:p>
          <w:p w:rsidR="0097072C" w:rsidRDefault="0097072C" w:rsidP="00DA61F1">
            <w:pPr>
              <w:ind w:firstLine="567"/>
              <w:jc w:val="both"/>
              <w:rPr>
                <w:rFonts w:eastAsia="Times New Roman"/>
                <w:b/>
                <w:sz w:val="22"/>
                <w:u w:val="single"/>
                <w:lang w:eastAsia="lv-LV"/>
              </w:rPr>
            </w:pPr>
          </w:p>
          <w:p w:rsidR="0097072C" w:rsidRDefault="0097072C" w:rsidP="0097072C">
            <w:pPr>
              <w:jc w:val="both"/>
              <w:rPr>
                <w:rFonts w:eastAsia="Times New Roman"/>
                <w:b/>
                <w:sz w:val="22"/>
                <w:u w:val="single"/>
                <w:lang w:eastAsia="lv-LV"/>
              </w:rPr>
            </w:pPr>
          </w:p>
          <w:p w:rsidR="0097072C" w:rsidRDefault="0097072C" w:rsidP="00DA61F1">
            <w:pPr>
              <w:ind w:firstLine="567"/>
              <w:jc w:val="both"/>
              <w:rPr>
                <w:rFonts w:eastAsia="Times New Roman"/>
                <w:b/>
                <w:sz w:val="22"/>
                <w:u w:val="single"/>
                <w:lang w:eastAsia="lv-LV"/>
              </w:rPr>
            </w:pPr>
          </w:p>
          <w:p w:rsidR="002972F1" w:rsidRPr="00244D5D" w:rsidRDefault="002972F1" w:rsidP="00DA61F1">
            <w:pPr>
              <w:ind w:firstLine="567"/>
              <w:jc w:val="both"/>
              <w:rPr>
                <w:rFonts w:eastAsia="Times New Roman"/>
                <w:b/>
                <w:sz w:val="22"/>
                <w:u w:val="single"/>
                <w:lang w:eastAsia="lv-LV"/>
              </w:rPr>
            </w:pPr>
            <w:r w:rsidRPr="00244D5D">
              <w:rPr>
                <w:rFonts w:eastAsia="Times New Roman"/>
                <w:b/>
                <w:sz w:val="22"/>
                <w:u w:val="single"/>
                <w:lang w:eastAsia="lv-LV"/>
              </w:rPr>
              <w:t>Finanšu ministre D.Reizniece-Ozola</w:t>
            </w:r>
          </w:p>
          <w:p w:rsidR="002972F1" w:rsidRPr="00244D5D" w:rsidRDefault="002972F1" w:rsidP="00DA61F1">
            <w:pPr>
              <w:ind w:firstLine="567"/>
              <w:jc w:val="both"/>
              <w:rPr>
                <w:rFonts w:eastAsia="Times New Roman"/>
                <w:sz w:val="22"/>
                <w:lang w:eastAsia="lv-LV"/>
              </w:rPr>
            </w:pPr>
            <w:r w:rsidRPr="00244D5D">
              <w:rPr>
                <w:rFonts w:eastAsia="Times New Roman"/>
                <w:sz w:val="22"/>
                <w:lang w:eastAsia="lv-LV"/>
              </w:rPr>
              <w:t>aizstāt septiņpadsmitajā daļā vārdus “šā panta pirmajā daļā minētajiem darījumiem” ar vārdiem un skaitļiem “šā likuma 1.panta 24.daļā minētajai darbībai”.</w:t>
            </w:r>
          </w:p>
        </w:tc>
        <w:tc>
          <w:tcPr>
            <w:tcW w:w="1418" w:type="dxa"/>
          </w:tcPr>
          <w:p w:rsidR="002972F1" w:rsidRPr="0097072C" w:rsidRDefault="002972F1" w:rsidP="0097072C">
            <w:pPr>
              <w:jc w:val="both"/>
              <w:rPr>
                <w:rFonts w:eastAsia="Times New Roman"/>
                <w:color w:val="000000"/>
                <w:sz w:val="22"/>
                <w:lang w:eastAsia="lv-LV"/>
              </w:rPr>
            </w:pPr>
            <w:r>
              <w:rPr>
                <w:rFonts w:eastAsia="Times New Roman"/>
                <w:b/>
                <w:color w:val="000000"/>
                <w:sz w:val="22"/>
                <w:lang w:eastAsia="lv-LV"/>
              </w:rPr>
              <w:t>Atbalsta</w:t>
            </w:r>
            <w:r w:rsidR="0097072C">
              <w:rPr>
                <w:rFonts w:eastAsia="Times New Roman"/>
                <w:b/>
                <w:color w:val="000000"/>
                <w:sz w:val="22"/>
                <w:lang w:eastAsia="lv-LV"/>
              </w:rPr>
              <w:t xml:space="preserve"> pēc būtības </w:t>
            </w:r>
            <w:r w:rsidR="0097072C" w:rsidRPr="0097072C">
              <w:rPr>
                <w:rFonts w:eastAsia="Times New Roman"/>
                <w:color w:val="000000"/>
                <w:sz w:val="22"/>
                <w:lang w:eastAsia="lv-LV"/>
              </w:rPr>
              <w:t>(iekļauts 21.priekšlikumā)</w:t>
            </w:r>
          </w:p>
          <w:p w:rsidR="002972F1" w:rsidRDefault="002972F1" w:rsidP="0097072C">
            <w:pPr>
              <w:jc w:val="both"/>
              <w:rPr>
                <w:rFonts w:eastAsia="Times New Roman"/>
                <w:b/>
                <w:color w:val="000000"/>
                <w:sz w:val="22"/>
                <w:lang w:eastAsia="lv-LV"/>
              </w:rPr>
            </w:pPr>
          </w:p>
          <w:p w:rsidR="002972F1" w:rsidRDefault="002972F1" w:rsidP="004D3F2C">
            <w:pPr>
              <w:ind w:firstLine="48"/>
              <w:jc w:val="both"/>
              <w:rPr>
                <w:rFonts w:eastAsia="Times New Roman"/>
                <w:b/>
                <w:color w:val="000000"/>
                <w:sz w:val="22"/>
                <w:lang w:eastAsia="lv-LV"/>
              </w:rPr>
            </w:pPr>
          </w:p>
          <w:p w:rsidR="002972F1" w:rsidRPr="0085117D" w:rsidRDefault="002972F1" w:rsidP="004D3F2C">
            <w:pPr>
              <w:ind w:firstLine="48"/>
              <w:jc w:val="both"/>
              <w:rPr>
                <w:rFonts w:eastAsia="Times New Roman"/>
                <w:color w:val="000000"/>
                <w:sz w:val="22"/>
                <w:lang w:eastAsia="lv-LV"/>
              </w:rPr>
            </w:pPr>
            <w:r>
              <w:rPr>
                <w:rFonts w:eastAsia="Times New Roman"/>
                <w:b/>
                <w:color w:val="000000"/>
                <w:sz w:val="22"/>
                <w:lang w:eastAsia="lv-LV"/>
              </w:rPr>
              <w:t>Atbalsta</w:t>
            </w:r>
          </w:p>
        </w:tc>
        <w:tc>
          <w:tcPr>
            <w:tcW w:w="1275" w:type="dxa"/>
          </w:tcPr>
          <w:p w:rsidR="002972F1" w:rsidRPr="004D3F2C" w:rsidRDefault="002972F1" w:rsidP="004D3F2C">
            <w:pPr>
              <w:ind w:firstLine="48"/>
              <w:jc w:val="both"/>
              <w:rPr>
                <w:rFonts w:eastAsia="Times New Roman"/>
                <w:b/>
                <w:color w:val="000000"/>
                <w:sz w:val="22"/>
                <w:lang w:eastAsia="lv-LV"/>
              </w:rPr>
            </w:pPr>
          </w:p>
        </w:tc>
      </w:tr>
      <w:tr w:rsidR="002972F1" w:rsidRPr="001B3F41" w:rsidTr="002972F1">
        <w:tc>
          <w:tcPr>
            <w:tcW w:w="6580" w:type="dxa"/>
            <w:shd w:val="clear" w:color="auto" w:fill="auto"/>
          </w:tcPr>
          <w:p w:rsidR="002972F1" w:rsidRPr="00630115" w:rsidRDefault="002972F1" w:rsidP="00864CC1">
            <w:pPr>
              <w:ind w:firstLine="567"/>
              <w:jc w:val="both"/>
              <w:rPr>
                <w:rFonts w:eastAsia="Times New Roman"/>
                <w:color w:val="000000"/>
                <w:sz w:val="22"/>
                <w:lang w:eastAsia="lv-LV"/>
              </w:rPr>
            </w:pPr>
            <w:r w:rsidRPr="00630115">
              <w:rPr>
                <w:rFonts w:eastAsia="Times New Roman"/>
                <w:color w:val="000000"/>
                <w:sz w:val="22"/>
                <w:lang w:eastAsia="lv-LV"/>
              </w:rPr>
              <w:t xml:space="preserve">(18) Ja ar nodokļa maksātāju saistītai personai, kura izmanto nodokļu atlaides saskaņā ar likumu "Par nodokļu piemērošanu brīvostās un speciālajās ekonomiskajās zonās", tiek izdarīti maksājumi, kas minēti šā 5. panta pirmās daļas 1. un 2. punktā, nodoklis tiek ieturēts kā no nerezidenta, piemērojot minētajos punktos noteiktās likmes. </w:t>
            </w:r>
          </w:p>
          <w:p w:rsidR="002972F1" w:rsidRPr="00630115" w:rsidRDefault="002972F1" w:rsidP="00864CC1">
            <w:pPr>
              <w:ind w:firstLine="567"/>
              <w:jc w:val="both"/>
              <w:rPr>
                <w:rFonts w:eastAsia="Times New Roman"/>
                <w:color w:val="000000"/>
                <w:sz w:val="22"/>
                <w:lang w:eastAsia="lv-LV"/>
              </w:rPr>
            </w:pPr>
            <w:r w:rsidRPr="00630115">
              <w:rPr>
                <w:rFonts w:eastAsia="Times New Roman"/>
                <w:color w:val="000000"/>
                <w:sz w:val="22"/>
                <w:lang w:eastAsia="lv-LV"/>
              </w:rPr>
              <w:t>(19) Ar tonnāžas nodokli apliekamo bāzi aprēķina, summējot aprēķinātos ar tonnāžas nodokli apliekamos objektus par katru kuģi, kurš izmantots starptautiskajos pārvadājumos un ar to saistītās darbībās.</w:t>
            </w:r>
          </w:p>
          <w:p w:rsidR="002972F1" w:rsidRPr="00630115" w:rsidRDefault="002972F1" w:rsidP="00864CC1">
            <w:pPr>
              <w:ind w:firstLine="567"/>
              <w:jc w:val="both"/>
              <w:rPr>
                <w:rFonts w:eastAsia="Times New Roman"/>
                <w:color w:val="000000"/>
                <w:sz w:val="22"/>
                <w:lang w:eastAsia="lv-LV"/>
              </w:rPr>
            </w:pPr>
            <w:r w:rsidRPr="00630115">
              <w:rPr>
                <w:rFonts w:eastAsia="Times New Roman"/>
                <w:color w:val="000000"/>
                <w:sz w:val="22"/>
                <w:lang w:eastAsia="lv-LV"/>
              </w:rPr>
              <w:t xml:space="preserve">(20) Ar tonnāžas nodokli apliekamo objektu par katru kuģi, kurš izmantots starptautiskajos pārvadājumos un ar to saistītās darbībās, </w:t>
            </w:r>
            <w:r w:rsidRPr="00630115">
              <w:rPr>
                <w:rFonts w:eastAsia="Times New Roman"/>
                <w:color w:val="000000"/>
                <w:sz w:val="22"/>
                <w:lang w:eastAsia="lv-LV"/>
              </w:rPr>
              <w:lastRenderedPageBreak/>
              <w:t xml:space="preserve">aprēķina </w:t>
            </w:r>
            <w:r w:rsidRPr="00630115">
              <w:rPr>
                <w:rFonts w:eastAsia="Times New Roman"/>
                <w:i/>
                <w:color w:val="000000"/>
                <w:sz w:val="22"/>
                <w:lang w:eastAsia="lv-LV"/>
              </w:rPr>
              <w:t>euro</w:t>
            </w:r>
            <w:r w:rsidRPr="00630115">
              <w:rPr>
                <w:rFonts w:eastAsia="Times New Roman"/>
                <w:color w:val="000000"/>
                <w:sz w:val="22"/>
                <w:lang w:eastAsia="lv-LV"/>
              </w:rPr>
              <w:t>, reizinot kuģa neto tonnāžu (tilpību, kas izteikta tilpības vienībās) ar koeficientu (katru atsevišķo tonnāžas daļu reizina ar attiecīgajai daļai noteikto koeficientu, iegūtos rezultātus saskaita un summu reizina ar to taksācijas periodā ietilpstošo kalendāra dienu skaitu, kurās minētais kuģis bijis ekspluatācijā).</w:t>
            </w:r>
          </w:p>
          <w:p w:rsidR="002972F1" w:rsidRPr="00630115" w:rsidRDefault="002972F1" w:rsidP="00864CC1">
            <w:pPr>
              <w:ind w:firstLine="567"/>
              <w:jc w:val="both"/>
              <w:rPr>
                <w:rFonts w:eastAsia="Times New Roman"/>
                <w:color w:val="000000"/>
                <w:sz w:val="22"/>
                <w:lang w:eastAsia="lv-LV"/>
              </w:rPr>
            </w:pPr>
            <w:r w:rsidRPr="00630115">
              <w:rPr>
                <w:rFonts w:eastAsia="Times New Roman"/>
                <w:color w:val="000000"/>
                <w:sz w:val="22"/>
                <w:lang w:eastAsia="lv-LV"/>
              </w:rPr>
              <w:t xml:space="preserve">(21) Koeficients (izteikts </w:t>
            </w:r>
            <w:r w:rsidRPr="00630115">
              <w:rPr>
                <w:rFonts w:eastAsia="Times New Roman"/>
                <w:i/>
                <w:color w:val="000000"/>
                <w:sz w:val="22"/>
                <w:lang w:eastAsia="lv-LV"/>
              </w:rPr>
              <w:t>euro</w:t>
            </w:r>
            <w:r w:rsidRPr="00630115">
              <w:rPr>
                <w:rFonts w:eastAsia="Times New Roman"/>
                <w:color w:val="000000"/>
                <w:sz w:val="22"/>
                <w:lang w:eastAsia="lv-LV"/>
              </w:rPr>
              <w:t xml:space="preserve"> uz tilpības vienību) piemērojams šādā apmērā:</w:t>
            </w:r>
          </w:p>
          <w:p w:rsidR="002972F1" w:rsidRPr="00630115" w:rsidRDefault="002972F1" w:rsidP="00864CC1">
            <w:pPr>
              <w:ind w:firstLine="567"/>
              <w:jc w:val="both"/>
              <w:rPr>
                <w:rFonts w:eastAsia="Times New Roman"/>
                <w:color w:val="000000"/>
                <w:sz w:val="22"/>
                <w:lang w:eastAsia="lv-LV"/>
              </w:rPr>
            </w:pPr>
            <w:r w:rsidRPr="00630115">
              <w:rPr>
                <w:rFonts w:eastAsia="Times New Roman"/>
                <w:color w:val="000000"/>
                <w:sz w:val="22"/>
                <w:lang w:eastAsia="lv-LV"/>
              </w:rPr>
              <w:t>1) 0,0022 – tonnāžai līdz 1000 tilpības vienībām;</w:t>
            </w:r>
          </w:p>
          <w:p w:rsidR="002972F1" w:rsidRPr="00630115" w:rsidRDefault="002972F1" w:rsidP="00864CC1">
            <w:pPr>
              <w:ind w:firstLine="567"/>
              <w:jc w:val="both"/>
              <w:rPr>
                <w:rFonts w:eastAsia="Times New Roman"/>
                <w:color w:val="000000"/>
                <w:sz w:val="22"/>
                <w:lang w:eastAsia="lv-LV"/>
              </w:rPr>
            </w:pPr>
            <w:r w:rsidRPr="00630115">
              <w:rPr>
                <w:rFonts w:eastAsia="Times New Roman"/>
                <w:color w:val="000000"/>
                <w:sz w:val="22"/>
                <w:lang w:eastAsia="lv-LV"/>
              </w:rPr>
              <w:t>2) 0,0019 – tonnāžai no 1001 līdz 10 000 tilpības vienībām par tonnāžu, kas pārsniedz 1000 tilpības vienības;</w:t>
            </w:r>
          </w:p>
          <w:p w:rsidR="002972F1" w:rsidRPr="00630115" w:rsidRDefault="002972F1" w:rsidP="00864CC1">
            <w:pPr>
              <w:ind w:firstLine="567"/>
              <w:jc w:val="both"/>
              <w:rPr>
                <w:rFonts w:eastAsia="Times New Roman"/>
                <w:color w:val="000000"/>
                <w:sz w:val="22"/>
                <w:lang w:eastAsia="lv-LV"/>
              </w:rPr>
            </w:pPr>
            <w:r w:rsidRPr="00630115">
              <w:rPr>
                <w:rFonts w:eastAsia="Times New Roman"/>
                <w:color w:val="000000"/>
                <w:sz w:val="22"/>
                <w:lang w:eastAsia="lv-LV"/>
              </w:rPr>
              <w:t>3) 0,0016 – tonnāžai no 10 001 līdz 25 000 tilpības vienībām par tonnāžu, kas pārsniedz 10 000 tilpības vienības;</w:t>
            </w:r>
          </w:p>
          <w:p w:rsidR="002972F1" w:rsidRPr="00630115" w:rsidRDefault="002972F1" w:rsidP="00864CC1">
            <w:pPr>
              <w:ind w:firstLine="567"/>
              <w:jc w:val="both"/>
              <w:rPr>
                <w:rFonts w:eastAsia="Times New Roman"/>
                <w:color w:val="000000"/>
                <w:sz w:val="22"/>
                <w:lang w:eastAsia="lv-LV"/>
              </w:rPr>
            </w:pPr>
            <w:r w:rsidRPr="00630115">
              <w:rPr>
                <w:rFonts w:eastAsia="Times New Roman"/>
                <w:color w:val="000000"/>
                <w:sz w:val="22"/>
                <w:lang w:eastAsia="lv-LV"/>
              </w:rPr>
              <w:t>4) 0,0007 – tonnāžai virs 25 000 tilpības vienībām par tonnāžu, kas pārsniedz 25 000 tilpības vienības.</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79113A"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C61E9F" w:rsidRDefault="002972F1" w:rsidP="00A8216B">
            <w:pPr>
              <w:ind w:firstLine="567"/>
              <w:jc w:val="both"/>
              <w:rPr>
                <w:rFonts w:eastAsia="Times New Roman"/>
                <w:b/>
                <w:color w:val="000000"/>
                <w:sz w:val="22"/>
                <w:lang w:eastAsia="lv-LV"/>
              </w:rPr>
            </w:pPr>
            <w:r w:rsidRPr="00C61E9F">
              <w:rPr>
                <w:rFonts w:eastAsia="Times New Roman"/>
                <w:b/>
                <w:color w:val="000000"/>
                <w:sz w:val="22"/>
                <w:lang w:eastAsia="lv-LV"/>
              </w:rPr>
              <w:t>5. pants. Nerezidenta ar nodokli apliekamais objekts, nodokļa likme un nodokļa ieturēšana</w:t>
            </w:r>
          </w:p>
          <w:p w:rsidR="002972F1" w:rsidRPr="00C61E9F" w:rsidRDefault="002972F1" w:rsidP="00A8216B">
            <w:pPr>
              <w:ind w:firstLine="567"/>
              <w:jc w:val="both"/>
              <w:rPr>
                <w:rFonts w:eastAsia="Times New Roman"/>
                <w:color w:val="000000"/>
                <w:sz w:val="22"/>
                <w:lang w:eastAsia="lv-LV"/>
              </w:rPr>
            </w:pPr>
            <w:r w:rsidRPr="00C61E9F">
              <w:rPr>
                <w:rFonts w:eastAsia="Times New Roman"/>
                <w:color w:val="000000"/>
                <w:sz w:val="22"/>
                <w:lang w:eastAsia="lv-LV"/>
              </w:rPr>
              <w:t>(1) Nerezidentiem ar nodokli apliekamais objekts ir Latvijā gūtie ieņēmumi no saimnieciskās darbības vai ar to saistītām darbībām. Nodoklis tiek ieturēts no tādiem maksājumiem, kurus rezidenti (izņemot fiziskās personas) un pastāvīgās pārstāvniecības izmaksā nerezidentiem, ja no šiem maksājumiem nav ieturēts iedzīvotāju ienākuma nodoklis. Uzņēmumu ienākuma nodoklis tiek ieturēts no:</w:t>
            </w:r>
          </w:p>
          <w:p w:rsidR="002972F1" w:rsidRPr="00630115" w:rsidRDefault="002972F1" w:rsidP="00A8216B">
            <w:pPr>
              <w:ind w:firstLine="567"/>
              <w:jc w:val="both"/>
              <w:rPr>
                <w:rFonts w:eastAsia="Times New Roman"/>
                <w:color w:val="000000"/>
                <w:sz w:val="22"/>
                <w:lang w:eastAsia="lv-LV"/>
              </w:rPr>
            </w:pPr>
            <w:r w:rsidRPr="00C61E9F">
              <w:rPr>
                <w:rFonts w:eastAsia="Times New Roman"/>
                <w:color w:val="000000"/>
                <w:sz w:val="22"/>
                <w:lang w:eastAsia="lv-LV"/>
              </w:rPr>
              <w:t>1) atlīdzības par vadības un konsultatīvajiem pakalpojumiem – 20 procenti no atlīdzības summas;</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79113A"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630115" w:rsidRDefault="002972F1" w:rsidP="005D6466">
            <w:pPr>
              <w:ind w:firstLine="567"/>
              <w:jc w:val="both"/>
              <w:rPr>
                <w:rFonts w:eastAsia="Times New Roman"/>
                <w:color w:val="000000"/>
                <w:sz w:val="22"/>
                <w:lang w:eastAsia="lv-LV"/>
              </w:rPr>
            </w:pPr>
            <w:r w:rsidRPr="00C61E9F">
              <w:rPr>
                <w:rFonts w:eastAsia="Times New Roman"/>
                <w:color w:val="000000"/>
                <w:sz w:val="22"/>
                <w:lang w:eastAsia="lv-LV"/>
              </w:rPr>
              <w:t xml:space="preserve">2) atlīdzības par Latvijā esoša nekustamā īpašuma atsavināšanu – </w:t>
            </w:r>
            <w:r w:rsidRPr="005D6466">
              <w:rPr>
                <w:rFonts w:eastAsia="Times New Roman"/>
                <w:color w:val="000000"/>
                <w:sz w:val="22"/>
                <w:u w:val="single"/>
                <w:lang w:eastAsia="lv-LV"/>
              </w:rPr>
              <w:t>2</w:t>
            </w:r>
            <w:r>
              <w:rPr>
                <w:rFonts w:eastAsia="Times New Roman"/>
                <w:color w:val="000000"/>
                <w:sz w:val="22"/>
                <w:lang w:eastAsia="lv-LV"/>
              </w:rPr>
              <w:t xml:space="preserve"> </w:t>
            </w:r>
            <w:r w:rsidRPr="005D6466">
              <w:rPr>
                <w:rFonts w:eastAsia="Times New Roman"/>
                <w:color w:val="000000"/>
                <w:sz w:val="22"/>
                <w:lang w:eastAsia="lv-LV"/>
              </w:rPr>
              <w:t>procenti</w:t>
            </w:r>
            <w:r w:rsidRPr="00C61E9F">
              <w:rPr>
                <w:rFonts w:eastAsia="Times New Roman"/>
                <w:color w:val="000000"/>
                <w:sz w:val="22"/>
                <w:lang w:eastAsia="lv-LV"/>
              </w:rPr>
              <w:t xml:space="preserve"> no atlīdzības summas;</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22</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Pr="005A2AE0" w:rsidRDefault="002972F1" w:rsidP="005A2AE0">
            <w:pPr>
              <w:ind w:firstLine="567"/>
              <w:jc w:val="both"/>
              <w:rPr>
                <w:rFonts w:eastAsia="Times New Roman"/>
                <w:color w:val="000000"/>
                <w:sz w:val="22"/>
                <w:lang w:eastAsia="lv-LV"/>
              </w:rPr>
            </w:pPr>
            <w:r w:rsidRPr="005A2AE0">
              <w:rPr>
                <w:rFonts w:eastAsia="Times New Roman"/>
                <w:color w:val="000000"/>
                <w:sz w:val="22"/>
                <w:lang w:eastAsia="lv-LV"/>
              </w:rPr>
              <w:t>Likumprojekta 5.pantā:</w:t>
            </w:r>
          </w:p>
          <w:p w:rsidR="002972F1" w:rsidRPr="00A8216B" w:rsidRDefault="002972F1" w:rsidP="005A2AE0">
            <w:pPr>
              <w:ind w:firstLine="567"/>
              <w:jc w:val="both"/>
              <w:rPr>
                <w:rFonts w:eastAsia="Times New Roman"/>
                <w:color w:val="000000"/>
                <w:sz w:val="22"/>
                <w:lang w:eastAsia="lv-LV"/>
              </w:rPr>
            </w:pPr>
            <w:r w:rsidRPr="005A2AE0">
              <w:rPr>
                <w:rFonts w:eastAsia="Times New Roman"/>
                <w:color w:val="000000"/>
                <w:sz w:val="22"/>
                <w:lang w:eastAsia="lv-LV"/>
              </w:rPr>
              <w:t>aizstāt pirmās daļas 2.punktā skaitli “2” ar skaitli “3”;</w:t>
            </w:r>
          </w:p>
        </w:tc>
        <w:tc>
          <w:tcPr>
            <w:tcW w:w="1418" w:type="dxa"/>
          </w:tcPr>
          <w:p w:rsidR="002972F1" w:rsidRPr="0085117D" w:rsidRDefault="002972F1" w:rsidP="00DA61F1">
            <w:pPr>
              <w:ind w:hanging="94"/>
              <w:jc w:val="both"/>
              <w:rPr>
                <w:rFonts w:eastAsia="Times New Roman"/>
                <w:color w:val="000000"/>
                <w:sz w:val="22"/>
                <w:lang w:eastAsia="lv-LV"/>
              </w:rPr>
            </w:pPr>
            <w:r>
              <w:rPr>
                <w:rFonts w:eastAsia="Times New Roman"/>
                <w:b/>
                <w:color w:val="000000"/>
                <w:sz w:val="22"/>
                <w:lang w:eastAsia="lv-LV"/>
              </w:rPr>
              <w:t>Atbalsta</w:t>
            </w:r>
          </w:p>
        </w:tc>
        <w:tc>
          <w:tcPr>
            <w:tcW w:w="1275" w:type="dxa"/>
          </w:tcPr>
          <w:p w:rsidR="002972F1" w:rsidRPr="004D3F2C" w:rsidRDefault="002972F1" w:rsidP="00DA61F1">
            <w:pPr>
              <w:ind w:hanging="94"/>
              <w:jc w:val="both"/>
              <w:rPr>
                <w:rFonts w:eastAsia="Times New Roman"/>
                <w:b/>
                <w:color w:val="000000"/>
                <w:sz w:val="22"/>
                <w:lang w:eastAsia="lv-LV"/>
              </w:rPr>
            </w:pPr>
          </w:p>
        </w:tc>
      </w:tr>
      <w:tr w:rsidR="002972F1" w:rsidRPr="001B3F41" w:rsidTr="002972F1">
        <w:tc>
          <w:tcPr>
            <w:tcW w:w="6580" w:type="dxa"/>
            <w:shd w:val="clear" w:color="auto" w:fill="auto"/>
          </w:tcPr>
          <w:p w:rsidR="002972F1" w:rsidRPr="00C61E9F" w:rsidRDefault="002972F1" w:rsidP="005D6466">
            <w:pPr>
              <w:ind w:firstLine="567"/>
              <w:jc w:val="both"/>
              <w:rPr>
                <w:rFonts w:eastAsia="Times New Roman"/>
                <w:color w:val="000000"/>
                <w:sz w:val="22"/>
                <w:lang w:eastAsia="lv-LV"/>
              </w:rPr>
            </w:pPr>
            <w:r w:rsidRPr="00C61E9F">
              <w:rPr>
                <w:rFonts w:eastAsia="Times New Roman"/>
                <w:color w:val="000000"/>
                <w:sz w:val="22"/>
                <w:lang w:eastAsia="lv-LV"/>
              </w:rPr>
              <w:t>3) nerezidentam veiktajiem maksājumiem atbilstoši šā panta piektajai un septītajai daļai.</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Default="002972F1" w:rsidP="00DA61F1">
            <w:pPr>
              <w:ind w:firstLine="567"/>
              <w:jc w:val="both"/>
              <w:rPr>
                <w:rFonts w:eastAsia="Times New Roman"/>
                <w:b/>
                <w:color w:val="000000"/>
                <w:sz w:val="22"/>
                <w:u w:val="single"/>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C61E9F" w:rsidRDefault="002972F1" w:rsidP="00C8708A">
            <w:pPr>
              <w:ind w:firstLine="567"/>
              <w:jc w:val="both"/>
              <w:rPr>
                <w:rFonts w:eastAsia="Times New Roman"/>
                <w:color w:val="000000"/>
                <w:sz w:val="22"/>
                <w:lang w:eastAsia="lv-LV"/>
              </w:rPr>
            </w:pPr>
            <w:r w:rsidRPr="00C61E9F">
              <w:rPr>
                <w:rFonts w:eastAsia="Times New Roman"/>
                <w:color w:val="000000"/>
                <w:sz w:val="22"/>
                <w:lang w:eastAsia="lv-LV"/>
              </w:rPr>
              <w:t xml:space="preserve">(2) Šā panta pirmās daļas 2. punkta izpratnē atlīdzība par Latvijā esoša nekustamā īpašuma atsavināšanu ietver arī ienākumu no </w:t>
            </w:r>
            <w:r w:rsidRPr="002D02C0">
              <w:rPr>
                <w:rFonts w:eastAsia="Times New Roman"/>
                <w:color w:val="000000"/>
                <w:sz w:val="22"/>
                <w:u w:val="single"/>
                <w:lang w:eastAsia="lv-LV"/>
              </w:rPr>
              <w:t>kapitāla daļu</w:t>
            </w:r>
            <w:r w:rsidRPr="00C61E9F">
              <w:rPr>
                <w:rFonts w:eastAsia="Times New Roman"/>
                <w:color w:val="000000"/>
                <w:sz w:val="22"/>
                <w:lang w:eastAsia="lv-LV"/>
              </w:rPr>
              <w:t xml:space="preserve">, akciju vai citu veidu līdzdalības atsavināšanas Latvijā vai ārvalstī izveidotā komercsabiedrībā vai citā personā, ja pārskata gadā, kurā notiek atsavināšana, vai iepriekšējā pārskata gadā vairāk nekā 50 procentus no šādas personas aktīvu vērtības tieši vai netieši (caur līdzdalību vienā vai vairākās citās Latvijā vai ārvalstī izveidotās personās) veido vai ir veidojis Latvijā esošs nekustamais īpašums. Nekustamā īpašuma īpatsvaru personas aktīvu vērtībā nosaka, </w:t>
            </w:r>
            <w:r w:rsidRPr="00C61E9F">
              <w:rPr>
                <w:rFonts w:eastAsia="Times New Roman"/>
                <w:color w:val="000000"/>
                <w:sz w:val="22"/>
                <w:lang w:eastAsia="lv-LV"/>
              </w:rPr>
              <w:lastRenderedPageBreak/>
              <w:t>pamatojoties uz personas bilances datiem pēc stāvokļa attiecīgā pārskata gada sākumā. Eiropas Savienības vai Eiropas Ekonomikas zonas publiskās apgrozības vērtspapīru atsavināšanas ienākumam šo daļu nepiemēro.</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lastRenderedPageBreak/>
              <w:t>23</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2972F1" w:rsidRPr="002D02C0" w:rsidRDefault="002972F1" w:rsidP="00DA61F1">
            <w:pPr>
              <w:ind w:firstLine="567"/>
              <w:jc w:val="both"/>
              <w:rPr>
                <w:rFonts w:eastAsia="Times New Roman"/>
                <w:color w:val="000000"/>
                <w:sz w:val="22"/>
                <w:lang w:eastAsia="lv-LV"/>
              </w:rPr>
            </w:pPr>
            <w:r w:rsidRPr="002D02C0">
              <w:rPr>
                <w:rFonts w:eastAsia="Times New Roman"/>
                <w:color w:val="000000"/>
                <w:sz w:val="22"/>
                <w:lang w:eastAsia="lv-LV"/>
              </w:rPr>
              <w:t>Izslēgt likumprojekta 5. panta otrajā daļā vārdus “kapitāla daļu”.</w:t>
            </w:r>
          </w:p>
        </w:tc>
        <w:tc>
          <w:tcPr>
            <w:tcW w:w="1418" w:type="dxa"/>
          </w:tcPr>
          <w:p w:rsidR="002972F1" w:rsidRPr="0085117D" w:rsidRDefault="002972F1" w:rsidP="0097072C">
            <w:pPr>
              <w:jc w:val="both"/>
              <w:rPr>
                <w:rFonts w:eastAsia="Times New Roman"/>
                <w:color w:val="000000"/>
                <w:sz w:val="22"/>
                <w:lang w:eastAsia="lv-LV"/>
              </w:rPr>
            </w:pPr>
            <w:r>
              <w:rPr>
                <w:rFonts w:eastAsia="Times New Roman"/>
                <w:b/>
                <w:color w:val="000000"/>
                <w:sz w:val="22"/>
                <w:lang w:eastAsia="lv-LV"/>
              </w:rPr>
              <w:t>Atbalsta</w:t>
            </w:r>
          </w:p>
        </w:tc>
        <w:tc>
          <w:tcPr>
            <w:tcW w:w="1275" w:type="dxa"/>
          </w:tcPr>
          <w:p w:rsidR="002972F1" w:rsidRPr="004D3F2C" w:rsidRDefault="002972F1" w:rsidP="00DA61F1">
            <w:pPr>
              <w:ind w:firstLine="190"/>
              <w:jc w:val="both"/>
              <w:rPr>
                <w:rFonts w:eastAsia="Times New Roman"/>
                <w:b/>
                <w:color w:val="000000"/>
                <w:sz w:val="22"/>
                <w:lang w:eastAsia="lv-LV"/>
              </w:rPr>
            </w:pPr>
          </w:p>
        </w:tc>
      </w:tr>
      <w:tr w:rsidR="002972F1" w:rsidRPr="001B3F41" w:rsidTr="002972F1">
        <w:tc>
          <w:tcPr>
            <w:tcW w:w="6580" w:type="dxa"/>
            <w:shd w:val="clear" w:color="auto" w:fill="auto"/>
          </w:tcPr>
          <w:p w:rsidR="002972F1" w:rsidRPr="00C61E9F" w:rsidRDefault="002972F1" w:rsidP="005D6466">
            <w:pPr>
              <w:ind w:firstLine="567"/>
              <w:jc w:val="both"/>
              <w:rPr>
                <w:rFonts w:eastAsia="Times New Roman"/>
                <w:color w:val="000000"/>
                <w:sz w:val="22"/>
                <w:lang w:eastAsia="lv-LV"/>
              </w:rPr>
            </w:pP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24</w:t>
            </w:r>
          </w:p>
        </w:tc>
        <w:tc>
          <w:tcPr>
            <w:tcW w:w="5459" w:type="dxa"/>
          </w:tcPr>
          <w:p w:rsidR="002972F1" w:rsidRDefault="002972F1" w:rsidP="00C8708A">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Pr="00D42C76" w:rsidRDefault="002972F1" w:rsidP="00D42C76">
            <w:pPr>
              <w:ind w:firstLine="567"/>
              <w:jc w:val="both"/>
              <w:rPr>
                <w:rFonts w:eastAsia="Times New Roman"/>
                <w:color w:val="000000"/>
                <w:sz w:val="22"/>
                <w:lang w:eastAsia="lv-LV"/>
              </w:rPr>
            </w:pPr>
            <w:r w:rsidRPr="00D42C76">
              <w:rPr>
                <w:rFonts w:eastAsia="Times New Roman"/>
                <w:color w:val="000000"/>
                <w:sz w:val="22"/>
                <w:lang w:eastAsia="lv-LV"/>
              </w:rPr>
              <w:t xml:space="preserve">papildināt pantu ar jaunu trešo daļu (vienlaicīgi mainot turpmāko daļu numerāciju un atsauces uz jaunajām daļām) šādā redakcijā: </w:t>
            </w:r>
          </w:p>
          <w:p w:rsidR="002972F1" w:rsidRPr="00BB28BE" w:rsidRDefault="002972F1" w:rsidP="00D42C76">
            <w:pPr>
              <w:ind w:firstLine="567"/>
              <w:jc w:val="both"/>
              <w:rPr>
                <w:rFonts w:eastAsia="Times New Roman"/>
                <w:color w:val="000000"/>
                <w:sz w:val="22"/>
                <w:lang w:eastAsia="lv-LV"/>
              </w:rPr>
            </w:pPr>
            <w:r w:rsidRPr="00D42C76">
              <w:rPr>
                <w:rFonts w:eastAsia="Times New Roman"/>
                <w:color w:val="000000"/>
                <w:sz w:val="22"/>
                <w:lang w:eastAsia="lv-LV"/>
              </w:rPr>
              <w:t>“(3) Ja nerezidents Latvijā esošu nekustamo īpašumu atsavina citai personai, kurai nav pienākums saskaņā ar šā panta pirmo daļu ieturēt nodokli izmaksas brīdī, nerezidents 30 dienu laikā no nekustamā īpašuma atsavināšanas dienas iesniedz Valsts ieņēmumu dienestā informāciju par gūto ienākumu un nomaksā uzņēmumu ienākuma nodokli, piemērojot 3 procentu likmi no darījuma vērtības.”;</w:t>
            </w:r>
          </w:p>
        </w:tc>
        <w:tc>
          <w:tcPr>
            <w:tcW w:w="1418" w:type="dxa"/>
          </w:tcPr>
          <w:p w:rsidR="002972F1" w:rsidRPr="0085117D" w:rsidRDefault="002972F1" w:rsidP="00DA61F1">
            <w:pPr>
              <w:ind w:firstLine="48"/>
              <w:jc w:val="both"/>
              <w:rPr>
                <w:rFonts w:eastAsia="Times New Roman"/>
                <w:color w:val="000000"/>
                <w:sz w:val="22"/>
                <w:lang w:eastAsia="lv-LV"/>
              </w:rPr>
            </w:pPr>
            <w:r>
              <w:rPr>
                <w:rFonts w:eastAsia="Times New Roman"/>
                <w:b/>
                <w:color w:val="000000"/>
                <w:sz w:val="22"/>
                <w:lang w:eastAsia="lv-LV"/>
              </w:rPr>
              <w:t>Atbalsta</w:t>
            </w:r>
          </w:p>
        </w:tc>
        <w:tc>
          <w:tcPr>
            <w:tcW w:w="1275" w:type="dxa"/>
          </w:tcPr>
          <w:p w:rsidR="002972F1" w:rsidRPr="004D3F2C" w:rsidRDefault="002972F1" w:rsidP="00DA61F1">
            <w:pPr>
              <w:ind w:firstLine="48"/>
              <w:jc w:val="both"/>
              <w:rPr>
                <w:rFonts w:eastAsia="Times New Roman"/>
                <w:b/>
                <w:color w:val="000000"/>
                <w:sz w:val="22"/>
                <w:lang w:eastAsia="lv-LV"/>
              </w:rPr>
            </w:pPr>
          </w:p>
        </w:tc>
      </w:tr>
      <w:tr w:rsidR="002972F1" w:rsidRPr="001B3F41" w:rsidTr="002972F1">
        <w:tc>
          <w:tcPr>
            <w:tcW w:w="6580" w:type="dxa"/>
            <w:shd w:val="clear" w:color="auto" w:fill="auto"/>
          </w:tcPr>
          <w:p w:rsidR="002972F1" w:rsidRPr="00C61E9F" w:rsidRDefault="002972F1" w:rsidP="00C61E9F">
            <w:pPr>
              <w:ind w:firstLine="567"/>
              <w:jc w:val="both"/>
              <w:rPr>
                <w:rFonts w:eastAsia="Times New Roman"/>
                <w:color w:val="000000"/>
                <w:sz w:val="22"/>
                <w:lang w:eastAsia="lv-LV"/>
              </w:rPr>
            </w:pPr>
            <w:r w:rsidRPr="00C61E9F">
              <w:rPr>
                <w:rFonts w:eastAsia="Times New Roman"/>
                <w:color w:val="000000"/>
                <w:sz w:val="22"/>
                <w:lang w:eastAsia="lv-LV"/>
              </w:rPr>
              <w:t>(3) Nodokļa maksātājs, kas ir Eiropas Savienības dalībvalsts rezidents vai tādas valsts rezidents, ar kuru Latvijai ir noslēgta un stājusies spēkā konvencija par nodokļu dubultās uzlikšanas un nodokļu nemaksāšanas novēršanu un kurš guvis šā panta pirmās daļas 1. un 2. punktā minēto ienākumu, ir tiesīgs Valsts ieņēmumu dienestā iesniegt pārskatu par nodokļa aprēķinu atbilstoši Ministru kabineta noteiktajai kārtībai un dokumentus, kas pierāda ar gūto ieņēmumu saistīto izdevumu apmēru, aprēķinātajam ar uzņēmumu ienākuma nodokli apliekamajam ienākumam piemērojot 20 procentu nodokļa likmi.</w:t>
            </w:r>
          </w:p>
          <w:p w:rsidR="002972F1" w:rsidRPr="00C61E9F" w:rsidRDefault="002972F1" w:rsidP="00C61E9F">
            <w:pPr>
              <w:ind w:firstLine="567"/>
              <w:jc w:val="both"/>
              <w:rPr>
                <w:rFonts w:eastAsia="Times New Roman"/>
                <w:color w:val="000000"/>
                <w:sz w:val="22"/>
                <w:lang w:eastAsia="lv-LV"/>
              </w:rPr>
            </w:pPr>
            <w:r w:rsidRPr="00C61E9F">
              <w:rPr>
                <w:rFonts w:eastAsia="Times New Roman"/>
                <w:color w:val="000000"/>
                <w:sz w:val="22"/>
                <w:lang w:eastAsia="lv-LV"/>
              </w:rPr>
              <w:t>(4) Šā panta izpratnē vadības un konsultatīvie pakalpojumi ir darbību kopums, ko nerezidents veic tieši vai izmantojot pieaicināto personālu, lai nodrošinātu iekšzemes uzņēmuma (rezidenta) vai cita nerezidenta pastāvīgās pārstāvniecības vadību vai sniegtu iekšzemes uzņēmumam (rezidentam) vai pastāvīgajai pārstāvniecībai nepieciešamās konsultācijas.</w:t>
            </w:r>
          </w:p>
          <w:p w:rsidR="002972F1" w:rsidRPr="00C61E9F" w:rsidRDefault="002972F1" w:rsidP="00C61E9F">
            <w:pPr>
              <w:ind w:firstLine="567"/>
              <w:jc w:val="both"/>
              <w:rPr>
                <w:rFonts w:eastAsia="Times New Roman"/>
                <w:color w:val="000000"/>
                <w:sz w:val="22"/>
                <w:lang w:eastAsia="lv-LV"/>
              </w:rPr>
            </w:pPr>
            <w:r w:rsidRPr="00C61E9F">
              <w:rPr>
                <w:rFonts w:eastAsia="Times New Roman"/>
                <w:color w:val="000000"/>
                <w:sz w:val="22"/>
                <w:lang w:eastAsia="lv-LV"/>
              </w:rPr>
              <w:t xml:space="preserve">(5) Neatkarīgi no jebkuriem šā likuma noteikumiem uzņēmumu ienākuma nodokli, piemērojot 20 procentu likmi, ietur no visiem maksājumiem un dividendēm (izņemot šā panta astotajā daļā minētos maksājumus), ko Latvijas rezidenti vai nerezidentu pastāvīgās pārstāvniecības izmaksā juridiskajām, fiziskajām un citām personām, kuras atrodas, ir izveidotas vai nodibinātas zemu nodokļu vai beznodokļu valstīs vai teritorijās, ieskaitot maksājumus šo personu pārstāvjiem vai maksājumus trešo personu banku kontos un maksājumus, kas veikti </w:t>
            </w:r>
            <w:r w:rsidRPr="00C61E9F">
              <w:rPr>
                <w:rFonts w:eastAsia="Times New Roman"/>
                <w:color w:val="000000"/>
                <w:sz w:val="22"/>
                <w:lang w:eastAsia="lv-LV"/>
              </w:rPr>
              <w:lastRenderedPageBreak/>
              <w:t>savstarpēja norēķinu ieskaita veidā, izņemot maksājumus par preču piegādēm un iegādātajiem Eiropas Savienības vai Eiropas Ekonomikas zonas publiskās apgrozības vērtspapīriem, ja šīs preces un vērtspapīri tiek iegādāti par tirgus cenām (vērtību).</w:t>
            </w:r>
            <w:r w:rsidRPr="00C61E9F" w:rsidDel="00D153CA">
              <w:rPr>
                <w:rFonts w:eastAsia="Times New Roman"/>
                <w:color w:val="000000"/>
                <w:sz w:val="22"/>
                <w:lang w:eastAsia="lv-LV"/>
              </w:rPr>
              <w:t xml:space="preserve"> </w:t>
            </w:r>
            <w:r w:rsidRPr="00C61E9F">
              <w:rPr>
                <w:rFonts w:eastAsia="Times New Roman"/>
                <w:color w:val="000000"/>
                <w:sz w:val="22"/>
                <w:lang w:eastAsia="lv-LV"/>
              </w:rPr>
              <w:t xml:space="preserve"> </w:t>
            </w:r>
          </w:p>
          <w:p w:rsidR="002972F1" w:rsidRPr="00C43E4B" w:rsidRDefault="002972F1" w:rsidP="002C5B8B">
            <w:pPr>
              <w:ind w:firstLine="567"/>
              <w:jc w:val="both"/>
              <w:rPr>
                <w:rFonts w:eastAsia="Times New Roman"/>
                <w:color w:val="000000"/>
                <w:sz w:val="22"/>
                <w:lang w:eastAsia="lv-LV"/>
              </w:rPr>
            </w:pPr>
            <w:r w:rsidRPr="00C61E9F">
              <w:rPr>
                <w:rFonts w:eastAsia="Times New Roman"/>
                <w:color w:val="000000"/>
                <w:sz w:val="22"/>
                <w:lang w:eastAsia="lv-LV"/>
              </w:rPr>
              <w:t>(6) Pienākums ieturēt un ieskaitīt valsts budžetā nodokli no dividendēm, ko nerezidentam (akciju turētājam vai starpniekam), kas atrodas, ir izveidots vai nodibināts zemu nodokļu vai beznodokļu valstīs vai teritorijās, izmaksājušas akciju sabiedrības, kuru akcijas atrodas publiskajā apgrozībā, ir vērtspapīru konta turētājam, kas veic norēķinu ar nerezidentu.</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Default="002972F1" w:rsidP="00DA61F1">
            <w:pPr>
              <w:ind w:firstLine="567"/>
              <w:jc w:val="both"/>
              <w:rPr>
                <w:rFonts w:eastAsia="Times New Roman"/>
                <w:color w:val="000000"/>
                <w:sz w:val="22"/>
                <w:lang w:eastAsia="lv-LV"/>
              </w:rPr>
            </w:pPr>
          </w:p>
          <w:p w:rsidR="002972F1" w:rsidRPr="0079113A" w:rsidRDefault="002972F1" w:rsidP="008B26F4">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C61E9F" w:rsidRDefault="002972F1" w:rsidP="002C5B8B">
            <w:pPr>
              <w:ind w:firstLine="567"/>
              <w:jc w:val="both"/>
              <w:rPr>
                <w:rFonts w:eastAsia="Times New Roman"/>
                <w:color w:val="000000"/>
                <w:sz w:val="22"/>
                <w:lang w:eastAsia="lv-LV"/>
              </w:rPr>
            </w:pPr>
            <w:r w:rsidRPr="00C61E9F">
              <w:rPr>
                <w:rFonts w:eastAsia="Times New Roman"/>
                <w:color w:val="000000"/>
                <w:sz w:val="22"/>
                <w:lang w:eastAsia="lv-LV"/>
              </w:rPr>
              <w:t>(7) Neatkarīgi no jebkuriem šā likuma noteikumiem, ja vien nav pienākuma ieturēt iedzīvotāju ienākuma nodokli, uzņēmumu ienākuma nodokli ietur no šādiem maksājumiem juridiskajām, fiziskajām un citām personām, kuras atrodas, ir izveidotas vai nodibinātas zemu nodokļu vai beznodokļu valstīs vai teritorijās, ieskaitot maksājumus šo personu pārstāvjiem vai maksājumus trešo personu banku kontos un maksājumus, kas veikti savstarpēja norēķinu ieskaita veidā:</w:t>
            </w:r>
          </w:p>
          <w:p w:rsidR="002972F1" w:rsidRPr="00C61E9F" w:rsidRDefault="002972F1" w:rsidP="002C5B8B">
            <w:pPr>
              <w:ind w:firstLine="567"/>
              <w:jc w:val="both"/>
              <w:rPr>
                <w:rFonts w:eastAsia="Times New Roman"/>
                <w:color w:val="000000"/>
                <w:sz w:val="22"/>
                <w:lang w:eastAsia="lv-LV"/>
              </w:rPr>
            </w:pPr>
            <w:r w:rsidRPr="00C61E9F">
              <w:rPr>
                <w:rFonts w:eastAsia="Times New Roman"/>
                <w:color w:val="000000"/>
                <w:sz w:val="22"/>
                <w:lang w:eastAsia="lv-LV"/>
              </w:rPr>
              <w:t>1) no procentu maksājumiem – 5 procenti, ja tos izmaksā Latvijas Republikā reģistrētās kredītiestādes, vai 15 procenti no visiem pārējiem procentu maksājumiem;</w:t>
            </w:r>
          </w:p>
          <w:p w:rsidR="002972F1" w:rsidRPr="002C5B8B" w:rsidRDefault="002972F1" w:rsidP="002C5B8B">
            <w:pPr>
              <w:ind w:firstLine="567"/>
              <w:jc w:val="both"/>
              <w:rPr>
                <w:rFonts w:eastAsia="Times New Roman"/>
                <w:color w:val="000000"/>
                <w:sz w:val="22"/>
                <w:lang w:eastAsia="lv-LV"/>
              </w:rPr>
            </w:pPr>
            <w:r w:rsidRPr="00C61E9F">
              <w:rPr>
                <w:rFonts w:eastAsia="Times New Roman"/>
                <w:color w:val="000000"/>
                <w:sz w:val="22"/>
                <w:lang w:eastAsia="lv-LV"/>
              </w:rPr>
              <w:t xml:space="preserve">2) no maksājumiem par intelektuālo īpašumu – </w:t>
            </w:r>
            <w:r w:rsidRPr="00E47304">
              <w:rPr>
                <w:rFonts w:eastAsia="Times New Roman"/>
                <w:color w:val="000000"/>
                <w:sz w:val="22"/>
                <w:u w:val="single"/>
                <w:lang w:eastAsia="lv-LV"/>
              </w:rPr>
              <w:t>15</w:t>
            </w:r>
            <w:r w:rsidRPr="00C61E9F">
              <w:rPr>
                <w:rFonts w:eastAsia="Times New Roman"/>
                <w:color w:val="000000"/>
                <w:sz w:val="22"/>
                <w:lang w:eastAsia="lv-LV"/>
              </w:rPr>
              <w:t xml:space="preserve"> procenti no maksājumiem.</w:t>
            </w:r>
          </w:p>
        </w:tc>
        <w:tc>
          <w:tcPr>
            <w:tcW w:w="572" w:type="dxa"/>
          </w:tcPr>
          <w:p w:rsidR="002972F1" w:rsidRDefault="002972F1" w:rsidP="00DA61F1">
            <w:pPr>
              <w:jc w:val="center"/>
              <w:rPr>
                <w:rFonts w:eastAsia="Times New Roman"/>
                <w:b/>
                <w:color w:val="000000"/>
                <w:sz w:val="22"/>
                <w:lang w:eastAsia="lv-LV"/>
              </w:rPr>
            </w:pPr>
            <w:r>
              <w:rPr>
                <w:rFonts w:eastAsia="Times New Roman"/>
                <w:b/>
                <w:color w:val="000000"/>
                <w:sz w:val="22"/>
                <w:lang w:eastAsia="lv-LV"/>
              </w:rPr>
              <w:t>25</w:t>
            </w: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r>
              <w:rPr>
                <w:rFonts w:eastAsia="Times New Roman"/>
                <w:b/>
                <w:color w:val="000000"/>
                <w:sz w:val="22"/>
                <w:lang w:eastAsia="lv-LV"/>
              </w:rPr>
              <w:t>26</w:t>
            </w: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27</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Deputāts I.Pimenovs</w:t>
            </w:r>
          </w:p>
          <w:p w:rsidR="002972F1" w:rsidRPr="002C5B8B" w:rsidRDefault="002972F1" w:rsidP="002C5B8B">
            <w:pPr>
              <w:ind w:firstLine="567"/>
              <w:jc w:val="both"/>
              <w:rPr>
                <w:rFonts w:eastAsia="Times New Roman"/>
                <w:color w:val="000000"/>
                <w:sz w:val="22"/>
                <w:lang w:eastAsia="lv-LV"/>
              </w:rPr>
            </w:pPr>
            <w:r w:rsidRPr="002C5B8B">
              <w:rPr>
                <w:rFonts w:eastAsia="Times New Roman"/>
                <w:color w:val="000000"/>
                <w:sz w:val="22"/>
                <w:lang w:eastAsia="lv-LV"/>
              </w:rPr>
              <w:t>Izteikt likumprojekta 5. panta septīto daļu šādā redakcijā:</w:t>
            </w:r>
          </w:p>
          <w:p w:rsidR="002972F1" w:rsidRPr="002C5B8B" w:rsidRDefault="002972F1" w:rsidP="002C5B8B">
            <w:pPr>
              <w:ind w:firstLine="567"/>
              <w:jc w:val="both"/>
              <w:rPr>
                <w:rFonts w:eastAsia="Times New Roman"/>
                <w:color w:val="000000"/>
                <w:sz w:val="22"/>
                <w:lang w:eastAsia="lv-LV"/>
              </w:rPr>
            </w:pPr>
            <w:r w:rsidRPr="002C5B8B">
              <w:rPr>
                <w:rFonts w:eastAsia="Times New Roman"/>
                <w:color w:val="000000"/>
                <w:sz w:val="22"/>
                <w:lang w:eastAsia="lv-LV"/>
              </w:rPr>
              <w:t>“(7) Neatkarīgi no jebkuriem šā likuma noteikumiem, ja vien nav pienākuma ieturēt iedzīvotāju ienākuma nodokli, uzņēmumu ienākuma nodokli ietur no šādiem maksājumiem juridiskajām, fiziskajām un citām personām, kuras atrodas, ir izveidotas vai nodibinātas zemu nodokļu vai beznodokļu valstīs vai teritorijās, ieskaitot maksājumus šo personu pārstāvjiem vai maksājumus trešo personu banku kontos un maksājumus, kas veikti savstarpēja norēķinu ieskaita veidā:</w:t>
            </w:r>
          </w:p>
          <w:p w:rsidR="002972F1" w:rsidRPr="002C5B8B" w:rsidRDefault="002972F1" w:rsidP="002C5B8B">
            <w:pPr>
              <w:ind w:firstLine="567"/>
              <w:jc w:val="both"/>
              <w:rPr>
                <w:rFonts w:eastAsia="Times New Roman"/>
                <w:color w:val="000000"/>
                <w:sz w:val="22"/>
                <w:lang w:eastAsia="lv-LV"/>
              </w:rPr>
            </w:pPr>
            <w:r w:rsidRPr="002C5B8B">
              <w:rPr>
                <w:rFonts w:eastAsia="Times New Roman"/>
                <w:color w:val="000000"/>
                <w:sz w:val="22"/>
                <w:lang w:eastAsia="lv-LV"/>
              </w:rPr>
              <w:t>1) no procentu maksājumiem – 15 procenti no maksājumiem;</w:t>
            </w:r>
          </w:p>
          <w:p w:rsidR="002972F1" w:rsidRDefault="002972F1" w:rsidP="002C5B8B">
            <w:pPr>
              <w:ind w:firstLine="567"/>
              <w:jc w:val="both"/>
              <w:rPr>
                <w:rFonts w:eastAsia="Times New Roman"/>
                <w:color w:val="000000"/>
                <w:sz w:val="22"/>
                <w:lang w:eastAsia="lv-LV"/>
              </w:rPr>
            </w:pPr>
            <w:r w:rsidRPr="002C5B8B">
              <w:rPr>
                <w:rFonts w:eastAsia="Times New Roman"/>
                <w:color w:val="000000"/>
                <w:sz w:val="22"/>
                <w:lang w:eastAsia="lv-LV"/>
              </w:rPr>
              <w:t>2) no maksājumiem par intelektuālo īpašumu – 15 procenti no maksājumiem. ”.</w:t>
            </w:r>
          </w:p>
          <w:p w:rsidR="002972F1" w:rsidRDefault="002972F1" w:rsidP="002C5B8B">
            <w:pPr>
              <w:ind w:firstLine="567"/>
              <w:jc w:val="both"/>
              <w:rPr>
                <w:rFonts w:eastAsia="Times New Roman"/>
                <w:color w:val="000000"/>
                <w:sz w:val="22"/>
                <w:lang w:eastAsia="lv-LV"/>
              </w:rPr>
            </w:pPr>
          </w:p>
          <w:p w:rsidR="002972F1" w:rsidRDefault="002972F1" w:rsidP="002C5B8B">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Pr="00197C48" w:rsidRDefault="002972F1" w:rsidP="00197C48">
            <w:pPr>
              <w:ind w:firstLine="567"/>
              <w:jc w:val="both"/>
              <w:rPr>
                <w:rFonts w:eastAsia="Times New Roman"/>
                <w:color w:val="000000"/>
                <w:sz w:val="22"/>
                <w:lang w:eastAsia="lv-LV"/>
              </w:rPr>
            </w:pPr>
            <w:r w:rsidRPr="00197C48">
              <w:rPr>
                <w:rFonts w:eastAsia="Times New Roman"/>
                <w:color w:val="000000"/>
                <w:sz w:val="22"/>
                <w:lang w:eastAsia="lv-LV"/>
              </w:rPr>
              <w:t>izteikt septītās daļas 1.punktu šādā redakcijā:</w:t>
            </w:r>
          </w:p>
          <w:p w:rsidR="002972F1" w:rsidRPr="006623BE" w:rsidRDefault="002972F1" w:rsidP="00197C48">
            <w:pPr>
              <w:ind w:firstLine="567"/>
              <w:jc w:val="both"/>
              <w:rPr>
                <w:rFonts w:eastAsia="Times New Roman"/>
                <w:color w:val="000000"/>
                <w:sz w:val="22"/>
                <w:lang w:eastAsia="lv-LV"/>
              </w:rPr>
            </w:pPr>
            <w:r w:rsidRPr="00197C48">
              <w:rPr>
                <w:rFonts w:eastAsia="Times New Roman"/>
                <w:color w:val="000000"/>
                <w:sz w:val="22"/>
                <w:lang w:eastAsia="lv-LV"/>
              </w:rPr>
              <w:t>“1) no procentu maksājumiem – 20 procenti;”;</w:t>
            </w:r>
          </w:p>
          <w:p w:rsidR="002972F1" w:rsidRDefault="002972F1" w:rsidP="002C5B8B">
            <w:pPr>
              <w:ind w:firstLine="567"/>
              <w:jc w:val="both"/>
              <w:rPr>
                <w:rFonts w:eastAsia="Times New Roman"/>
                <w:b/>
                <w:color w:val="000000"/>
                <w:sz w:val="22"/>
                <w:u w:val="single"/>
                <w:lang w:eastAsia="lv-LV"/>
              </w:rPr>
            </w:pPr>
          </w:p>
          <w:p w:rsidR="002972F1" w:rsidRDefault="002972F1" w:rsidP="002C5B8B">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Default="002972F1" w:rsidP="002C5B8B">
            <w:pPr>
              <w:ind w:firstLine="567"/>
              <w:jc w:val="both"/>
              <w:rPr>
                <w:rFonts w:eastAsia="Times New Roman"/>
                <w:color w:val="000000"/>
                <w:sz w:val="22"/>
                <w:lang w:eastAsia="lv-LV"/>
              </w:rPr>
            </w:pPr>
            <w:r w:rsidRPr="00E47304">
              <w:rPr>
                <w:rFonts w:eastAsia="Times New Roman"/>
                <w:color w:val="000000"/>
                <w:sz w:val="22"/>
                <w:lang w:eastAsia="lv-LV"/>
              </w:rPr>
              <w:t>aizstāt septītās daļas 2.punktā skaitli “15” ar skaitli “20”;</w:t>
            </w:r>
          </w:p>
          <w:p w:rsidR="002972F1" w:rsidRPr="002C5B8B" w:rsidRDefault="002972F1" w:rsidP="002C5B8B">
            <w:pPr>
              <w:ind w:firstLine="567"/>
              <w:jc w:val="both"/>
              <w:rPr>
                <w:rFonts w:eastAsia="Times New Roman"/>
                <w:color w:val="000000"/>
                <w:sz w:val="22"/>
                <w:lang w:eastAsia="lv-LV"/>
              </w:rPr>
            </w:pPr>
          </w:p>
        </w:tc>
        <w:tc>
          <w:tcPr>
            <w:tcW w:w="1418" w:type="dxa"/>
          </w:tcPr>
          <w:p w:rsidR="0097072C" w:rsidRPr="0097072C" w:rsidRDefault="0097072C" w:rsidP="0097072C">
            <w:pPr>
              <w:jc w:val="both"/>
              <w:rPr>
                <w:rFonts w:eastAsia="Times New Roman"/>
                <w:color w:val="000000"/>
                <w:sz w:val="22"/>
                <w:lang w:eastAsia="lv-LV"/>
              </w:rPr>
            </w:pPr>
            <w:r>
              <w:rPr>
                <w:rFonts w:eastAsia="Times New Roman"/>
                <w:b/>
                <w:color w:val="000000"/>
                <w:sz w:val="22"/>
                <w:lang w:eastAsia="lv-LV"/>
              </w:rPr>
              <w:t xml:space="preserve">Atbalsta pēc būtības </w:t>
            </w:r>
            <w:r w:rsidRPr="0097072C">
              <w:rPr>
                <w:rFonts w:eastAsia="Times New Roman"/>
                <w:color w:val="000000"/>
                <w:sz w:val="22"/>
                <w:lang w:eastAsia="lv-LV"/>
              </w:rPr>
              <w:t xml:space="preserve">(iekļauts </w:t>
            </w:r>
            <w:r>
              <w:rPr>
                <w:rFonts w:eastAsia="Times New Roman"/>
                <w:color w:val="000000"/>
                <w:sz w:val="22"/>
                <w:lang w:eastAsia="lv-LV"/>
              </w:rPr>
              <w:t>26</w:t>
            </w:r>
            <w:r w:rsidRPr="0097072C">
              <w:rPr>
                <w:rFonts w:eastAsia="Times New Roman"/>
                <w:color w:val="000000"/>
                <w:sz w:val="22"/>
                <w:lang w:eastAsia="lv-LV"/>
              </w:rPr>
              <w:t>.</w:t>
            </w:r>
            <w:r>
              <w:rPr>
                <w:rFonts w:eastAsia="Times New Roman"/>
                <w:color w:val="000000"/>
                <w:sz w:val="22"/>
                <w:lang w:eastAsia="lv-LV"/>
              </w:rPr>
              <w:t xml:space="preserve"> un 27. </w:t>
            </w:r>
            <w:r w:rsidRPr="0097072C">
              <w:rPr>
                <w:rFonts w:eastAsia="Times New Roman"/>
                <w:color w:val="000000"/>
                <w:sz w:val="22"/>
                <w:lang w:eastAsia="lv-LV"/>
              </w:rPr>
              <w:t>priekšlikumā)</w:t>
            </w:r>
          </w:p>
          <w:p w:rsidR="0097072C" w:rsidRDefault="0097072C" w:rsidP="0097072C">
            <w:pPr>
              <w:jc w:val="both"/>
              <w:rPr>
                <w:rFonts w:eastAsia="Times New Roman"/>
                <w:b/>
                <w:color w:val="000000"/>
                <w:sz w:val="22"/>
                <w:lang w:eastAsia="lv-LV"/>
              </w:rPr>
            </w:pPr>
          </w:p>
          <w:p w:rsidR="002972F1" w:rsidRDefault="002972F1" w:rsidP="008B26F4">
            <w:pPr>
              <w:ind w:firstLine="48"/>
              <w:jc w:val="both"/>
              <w:rPr>
                <w:rFonts w:eastAsia="Times New Roman"/>
                <w:b/>
                <w:color w:val="000000"/>
                <w:sz w:val="22"/>
                <w:lang w:eastAsia="lv-LV"/>
              </w:rPr>
            </w:pPr>
          </w:p>
          <w:p w:rsidR="002972F1" w:rsidRDefault="002972F1" w:rsidP="008B26F4">
            <w:pPr>
              <w:ind w:firstLine="48"/>
              <w:jc w:val="both"/>
              <w:rPr>
                <w:rFonts w:eastAsia="Times New Roman"/>
                <w:b/>
                <w:color w:val="000000"/>
                <w:sz w:val="22"/>
                <w:lang w:eastAsia="lv-LV"/>
              </w:rPr>
            </w:pPr>
          </w:p>
          <w:p w:rsidR="002972F1" w:rsidRDefault="002972F1" w:rsidP="008B26F4">
            <w:pPr>
              <w:ind w:firstLine="48"/>
              <w:jc w:val="both"/>
              <w:rPr>
                <w:rFonts w:eastAsia="Times New Roman"/>
                <w:b/>
                <w:color w:val="000000"/>
                <w:sz w:val="22"/>
                <w:lang w:eastAsia="lv-LV"/>
              </w:rPr>
            </w:pPr>
          </w:p>
          <w:p w:rsidR="002972F1" w:rsidRDefault="002972F1" w:rsidP="008B26F4">
            <w:pPr>
              <w:ind w:firstLine="48"/>
              <w:jc w:val="both"/>
              <w:rPr>
                <w:rFonts w:eastAsia="Times New Roman"/>
                <w:b/>
                <w:color w:val="000000"/>
                <w:sz w:val="22"/>
                <w:lang w:eastAsia="lv-LV"/>
              </w:rPr>
            </w:pPr>
          </w:p>
          <w:p w:rsidR="002972F1" w:rsidRDefault="002972F1" w:rsidP="0097072C">
            <w:pPr>
              <w:jc w:val="both"/>
              <w:rPr>
                <w:rFonts w:eastAsia="Times New Roman"/>
                <w:b/>
                <w:color w:val="000000"/>
                <w:sz w:val="22"/>
                <w:lang w:eastAsia="lv-LV"/>
              </w:rPr>
            </w:pPr>
          </w:p>
          <w:p w:rsidR="0097072C" w:rsidRDefault="0097072C" w:rsidP="0097072C">
            <w:pPr>
              <w:jc w:val="both"/>
              <w:rPr>
                <w:rFonts w:eastAsia="Times New Roman"/>
                <w:b/>
                <w:color w:val="000000"/>
                <w:sz w:val="22"/>
                <w:lang w:eastAsia="lv-LV"/>
              </w:rPr>
            </w:pPr>
          </w:p>
          <w:p w:rsidR="002972F1" w:rsidRDefault="002972F1" w:rsidP="008B26F4">
            <w:pPr>
              <w:jc w:val="both"/>
              <w:rPr>
                <w:rFonts w:eastAsia="Times New Roman"/>
                <w:b/>
                <w:color w:val="000000"/>
                <w:sz w:val="22"/>
                <w:lang w:eastAsia="lv-LV"/>
              </w:rPr>
            </w:pPr>
          </w:p>
          <w:p w:rsidR="002972F1" w:rsidRDefault="002972F1" w:rsidP="008B26F4">
            <w:pPr>
              <w:jc w:val="both"/>
              <w:rPr>
                <w:rFonts w:eastAsia="Times New Roman"/>
                <w:b/>
                <w:color w:val="000000"/>
                <w:sz w:val="22"/>
                <w:lang w:eastAsia="lv-LV"/>
              </w:rPr>
            </w:pPr>
          </w:p>
          <w:p w:rsidR="002972F1" w:rsidRDefault="002972F1" w:rsidP="008B26F4">
            <w:pPr>
              <w:jc w:val="both"/>
              <w:rPr>
                <w:rFonts w:eastAsia="Times New Roman"/>
                <w:b/>
                <w:color w:val="000000"/>
                <w:sz w:val="22"/>
                <w:lang w:eastAsia="lv-LV"/>
              </w:rPr>
            </w:pPr>
          </w:p>
          <w:p w:rsidR="002972F1" w:rsidRDefault="002972F1" w:rsidP="008B26F4">
            <w:pPr>
              <w:jc w:val="both"/>
              <w:rPr>
                <w:rFonts w:eastAsia="Times New Roman"/>
                <w:b/>
                <w:color w:val="000000"/>
                <w:sz w:val="22"/>
                <w:lang w:eastAsia="lv-LV"/>
              </w:rPr>
            </w:pPr>
            <w:r>
              <w:rPr>
                <w:rFonts w:eastAsia="Times New Roman"/>
                <w:b/>
                <w:color w:val="000000"/>
                <w:sz w:val="22"/>
                <w:lang w:eastAsia="lv-LV"/>
              </w:rPr>
              <w:t>Atbalsta</w:t>
            </w:r>
          </w:p>
          <w:p w:rsidR="002972F1" w:rsidRDefault="002972F1" w:rsidP="008B26F4">
            <w:pPr>
              <w:jc w:val="both"/>
              <w:rPr>
                <w:rFonts w:eastAsia="Times New Roman"/>
                <w:b/>
                <w:color w:val="000000"/>
                <w:sz w:val="22"/>
                <w:lang w:eastAsia="lv-LV"/>
              </w:rPr>
            </w:pPr>
          </w:p>
          <w:p w:rsidR="002972F1" w:rsidRDefault="002972F1" w:rsidP="008B26F4">
            <w:pPr>
              <w:jc w:val="both"/>
              <w:rPr>
                <w:rFonts w:eastAsia="Times New Roman"/>
                <w:b/>
                <w:color w:val="000000"/>
                <w:sz w:val="22"/>
                <w:lang w:eastAsia="lv-LV"/>
              </w:rPr>
            </w:pPr>
          </w:p>
          <w:p w:rsidR="002972F1" w:rsidRDefault="002972F1" w:rsidP="008B26F4">
            <w:pPr>
              <w:jc w:val="both"/>
              <w:rPr>
                <w:rFonts w:eastAsia="Times New Roman"/>
                <w:b/>
                <w:color w:val="000000"/>
                <w:sz w:val="22"/>
                <w:lang w:eastAsia="lv-LV"/>
              </w:rPr>
            </w:pPr>
            <w:r>
              <w:rPr>
                <w:rFonts w:eastAsia="Times New Roman"/>
                <w:b/>
                <w:color w:val="000000"/>
                <w:sz w:val="22"/>
                <w:lang w:eastAsia="lv-LV"/>
              </w:rPr>
              <w:t>Atbalsta</w:t>
            </w:r>
          </w:p>
          <w:p w:rsidR="002972F1" w:rsidRDefault="002972F1" w:rsidP="008B26F4">
            <w:pPr>
              <w:jc w:val="both"/>
              <w:rPr>
                <w:rFonts w:eastAsia="Times New Roman"/>
                <w:b/>
                <w:color w:val="000000"/>
                <w:sz w:val="22"/>
                <w:lang w:eastAsia="lv-LV"/>
              </w:rPr>
            </w:pPr>
          </w:p>
          <w:p w:rsidR="002972F1" w:rsidRPr="0085117D" w:rsidRDefault="002972F1" w:rsidP="008B26F4">
            <w:pPr>
              <w:jc w:val="both"/>
              <w:rPr>
                <w:rFonts w:eastAsia="Times New Roman"/>
                <w:color w:val="000000"/>
                <w:sz w:val="22"/>
                <w:lang w:eastAsia="lv-LV"/>
              </w:rPr>
            </w:pPr>
          </w:p>
        </w:tc>
        <w:tc>
          <w:tcPr>
            <w:tcW w:w="1275" w:type="dxa"/>
          </w:tcPr>
          <w:p w:rsidR="002972F1" w:rsidRDefault="002972F1" w:rsidP="008B26F4">
            <w:pPr>
              <w:ind w:firstLine="48"/>
              <w:jc w:val="both"/>
              <w:rPr>
                <w:rFonts w:eastAsia="Times New Roman"/>
                <w:b/>
                <w:color w:val="000000"/>
                <w:sz w:val="22"/>
                <w:lang w:eastAsia="lv-LV"/>
              </w:rPr>
            </w:pPr>
          </w:p>
        </w:tc>
      </w:tr>
      <w:tr w:rsidR="002972F1" w:rsidRPr="001B3F41" w:rsidTr="002972F1">
        <w:tc>
          <w:tcPr>
            <w:tcW w:w="6580" w:type="dxa"/>
            <w:shd w:val="clear" w:color="auto" w:fill="auto"/>
          </w:tcPr>
          <w:p w:rsidR="002972F1" w:rsidRDefault="002972F1" w:rsidP="00C90712">
            <w:pPr>
              <w:ind w:firstLine="567"/>
              <w:jc w:val="both"/>
              <w:rPr>
                <w:rFonts w:eastAsia="Times New Roman"/>
                <w:color w:val="000000"/>
                <w:sz w:val="22"/>
                <w:lang w:eastAsia="lv-LV"/>
              </w:rPr>
            </w:pPr>
            <w:r w:rsidRPr="00C61E9F">
              <w:rPr>
                <w:rFonts w:eastAsia="Times New Roman"/>
                <w:color w:val="000000"/>
                <w:sz w:val="22"/>
                <w:lang w:eastAsia="lv-LV"/>
              </w:rPr>
              <w:t xml:space="preserve">(8) Valsts ieņēmumu dienestam ir tiesības atļaut neieturēt nodokli no tiem maksājumiem, no kuriem saskaņā ar šā panta </w:t>
            </w:r>
            <w:r w:rsidRPr="00D02B98">
              <w:rPr>
                <w:rFonts w:eastAsia="Times New Roman"/>
                <w:color w:val="000000"/>
                <w:sz w:val="22"/>
                <w:u w:val="single"/>
                <w:lang w:eastAsia="lv-LV"/>
              </w:rPr>
              <w:t>sesto</w:t>
            </w:r>
            <w:r w:rsidRPr="00C61E9F">
              <w:rPr>
                <w:rFonts w:eastAsia="Times New Roman"/>
                <w:color w:val="000000"/>
                <w:sz w:val="22"/>
                <w:lang w:eastAsia="lv-LV"/>
              </w:rPr>
              <w:t xml:space="preserve"> daļu ir ieturams nodoklis, ja to izmaksātājs pamatoti pierāda, ka minētie maksājumi netiek izdarīti, lai samazinātu maksātāja apliekamo ienākumu </w:t>
            </w:r>
            <w:r w:rsidRPr="00C61E9F">
              <w:rPr>
                <w:rFonts w:eastAsia="Times New Roman"/>
                <w:color w:val="000000"/>
                <w:sz w:val="22"/>
                <w:lang w:eastAsia="lv-LV"/>
              </w:rPr>
              <w:lastRenderedPageBreak/>
              <w:t xml:space="preserve">un nemaksātu vai samazinātu Latvijā maksājamos nodokļus. Valsts ieņēmumu dienests anulē piešķirto atļauju, ja nodokļu administrēšanas procesā tas ieguvis </w:t>
            </w:r>
            <w:r w:rsidRPr="0084244B">
              <w:rPr>
                <w:rFonts w:eastAsia="Times New Roman"/>
                <w:color w:val="000000"/>
                <w:sz w:val="22"/>
                <w:u w:val="single"/>
                <w:lang w:eastAsia="lv-LV"/>
              </w:rPr>
              <w:t>pamatotu</w:t>
            </w:r>
            <w:r w:rsidRPr="00C61E9F">
              <w:rPr>
                <w:rFonts w:eastAsia="Times New Roman"/>
                <w:color w:val="000000"/>
                <w:sz w:val="22"/>
                <w:lang w:eastAsia="lv-LV"/>
              </w:rPr>
              <w:t xml:space="preserve"> informāciju, kas liecina par darījuma patieso apstākļu slēpšanu. Ja piešķirtā atļauja tiek anulēta, maksātājam piemēro šā panta pirmās daļas normu un nodokļa summas, uz kurām attiecas anulētā atļauja, uzskatāmas par nokavēto nodokļa maksājumu.</w:t>
            </w:r>
          </w:p>
          <w:p w:rsidR="002972F1" w:rsidRPr="00C90712" w:rsidRDefault="002972F1" w:rsidP="00C90712">
            <w:pPr>
              <w:ind w:firstLine="567"/>
              <w:jc w:val="both"/>
              <w:rPr>
                <w:rFonts w:eastAsia="Times New Roman"/>
                <w:color w:val="000000"/>
                <w:sz w:val="22"/>
                <w:lang w:eastAsia="lv-LV"/>
              </w:rPr>
            </w:pPr>
          </w:p>
        </w:tc>
        <w:tc>
          <w:tcPr>
            <w:tcW w:w="572" w:type="dxa"/>
          </w:tcPr>
          <w:p w:rsidR="002972F1" w:rsidRDefault="002972F1" w:rsidP="00DA61F1">
            <w:pPr>
              <w:jc w:val="center"/>
              <w:rPr>
                <w:rFonts w:eastAsia="Times New Roman"/>
                <w:b/>
                <w:color w:val="000000"/>
                <w:sz w:val="22"/>
                <w:lang w:eastAsia="lv-LV"/>
              </w:rPr>
            </w:pPr>
            <w:r>
              <w:rPr>
                <w:rFonts w:eastAsia="Times New Roman"/>
                <w:b/>
                <w:color w:val="000000"/>
                <w:sz w:val="22"/>
                <w:lang w:eastAsia="lv-LV"/>
              </w:rPr>
              <w:lastRenderedPageBreak/>
              <w:t>28</w:t>
            </w: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29</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Default="002972F1" w:rsidP="00DA61F1">
            <w:pPr>
              <w:ind w:firstLine="567"/>
              <w:jc w:val="both"/>
              <w:rPr>
                <w:rFonts w:eastAsia="Times New Roman"/>
                <w:color w:val="000000"/>
                <w:sz w:val="22"/>
                <w:lang w:eastAsia="lv-LV"/>
              </w:rPr>
            </w:pPr>
            <w:r w:rsidRPr="00D02B98">
              <w:rPr>
                <w:rFonts w:eastAsia="Times New Roman"/>
                <w:color w:val="000000"/>
                <w:sz w:val="22"/>
                <w:lang w:eastAsia="lv-LV"/>
              </w:rPr>
              <w:t>aizstāt astotajā daļā vārdu “sesto” ar vārdu “piekto”.</w:t>
            </w:r>
          </w:p>
          <w:p w:rsidR="002972F1" w:rsidRDefault="002972F1" w:rsidP="00DA61F1">
            <w:pPr>
              <w:ind w:firstLine="567"/>
              <w:jc w:val="both"/>
              <w:rPr>
                <w:rFonts w:eastAsia="Times New Roman"/>
                <w:color w:val="000000"/>
                <w:sz w:val="22"/>
                <w:lang w:eastAsia="lv-LV"/>
              </w:rPr>
            </w:pPr>
          </w:p>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2972F1" w:rsidRPr="0084244B" w:rsidRDefault="002972F1" w:rsidP="0084244B">
            <w:pPr>
              <w:ind w:firstLine="567"/>
              <w:jc w:val="both"/>
              <w:rPr>
                <w:rFonts w:eastAsia="Times New Roman"/>
                <w:color w:val="000000"/>
                <w:sz w:val="22"/>
                <w:lang w:eastAsia="lv-LV"/>
              </w:rPr>
            </w:pPr>
            <w:r w:rsidRPr="0084244B">
              <w:rPr>
                <w:rFonts w:eastAsia="Times New Roman"/>
                <w:color w:val="000000"/>
                <w:sz w:val="22"/>
                <w:lang w:eastAsia="lv-LV"/>
              </w:rPr>
              <w:lastRenderedPageBreak/>
              <w:t>Izslēgt likumprojekta 5. panta astotās daļas otrajā teikumā vārdu “pamatotu”.</w:t>
            </w:r>
          </w:p>
          <w:p w:rsidR="002972F1" w:rsidRPr="00D02B98" w:rsidRDefault="002972F1" w:rsidP="00DA61F1">
            <w:pPr>
              <w:ind w:firstLine="567"/>
              <w:jc w:val="both"/>
              <w:rPr>
                <w:rFonts w:eastAsia="Times New Roman"/>
                <w:color w:val="000000"/>
                <w:sz w:val="22"/>
                <w:lang w:eastAsia="lv-LV"/>
              </w:rPr>
            </w:pPr>
          </w:p>
        </w:tc>
        <w:tc>
          <w:tcPr>
            <w:tcW w:w="1418" w:type="dxa"/>
          </w:tcPr>
          <w:p w:rsidR="002972F1" w:rsidRDefault="002972F1" w:rsidP="008B26F4">
            <w:pPr>
              <w:jc w:val="both"/>
              <w:rPr>
                <w:rFonts w:eastAsia="Times New Roman"/>
                <w:b/>
                <w:color w:val="000000"/>
                <w:sz w:val="22"/>
                <w:lang w:eastAsia="lv-LV"/>
              </w:rPr>
            </w:pPr>
            <w:r>
              <w:rPr>
                <w:rFonts w:eastAsia="Times New Roman"/>
                <w:b/>
                <w:color w:val="000000"/>
                <w:sz w:val="22"/>
                <w:lang w:eastAsia="lv-LV"/>
              </w:rPr>
              <w:lastRenderedPageBreak/>
              <w:t>Atbalsta</w:t>
            </w:r>
          </w:p>
          <w:p w:rsidR="002972F1" w:rsidRDefault="002972F1" w:rsidP="00DA61F1">
            <w:pPr>
              <w:ind w:firstLine="567"/>
              <w:jc w:val="both"/>
              <w:rPr>
                <w:rFonts w:eastAsia="Times New Roman"/>
                <w:color w:val="000000"/>
                <w:sz w:val="22"/>
                <w:lang w:eastAsia="lv-LV"/>
              </w:rPr>
            </w:pPr>
          </w:p>
          <w:p w:rsidR="002972F1" w:rsidRDefault="002972F1" w:rsidP="00DA61F1">
            <w:pPr>
              <w:ind w:firstLine="567"/>
              <w:jc w:val="both"/>
              <w:rPr>
                <w:rFonts w:eastAsia="Times New Roman"/>
                <w:color w:val="000000"/>
                <w:sz w:val="22"/>
                <w:lang w:eastAsia="lv-LV"/>
              </w:rPr>
            </w:pPr>
          </w:p>
          <w:p w:rsidR="002972F1" w:rsidRDefault="002972F1" w:rsidP="008B26F4">
            <w:pPr>
              <w:jc w:val="both"/>
              <w:rPr>
                <w:rFonts w:eastAsia="Times New Roman"/>
                <w:b/>
                <w:color w:val="000000"/>
                <w:sz w:val="22"/>
                <w:lang w:eastAsia="lv-LV"/>
              </w:rPr>
            </w:pPr>
            <w:r>
              <w:rPr>
                <w:rFonts w:eastAsia="Times New Roman"/>
                <w:b/>
                <w:color w:val="000000"/>
                <w:sz w:val="22"/>
                <w:lang w:eastAsia="lv-LV"/>
              </w:rPr>
              <w:t>Atbalsta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8B26F4">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C61E9F" w:rsidRDefault="002972F1" w:rsidP="00C90712">
            <w:pPr>
              <w:ind w:firstLine="567"/>
              <w:jc w:val="both"/>
              <w:rPr>
                <w:rFonts w:eastAsia="Times New Roman"/>
                <w:color w:val="000000"/>
                <w:sz w:val="22"/>
                <w:lang w:eastAsia="lv-LV"/>
              </w:rPr>
            </w:pPr>
            <w:r w:rsidRPr="00C61E9F">
              <w:rPr>
                <w:rFonts w:eastAsia="Times New Roman"/>
                <w:color w:val="000000"/>
                <w:sz w:val="22"/>
                <w:lang w:eastAsia="lv-LV"/>
              </w:rPr>
              <w:t xml:space="preserve">(9) Šā panta piektajā daļā minētajiem maksājumiem, no kuriem nodoklis izmaksas vietā nav ieturams 20 procentu apmērā, piemērojami šā panta pirmās daļas noteikumi. </w:t>
            </w:r>
          </w:p>
          <w:p w:rsidR="002972F1" w:rsidRPr="00C61E9F" w:rsidRDefault="002972F1" w:rsidP="00001BB4">
            <w:pPr>
              <w:ind w:firstLine="567"/>
              <w:jc w:val="both"/>
              <w:rPr>
                <w:rFonts w:eastAsia="Times New Roman"/>
                <w:color w:val="000000"/>
                <w:sz w:val="22"/>
                <w:lang w:eastAsia="lv-LV"/>
              </w:rPr>
            </w:pPr>
            <w:r w:rsidRPr="00C61E9F">
              <w:rPr>
                <w:rFonts w:eastAsia="Times New Roman"/>
                <w:color w:val="000000"/>
                <w:sz w:val="22"/>
                <w:lang w:eastAsia="lv-LV"/>
              </w:rPr>
              <w:t>(10) Nodokļa maksātājs, kuram saskaņā ar šo pantu bija jāietur nodoklis no nerezidenta ienākuma, bet tas netika ieturēts un iemaksāts budžetā, palielina savu Latvijā maksājamo uzņēmumu ienākuma nodokli par nodokli no nerezidenta ienākuma. Lai aprēķinātu maksājamo nodokli, šajā pantā noteikto nodokļa bāzi dala ar koeficientu 0,8 un reizina ar attiecīgo šajā pantā noteikto nodokļa likmi.</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79113A"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4D7357" w:rsidRDefault="002972F1" w:rsidP="009E6AFE">
            <w:pPr>
              <w:ind w:firstLine="567"/>
              <w:jc w:val="both"/>
              <w:rPr>
                <w:rFonts w:eastAsia="Times New Roman"/>
                <w:b/>
                <w:color w:val="000000"/>
                <w:sz w:val="22"/>
                <w:lang w:eastAsia="lv-LV"/>
              </w:rPr>
            </w:pPr>
            <w:r w:rsidRPr="004D7357">
              <w:rPr>
                <w:rFonts w:eastAsia="Times New Roman"/>
                <w:b/>
                <w:color w:val="000000"/>
                <w:sz w:val="22"/>
                <w:lang w:eastAsia="lv-LV"/>
              </w:rPr>
              <w:t>6. pants. Dividendes un dividendēm pielīdzinātās izmaksas</w:t>
            </w:r>
          </w:p>
          <w:p w:rsidR="002972F1" w:rsidRPr="00C61E9F" w:rsidRDefault="002972F1" w:rsidP="009E6AFE">
            <w:pPr>
              <w:ind w:firstLine="567"/>
              <w:jc w:val="both"/>
              <w:rPr>
                <w:rFonts w:eastAsia="Times New Roman"/>
                <w:color w:val="000000"/>
                <w:sz w:val="22"/>
                <w:lang w:eastAsia="lv-LV"/>
              </w:rPr>
            </w:pPr>
            <w:r w:rsidRPr="004D7357">
              <w:rPr>
                <w:rFonts w:eastAsia="Times New Roman"/>
                <w:color w:val="000000"/>
                <w:sz w:val="22"/>
                <w:lang w:eastAsia="lv-LV"/>
              </w:rPr>
              <w:t xml:space="preserve">(1) Nodokļa maksātājs ir tiesīgs samazināt taksācijas periodā ar nodokli apliekamajā bāzē iekļauto dividenžu apmēru tādā apjomā, kādā nodokļu maksātājs taksācijas periodā ir saņēmis dividendes no dividenžu izmaksātāja, kurš tā rezidences valstī ir uzņēmumu ienākuma nodokļa maksātājs, vai tādas dividendes, no kurām to izmaksas valstī ir ieturēts nodoklis, izņemot dividendes, kas saņemtas </w:t>
            </w:r>
            <w:r w:rsidRPr="00D3521B">
              <w:rPr>
                <w:rFonts w:eastAsia="Times New Roman"/>
                <w:color w:val="000000"/>
                <w:sz w:val="22"/>
                <w:lang w:eastAsia="lv-LV"/>
              </w:rPr>
              <w:t xml:space="preserve">no </w:t>
            </w:r>
            <w:r w:rsidRPr="00D3521B">
              <w:rPr>
                <w:rFonts w:eastAsia="Times New Roman"/>
                <w:color w:val="000000"/>
                <w:sz w:val="22"/>
                <w:u w:val="single"/>
                <w:lang w:eastAsia="lv-LV"/>
              </w:rPr>
              <w:t>personas, kura ir zemu nodokļu vai beznodokļu valsts vai teritorijas rezidents</w:t>
            </w:r>
            <w:r w:rsidRPr="004D7357">
              <w:rPr>
                <w:rFonts w:eastAsia="Times New Roman"/>
                <w:color w:val="000000"/>
                <w:sz w:val="22"/>
                <w:lang w:eastAsia="lv-LV"/>
              </w:rPr>
              <w:t xml:space="preserve">. </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30</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Pr="009E6AFE" w:rsidRDefault="002972F1" w:rsidP="009E6AFE">
            <w:pPr>
              <w:ind w:firstLine="567"/>
              <w:jc w:val="both"/>
              <w:rPr>
                <w:rFonts w:eastAsia="Times New Roman"/>
                <w:color w:val="000000"/>
                <w:sz w:val="22"/>
                <w:lang w:eastAsia="lv-LV"/>
              </w:rPr>
            </w:pPr>
            <w:r w:rsidRPr="009E6AFE">
              <w:rPr>
                <w:rFonts w:eastAsia="Times New Roman"/>
                <w:color w:val="000000"/>
                <w:sz w:val="22"/>
                <w:lang w:eastAsia="lv-LV"/>
              </w:rPr>
              <w:t>Aizstāt likumprojekta 6.panta pirmajā daļā vārdus “personas, kura ir zemu nodokļu vai beznodokļu valsts vai teritorijas rezidents” ar vārdiem “personas, kas atrodas, ir izveidota vai nodibināta zemu nodokļu vai beznodokļu valstīs vai teritorijās”.</w:t>
            </w:r>
          </w:p>
        </w:tc>
        <w:tc>
          <w:tcPr>
            <w:tcW w:w="1418" w:type="dxa"/>
          </w:tcPr>
          <w:p w:rsidR="002972F1" w:rsidRDefault="002972F1" w:rsidP="008B26F4">
            <w:pPr>
              <w:jc w:val="both"/>
              <w:rPr>
                <w:rFonts w:eastAsia="Times New Roman"/>
                <w:b/>
                <w:color w:val="000000"/>
                <w:sz w:val="22"/>
                <w:lang w:eastAsia="lv-LV"/>
              </w:rPr>
            </w:pPr>
            <w:r>
              <w:rPr>
                <w:rFonts w:eastAsia="Times New Roman"/>
                <w:b/>
                <w:color w:val="000000"/>
                <w:sz w:val="22"/>
                <w:lang w:eastAsia="lv-LV"/>
              </w:rPr>
              <w:t>Atbalsta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8B26F4">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4D7357" w:rsidRDefault="002972F1" w:rsidP="004D7357">
            <w:pPr>
              <w:ind w:firstLine="567"/>
              <w:jc w:val="both"/>
              <w:rPr>
                <w:rFonts w:eastAsia="Times New Roman"/>
                <w:color w:val="000000"/>
                <w:sz w:val="22"/>
                <w:lang w:eastAsia="lv-LV"/>
              </w:rPr>
            </w:pPr>
            <w:r w:rsidRPr="004D7357">
              <w:rPr>
                <w:rFonts w:eastAsia="Times New Roman"/>
                <w:color w:val="000000"/>
                <w:sz w:val="22"/>
                <w:lang w:eastAsia="lv-LV"/>
              </w:rPr>
              <w:t>(2) Ja taksācijas periodā saņemto šā panta pirmajā daļā minēto dividenžu apjoms ir lielāks par aprēķināto dividenžu apmēru, starpību var attiecināt uz nākamajiem taksācijas periodiem (hronoloģiskā secībā), samazinot apliekamajā bāzē iekļaujamo dividenžu apmēru.</w:t>
            </w:r>
          </w:p>
          <w:p w:rsidR="002972F1" w:rsidRPr="004D7357" w:rsidRDefault="002972F1" w:rsidP="004D7357">
            <w:pPr>
              <w:ind w:firstLine="567"/>
              <w:jc w:val="both"/>
              <w:rPr>
                <w:rFonts w:eastAsia="Times New Roman"/>
                <w:color w:val="000000"/>
                <w:sz w:val="22"/>
                <w:lang w:eastAsia="lv-LV"/>
              </w:rPr>
            </w:pPr>
            <w:r w:rsidRPr="004D7357">
              <w:rPr>
                <w:rFonts w:eastAsia="Times New Roman"/>
                <w:color w:val="000000"/>
                <w:sz w:val="22"/>
                <w:lang w:eastAsia="lv-LV"/>
              </w:rPr>
              <w:t>(3) Piemērojot šā panta pirmo daļu, nodokļa maksātājs ir tiesīgs samazināt taksācijas periodā ar nodokli apliekamajā bāzē iekļauto aprēķināto dividenžu apmēru tikai par tām dividendēm, par kurām to izmaksātāja rezidences valstī nav ticis samazināts ar nodokli apliekamais ienākums.</w:t>
            </w:r>
          </w:p>
          <w:p w:rsidR="002972F1" w:rsidRPr="004D7357" w:rsidRDefault="002972F1" w:rsidP="004D7357">
            <w:pPr>
              <w:ind w:firstLine="567"/>
              <w:jc w:val="both"/>
              <w:rPr>
                <w:rFonts w:eastAsia="Times New Roman"/>
                <w:color w:val="000000"/>
                <w:sz w:val="22"/>
                <w:lang w:eastAsia="lv-LV"/>
              </w:rPr>
            </w:pPr>
            <w:r w:rsidRPr="004D7357">
              <w:rPr>
                <w:rFonts w:eastAsia="Times New Roman"/>
                <w:color w:val="000000"/>
                <w:sz w:val="22"/>
                <w:lang w:eastAsia="lv-LV"/>
              </w:rPr>
              <w:t>(4) Šā panta pirmā daļa nav piemērojama dividendēm, kuras saņemtas no kapitālsabiedrības, kura peļņas gūšanas periodā bija reģistrējusies kā mikrouzņēmumu nodokļa maksātāja.</w:t>
            </w:r>
          </w:p>
          <w:p w:rsidR="002972F1" w:rsidRPr="00C43E4B" w:rsidRDefault="002972F1" w:rsidP="000B436A">
            <w:pPr>
              <w:ind w:firstLine="567"/>
              <w:jc w:val="both"/>
              <w:rPr>
                <w:rFonts w:eastAsia="Times New Roman"/>
                <w:color w:val="000000"/>
                <w:sz w:val="22"/>
                <w:lang w:eastAsia="lv-LV"/>
              </w:rPr>
            </w:pPr>
            <w:r w:rsidRPr="004D7357">
              <w:rPr>
                <w:rFonts w:eastAsia="Times New Roman"/>
                <w:color w:val="000000"/>
                <w:sz w:val="22"/>
                <w:lang w:eastAsia="lv-LV"/>
              </w:rPr>
              <w:t xml:space="preserve">(5) Šā panta pirmā daļa nav piemērojama, ja nodokļa maksātāja vai citas ar nodokļa maksātāju saistītas personas izveidošanas, </w:t>
            </w:r>
            <w:r w:rsidRPr="004D7357">
              <w:rPr>
                <w:rFonts w:eastAsia="Times New Roman"/>
                <w:color w:val="000000"/>
                <w:sz w:val="22"/>
                <w:lang w:eastAsia="lv-LV"/>
              </w:rPr>
              <w:lastRenderedPageBreak/>
              <w:t>pastāvēšanas vai veiktā darījuma galvenais nolūks ir bijis izmantot šajā pantā vai likumā "Par iedzīvotāju ienākuma nodokli" dividendēm noteikto atbrīvojumu no iekļaušanas ar nodokli apliekamajā bāzē.</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79113A"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4D7357" w:rsidRDefault="002972F1" w:rsidP="004D7357">
            <w:pPr>
              <w:ind w:firstLine="567"/>
              <w:jc w:val="both"/>
              <w:rPr>
                <w:rFonts w:eastAsia="Times New Roman"/>
                <w:color w:val="000000"/>
                <w:sz w:val="22"/>
                <w:lang w:eastAsia="lv-LV"/>
              </w:rPr>
            </w:pPr>
            <w:r w:rsidRPr="004D7357">
              <w:rPr>
                <w:rFonts w:eastAsia="Times New Roman"/>
                <w:color w:val="000000"/>
                <w:sz w:val="22"/>
                <w:lang w:eastAsia="lv-LV"/>
              </w:rPr>
              <w:t xml:space="preserve">(6) Dividendēm, kuras saņemtas no ieguldījumu fonda vai alternatīvā ieguldījumu fonda, šā panta pirmo daļu piemēro tikai tādā apmērā, kādā ieguldījumu fonds vai alternatīvo ieguldījumu fonds ir saņēmis dividendes no dividenžu izmaksātāja, kurš tā rezidences valstī ir uzņēmumu ienākuma nodokļa maksātājs, vai saņēmis tādas dividendes, no kurām to izmaksas valstī ir ieturēts nodoklis, izņemot dividendes, kas saņemtas no </w:t>
            </w:r>
            <w:r w:rsidRPr="00D3521B">
              <w:rPr>
                <w:rFonts w:eastAsia="Times New Roman"/>
                <w:color w:val="000000"/>
                <w:sz w:val="22"/>
                <w:u w:val="single"/>
                <w:lang w:eastAsia="lv-LV"/>
              </w:rPr>
              <w:t>personas, kura ir zemu nodokļu vai beznodokļu valsts vai teritorijas rezidents</w:t>
            </w:r>
            <w:r w:rsidRPr="004D7357">
              <w:rPr>
                <w:rFonts w:eastAsia="Times New Roman"/>
                <w:color w:val="000000"/>
                <w:sz w:val="22"/>
                <w:lang w:eastAsia="lv-LV"/>
              </w:rPr>
              <w:t>.</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31</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Pr="0079113A" w:rsidRDefault="002972F1" w:rsidP="00A525C5">
            <w:pPr>
              <w:ind w:firstLine="567"/>
              <w:jc w:val="both"/>
              <w:rPr>
                <w:rFonts w:eastAsia="Times New Roman"/>
                <w:color w:val="000000"/>
                <w:sz w:val="22"/>
                <w:lang w:eastAsia="lv-LV"/>
              </w:rPr>
            </w:pPr>
            <w:r w:rsidRPr="00A525C5">
              <w:rPr>
                <w:rFonts w:eastAsia="Times New Roman"/>
                <w:color w:val="000000"/>
                <w:sz w:val="22"/>
                <w:lang w:eastAsia="lv-LV"/>
              </w:rPr>
              <w:t>Aizstāt likumprojekta 6.panta sestajā daļā vārdus “personas, kura ir zemu nodokļu vai beznodokļu valsts vai teritorijas rezidents” ar vārdiem “personas, kas atrodas, ir izveidota vai nodibināta zemu nodokļu vai beznodokļu valstīs vai teritorijās”.</w:t>
            </w:r>
          </w:p>
        </w:tc>
        <w:tc>
          <w:tcPr>
            <w:tcW w:w="1418" w:type="dxa"/>
          </w:tcPr>
          <w:p w:rsidR="002972F1" w:rsidRDefault="002972F1" w:rsidP="008B26F4">
            <w:pPr>
              <w:jc w:val="both"/>
              <w:rPr>
                <w:rFonts w:eastAsia="Times New Roman"/>
                <w:b/>
                <w:color w:val="000000"/>
                <w:sz w:val="22"/>
                <w:lang w:eastAsia="lv-LV"/>
              </w:rPr>
            </w:pPr>
            <w:r>
              <w:rPr>
                <w:rFonts w:eastAsia="Times New Roman"/>
                <w:b/>
                <w:color w:val="000000"/>
                <w:sz w:val="22"/>
                <w:lang w:eastAsia="lv-LV"/>
              </w:rPr>
              <w:t>Atbalsta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8B26F4">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4D7357" w:rsidRDefault="002972F1" w:rsidP="000B436A">
            <w:pPr>
              <w:ind w:firstLine="567"/>
              <w:jc w:val="both"/>
              <w:rPr>
                <w:rFonts w:eastAsia="Times New Roman"/>
                <w:color w:val="000000"/>
                <w:sz w:val="22"/>
                <w:lang w:eastAsia="lv-LV"/>
              </w:rPr>
            </w:pPr>
            <w:r w:rsidRPr="004D7357">
              <w:rPr>
                <w:rFonts w:eastAsia="Times New Roman"/>
                <w:color w:val="000000"/>
                <w:sz w:val="22"/>
                <w:lang w:eastAsia="lv-LV"/>
              </w:rPr>
              <w:t>(7) Piemērojot šā panta sesto daļu, ieguldījumu fonds un alternatīvo ieguldījumu fonds, izmaksājot dividendes, vienlaicīgi sniedz informāciju nodokļa maksātājam par tā saņemtajām dividendēm Ministru kabineta noteiktajā kārtībā.</w:t>
            </w:r>
          </w:p>
          <w:p w:rsidR="002972F1" w:rsidRPr="004D7357" w:rsidRDefault="002972F1" w:rsidP="000B436A">
            <w:pPr>
              <w:ind w:firstLine="567"/>
              <w:jc w:val="both"/>
              <w:rPr>
                <w:rFonts w:eastAsia="Times New Roman"/>
                <w:color w:val="000000"/>
                <w:sz w:val="22"/>
                <w:lang w:eastAsia="lv-LV"/>
              </w:rPr>
            </w:pPr>
            <w:r w:rsidRPr="004D7357">
              <w:rPr>
                <w:rFonts w:eastAsia="Times New Roman"/>
                <w:color w:val="000000"/>
                <w:sz w:val="22"/>
                <w:lang w:eastAsia="lv-LV"/>
              </w:rPr>
              <w:t>(8) Šā panta pirmā, otrā, trešā, piektā, sestā un septītā daļa ir piemērojama arī dividendēm pielīdzinātām izmaksām, ja tās saņemtas no dividenžu izmaksātāja, kurš tā rezidences valstī ir uzņēmumu ienākuma nodokļa maksātājs, vai tādām dividendēm, no kurām to izmaksas valstī ir ieturēts nodoklis.</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79113A"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EB0F50" w:rsidRDefault="002972F1" w:rsidP="00EB0F50">
            <w:pPr>
              <w:ind w:firstLine="567"/>
              <w:jc w:val="both"/>
              <w:rPr>
                <w:rFonts w:eastAsia="Times New Roman"/>
                <w:b/>
                <w:color w:val="000000"/>
                <w:sz w:val="22"/>
                <w:lang w:eastAsia="lv-LV"/>
              </w:rPr>
            </w:pPr>
            <w:r w:rsidRPr="00EB0F50">
              <w:rPr>
                <w:rFonts w:eastAsia="Times New Roman"/>
                <w:b/>
                <w:color w:val="000000"/>
                <w:sz w:val="22"/>
                <w:lang w:eastAsia="lv-LV"/>
              </w:rPr>
              <w:t>7. pants. Ar nodokli apliekamās bāzes palielināšana par nosacītām dividendēm</w:t>
            </w:r>
          </w:p>
          <w:p w:rsidR="002972F1" w:rsidRPr="00EB0F50" w:rsidRDefault="002972F1" w:rsidP="00EB0F50">
            <w:pPr>
              <w:ind w:firstLine="567"/>
              <w:jc w:val="both"/>
              <w:rPr>
                <w:rFonts w:eastAsia="Times New Roman"/>
                <w:color w:val="000000"/>
                <w:sz w:val="22"/>
                <w:lang w:eastAsia="lv-LV"/>
              </w:rPr>
            </w:pPr>
            <w:r w:rsidRPr="00EB0F50">
              <w:rPr>
                <w:rFonts w:eastAsia="Times New Roman"/>
                <w:color w:val="000000"/>
                <w:sz w:val="22"/>
                <w:lang w:eastAsia="lv-LV"/>
              </w:rPr>
              <w:t>(1) Nosacītās dividendes iekļauj ar nodokli apliekamajā bāzē tajā taksācijas periodā, kurā nodokļa maksātājs:</w:t>
            </w:r>
          </w:p>
          <w:p w:rsidR="002972F1" w:rsidRPr="00EB0F50" w:rsidRDefault="002972F1" w:rsidP="00EB0F50">
            <w:pPr>
              <w:ind w:firstLine="567"/>
              <w:jc w:val="both"/>
              <w:rPr>
                <w:rFonts w:eastAsia="Times New Roman"/>
                <w:color w:val="000000"/>
                <w:sz w:val="22"/>
                <w:lang w:eastAsia="lv-LV"/>
              </w:rPr>
            </w:pPr>
            <w:r w:rsidRPr="00EB0F50">
              <w:rPr>
                <w:rFonts w:eastAsia="Times New Roman"/>
                <w:color w:val="000000"/>
                <w:sz w:val="22"/>
                <w:lang w:eastAsia="lv-LV"/>
              </w:rPr>
              <w:t>1)</w:t>
            </w:r>
            <w:r w:rsidRPr="00EB0F50">
              <w:rPr>
                <w:rFonts w:eastAsia="Times New Roman"/>
                <w:color w:val="000000"/>
                <w:sz w:val="22"/>
                <w:lang w:eastAsia="lv-LV"/>
              </w:rPr>
              <w:tab/>
              <w:t>samazina pamatkapitāla lielumu;</w:t>
            </w:r>
          </w:p>
          <w:p w:rsidR="002972F1" w:rsidRPr="00EB0F50" w:rsidRDefault="002972F1" w:rsidP="00EB0F50">
            <w:pPr>
              <w:ind w:firstLine="567"/>
              <w:jc w:val="both"/>
              <w:rPr>
                <w:rFonts w:eastAsia="Times New Roman"/>
                <w:color w:val="000000"/>
                <w:sz w:val="22"/>
                <w:lang w:eastAsia="lv-LV"/>
              </w:rPr>
            </w:pPr>
            <w:r w:rsidRPr="00EB0F50">
              <w:rPr>
                <w:rFonts w:eastAsia="Times New Roman"/>
                <w:color w:val="000000"/>
                <w:sz w:val="22"/>
                <w:lang w:eastAsia="lv-LV"/>
              </w:rPr>
              <w:t>2)</w:t>
            </w:r>
            <w:r w:rsidRPr="00EB0F50">
              <w:rPr>
                <w:rFonts w:eastAsia="Times New Roman"/>
                <w:color w:val="000000"/>
                <w:sz w:val="22"/>
                <w:lang w:eastAsia="lv-LV"/>
              </w:rPr>
              <w:tab/>
              <w:t>pabeidz likvidāciju;</w:t>
            </w:r>
          </w:p>
          <w:p w:rsidR="002972F1" w:rsidRPr="00EB0F50" w:rsidRDefault="002972F1" w:rsidP="00EB0F50">
            <w:pPr>
              <w:ind w:firstLine="567"/>
              <w:jc w:val="both"/>
              <w:rPr>
                <w:rFonts w:eastAsia="Times New Roman"/>
                <w:color w:val="000000"/>
                <w:sz w:val="22"/>
                <w:lang w:eastAsia="lv-LV"/>
              </w:rPr>
            </w:pPr>
            <w:r w:rsidRPr="00EB0F50">
              <w:rPr>
                <w:rFonts w:eastAsia="Times New Roman"/>
                <w:color w:val="000000"/>
                <w:sz w:val="22"/>
                <w:lang w:eastAsia="lv-LV"/>
              </w:rPr>
              <w:t>3)</w:t>
            </w:r>
            <w:r w:rsidRPr="00EB0F50">
              <w:rPr>
                <w:rFonts w:eastAsia="Times New Roman"/>
                <w:color w:val="000000"/>
                <w:sz w:val="22"/>
                <w:lang w:eastAsia="lv-LV"/>
              </w:rPr>
              <w:tab/>
              <w:t>reģistrējas par mikrouzņēmumu nodokļa maksātāju.</w:t>
            </w:r>
          </w:p>
          <w:p w:rsidR="002972F1" w:rsidRPr="00EB0F50" w:rsidRDefault="002972F1" w:rsidP="00EB0F50">
            <w:pPr>
              <w:ind w:firstLine="567"/>
              <w:jc w:val="both"/>
              <w:rPr>
                <w:rFonts w:eastAsia="Times New Roman"/>
                <w:color w:val="000000"/>
                <w:sz w:val="22"/>
                <w:lang w:eastAsia="lv-LV"/>
              </w:rPr>
            </w:pPr>
            <w:r w:rsidRPr="00EB0F50">
              <w:rPr>
                <w:rFonts w:eastAsia="Times New Roman"/>
                <w:color w:val="000000"/>
                <w:sz w:val="22"/>
                <w:lang w:eastAsia="lv-LV"/>
              </w:rPr>
              <w:t xml:space="preserve">(2) Neatkarīgi no šā panta pirmajā daļā noteiktā, nosacītās dividendes iekļauj kooperatīvās sabiedrības vai personālsabiedrības ar uzņēmumu ienākuma nodokli apliekamajā bāzē tad, kad sabiedrības biedrs samazina ieguldījuma daļas vērtību vai izstājas no kooperatīvās sabiedrības vai personālsabiedrības. </w:t>
            </w:r>
          </w:p>
          <w:p w:rsidR="002972F1" w:rsidRPr="00EB0F50" w:rsidRDefault="002972F1" w:rsidP="00EB0F50">
            <w:pPr>
              <w:ind w:firstLine="567"/>
              <w:jc w:val="both"/>
              <w:rPr>
                <w:rFonts w:eastAsia="Times New Roman"/>
                <w:color w:val="000000"/>
                <w:sz w:val="22"/>
                <w:lang w:eastAsia="lv-LV"/>
              </w:rPr>
            </w:pPr>
            <w:r w:rsidRPr="00EB0F50">
              <w:rPr>
                <w:rFonts w:eastAsia="Times New Roman"/>
                <w:color w:val="000000"/>
                <w:sz w:val="22"/>
                <w:lang w:eastAsia="lv-LV"/>
              </w:rPr>
              <w:t xml:space="preserve">(3) Piemērojot šā panta pirmās daļas 1. punktu uzņēmumu ienākuma nodokļa aprēķināšanai, pieņem, ka vispirms pamatkapitālu samazina par to pamatkapitāla daļu, kura tika palielināta, veicot peļņas sadali. </w:t>
            </w:r>
          </w:p>
          <w:p w:rsidR="002972F1" w:rsidRPr="00EB0F50" w:rsidRDefault="002972F1" w:rsidP="00EB0F50">
            <w:pPr>
              <w:ind w:firstLine="567"/>
              <w:jc w:val="both"/>
              <w:rPr>
                <w:rFonts w:eastAsia="Times New Roman"/>
                <w:color w:val="000000"/>
                <w:sz w:val="22"/>
                <w:lang w:eastAsia="lv-LV"/>
              </w:rPr>
            </w:pPr>
            <w:r w:rsidRPr="00EB0F50">
              <w:rPr>
                <w:rFonts w:eastAsia="Times New Roman"/>
                <w:color w:val="000000"/>
                <w:sz w:val="22"/>
                <w:lang w:eastAsia="lv-LV"/>
              </w:rPr>
              <w:t xml:space="preserve">(4) Šā panta pirmās daļas 2. punktā minētajā gadījumā nosacītās dividendes summu ņem vērā, aprēķinot likvidācijas kvotu, kas veidojas </w:t>
            </w:r>
            <w:r w:rsidRPr="00EB0F50">
              <w:rPr>
                <w:rFonts w:eastAsia="Times New Roman"/>
                <w:color w:val="000000"/>
                <w:sz w:val="22"/>
                <w:lang w:eastAsia="lv-LV"/>
              </w:rPr>
              <w:lastRenderedPageBreak/>
              <w:t>kā pozitīva starpība starp likvidējamā nodokļu maksātāja pašu kapitāla vērtību (ieskaitot vērtību, kas radusies kreditoram atsakoties no savām prasībām) un dalībnieka ieguldīto summu.</w:t>
            </w:r>
          </w:p>
          <w:p w:rsidR="002972F1" w:rsidRPr="00C43E4B" w:rsidRDefault="002972F1" w:rsidP="00EB0F50">
            <w:pPr>
              <w:ind w:firstLine="567"/>
              <w:jc w:val="both"/>
              <w:rPr>
                <w:rFonts w:eastAsia="Times New Roman"/>
                <w:color w:val="000000"/>
                <w:sz w:val="22"/>
                <w:lang w:eastAsia="lv-LV"/>
              </w:rPr>
            </w:pPr>
            <w:r w:rsidRPr="00EB0F50">
              <w:rPr>
                <w:rFonts w:eastAsia="Times New Roman"/>
                <w:color w:val="000000"/>
                <w:sz w:val="22"/>
                <w:lang w:eastAsia="lv-LV"/>
              </w:rPr>
              <w:t>(5) Nosacītās dividendes apmērs kooperatīvajai sabiedrībai vai personālsabiedrībai tiek noteikts kā starpība starp kooperatīvās sabiedrības vai personālsabiedrības ieguldījuma (kapitāla) daļas apmēru taksācijas periodā, kurā tiek veiktas izmaiņas, un biedra ieguldīto summu.</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79113A"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E27270" w:rsidRDefault="002972F1" w:rsidP="008134D5">
            <w:pPr>
              <w:ind w:firstLine="567"/>
              <w:jc w:val="both"/>
              <w:rPr>
                <w:rFonts w:eastAsia="Times New Roman"/>
                <w:b/>
                <w:color w:val="000000"/>
                <w:sz w:val="22"/>
                <w:lang w:eastAsia="lv-LV"/>
              </w:rPr>
            </w:pPr>
            <w:r w:rsidRPr="00E27270">
              <w:rPr>
                <w:rFonts w:eastAsia="Times New Roman"/>
                <w:b/>
                <w:color w:val="000000"/>
                <w:sz w:val="22"/>
                <w:lang w:eastAsia="lv-LV"/>
              </w:rPr>
              <w:t xml:space="preserve">8. pants. Ar saimniecisko darbību nesaistītie izdevumi </w:t>
            </w:r>
          </w:p>
          <w:p w:rsidR="002972F1" w:rsidRPr="008134D5" w:rsidRDefault="002972F1" w:rsidP="008134D5">
            <w:pPr>
              <w:ind w:firstLine="567"/>
              <w:jc w:val="both"/>
              <w:rPr>
                <w:rFonts w:eastAsia="Times New Roman"/>
                <w:color w:val="000000"/>
                <w:sz w:val="22"/>
                <w:lang w:eastAsia="lv-LV"/>
              </w:rPr>
            </w:pPr>
            <w:r>
              <w:rPr>
                <w:rFonts w:eastAsia="Times New Roman"/>
                <w:color w:val="000000"/>
                <w:sz w:val="22"/>
                <w:lang w:eastAsia="lv-LV"/>
              </w:rPr>
              <w:t xml:space="preserve">(1) </w:t>
            </w:r>
            <w:r w:rsidRPr="00E27270">
              <w:rPr>
                <w:rFonts w:eastAsia="Times New Roman"/>
                <w:color w:val="000000"/>
                <w:sz w:val="22"/>
                <w:lang w:eastAsia="lv-LV"/>
              </w:rPr>
              <w:t>Identificējot ar saimniecisko darbību nesaistītus izdevumus, tos vērtē atbilstoši darījuma ekonomiskajai būtībai, ne tikai juridiskajai formai.</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32</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2972F1" w:rsidRPr="00297B50" w:rsidRDefault="002972F1" w:rsidP="00297B50">
            <w:pPr>
              <w:ind w:firstLine="567"/>
              <w:jc w:val="both"/>
              <w:rPr>
                <w:rFonts w:eastAsia="Times New Roman"/>
                <w:color w:val="000000"/>
                <w:sz w:val="22"/>
                <w:lang w:eastAsia="lv-LV"/>
              </w:rPr>
            </w:pPr>
            <w:r w:rsidRPr="00297B50">
              <w:rPr>
                <w:rFonts w:eastAsia="Times New Roman"/>
                <w:color w:val="000000"/>
                <w:sz w:val="22"/>
                <w:lang w:eastAsia="lv-LV"/>
              </w:rPr>
              <w:t xml:space="preserve">Izteikt likumprojekta 8. panta pirmo daļu šādā redakcijā: </w:t>
            </w:r>
          </w:p>
          <w:p w:rsidR="002972F1" w:rsidRPr="008134D5" w:rsidRDefault="002972F1" w:rsidP="00297B50">
            <w:pPr>
              <w:ind w:firstLine="567"/>
              <w:jc w:val="both"/>
              <w:rPr>
                <w:rFonts w:eastAsia="Times New Roman"/>
                <w:color w:val="000000"/>
                <w:sz w:val="22"/>
                <w:lang w:eastAsia="lv-LV"/>
              </w:rPr>
            </w:pPr>
            <w:r w:rsidRPr="00297B50">
              <w:rPr>
                <w:rFonts w:eastAsia="Times New Roman"/>
                <w:color w:val="000000"/>
                <w:sz w:val="22"/>
                <w:lang w:eastAsia="lv-LV"/>
              </w:rPr>
              <w:tab/>
              <w:t>“(1) Identificējot ar saimniecisko darbību nesaistītus izdevumus, tos vērtē ne tikai atbilstoši juridiskajai formai, bet arī darījuma ekonomiskajai būtībai.”</w:t>
            </w:r>
          </w:p>
        </w:tc>
        <w:tc>
          <w:tcPr>
            <w:tcW w:w="1418" w:type="dxa"/>
          </w:tcPr>
          <w:p w:rsidR="002972F1" w:rsidRDefault="002972F1" w:rsidP="008B26F4">
            <w:pPr>
              <w:jc w:val="both"/>
              <w:rPr>
                <w:rFonts w:eastAsia="Times New Roman"/>
                <w:b/>
                <w:color w:val="000000"/>
                <w:sz w:val="22"/>
                <w:lang w:eastAsia="lv-LV"/>
              </w:rPr>
            </w:pPr>
            <w:r>
              <w:rPr>
                <w:rFonts w:eastAsia="Times New Roman"/>
                <w:b/>
                <w:color w:val="000000"/>
                <w:sz w:val="22"/>
                <w:lang w:eastAsia="lv-LV"/>
              </w:rPr>
              <w:t>Atbalsta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8B26F4">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E27270" w:rsidRDefault="002972F1" w:rsidP="00CB564C">
            <w:pPr>
              <w:ind w:firstLine="567"/>
              <w:jc w:val="both"/>
              <w:rPr>
                <w:rFonts w:eastAsia="Times New Roman"/>
                <w:color w:val="000000"/>
                <w:sz w:val="22"/>
                <w:lang w:eastAsia="lv-LV"/>
              </w:rPr>
            </w:pPr>
            <w:r w:rsidRPr="00E27270">
              <w:rPr>
                <w:rFonts w:eastAsia="Times New Roman"/>
                <w:color w:val="000000"/>
                <w:sz w:val="22"/>
                <w:lang w:eastAsia="lv-LV"/>
              </w:rPr>
              <w:t>(2) Pie izdevumiem, kas nav saistīti ar saimniecisko darbību, pieskaita visus izdevumus, kas tieši nav saistīti ar nodokļa maksātāja saimniecisko darbību, tai skaitā:</w:t>
            </w:r>
          </w:p>
          <w:p w:rsidR="002972F1" w:rsidRPr="00E27270" w:rsidRDefault="002972F1" w:rsidP="00CB564C">
            <w:pPr>
              <w:ind w:firstLine="567"/>
              <w:jc w:val="both"/>
              <w:rPr>
                <w:rFonts w:eastAsia="Times New Roman"/>
                <w:b/>
                <w:color w:val="000000"/>
                <w:sz w:val="22"/>
                <w:lang w:eastAsia="lv-LV"/>
              </w:rPr>
            </w:pPr>
            <w:r w:rsidRPr="00E27270">
              <w:rPr>
                <w:rFonts w:eastAsia="Times New Roman"/>
                <w:color w:val="000000"/>
                <w:sz w:val="22"/>
                <w:lang w:eastAsia="lv-LV"/>
              </w:rPr>
              <w:t xml:space="preserve">1) nodokļa maksātāja izdevumus </w:t>
            </w:r>
            <w:r w:rsidRPr="000A477D">
              <w:rPr>
                <w:rFonts w:eastAsia="Times New Roman"/>
                <w:color w:val="000000"/>
                <w:sz w:val="22"/>
                <w:u w:val="single"/>
                <w:lang w:eastAsia="lv-LV"/>
              </w:rPr>
              <w:t>īpašnieku</w:t>
            </w:r>
            <w:r w:rsidRPr="00E27270">
              <w:rPr>
                <w:rFonts w:eastAsia="Times New Roman"/>
                <w:color w:val="000000"/>
                <w:sz w:val="22"/>
                <w:lang w:eastAsia="lv-LV"/>
              </w:rPr>
              <w:t xml:space="preserve"> vai darbinieku atpūtai, izklaides pasākumiem un citus labumus </w:t>
            </w:r>
            <w:r w:rsidRPr="000A477D">
              <w:rPr>
                <w:rFonts w:eastAsia="Times New Roman"/>
                <w:color w:val="000000"/>
                <w:sz w:val="22"/>
                <w:u w:val="single"/>
                <w:lang w:eastAsia="lv-LV"/>
              </w:rPr>
              <w:t>īpašniekiem</w:t>
            </w:r>
            <w:r w:rsidRPr="00E27270">
              <w:rPr>
                <w:rFonts w:eastAsia="Times New Roman"/>
                <w:color w:val="000000"/>
                <w:sz w:val="22"/>
                <w:lang w:eastAsia="lv-LV"/>
              </w:rPr>
              <w:t xml:space="preserve"> un darbiniekiem, ja šie labumi nav bijuši iekļauti fiziskas personas ar iedzīvotāju ienākuma nodokli apliekamajā </w:t>
            </w:r>
            <w:r w:rsidRPr="00A44EF6">
              <w:rPr>
                <w:rFonts w:eastAsia="Times New Roman"/>
                <w:color w:val="000000"/>
                <w:sz w:val="22"/>
                <w:u w:val="single"/>
                <w:lang w:eastAsia="lv-LV"/>
              </w:rPr>
              <w:t>bāzē</w:t>
            </w:r>
            <w:r w:rsidRPr="00E27270">
              <w:rPr>
                <w:rFonts w:eastAsia="Times New Roman"/>
                <w:color w:val="000000"/>
                <w:sz w:val="22"/>
                <w:lang w:eastAsia="lv-LV"/>
              </w:rPr>
              <w:t>, izņemot gadījumu, ja likumā "Par iedzīvotāju ienākuma nodokli" šim ienākuma veidam ir noteikts atbrīvojums;</w:t>
            </w:r>
          </w:p>
        </w:tc>
        <w:tc>
          <w:tcPr>
            <w:tcW w:w="572" w:type="dxa"/>
          </w:tcPr>
          <w:p w:rsidR="002972F1" w:rsidRDefault="002972F1" w:rsidP="00DA61F1">
            <w:pPr>
              <w:jc w:val="center"/>
              <w:rPr>
                <w:rFonts w:eastAsia="Times New Roman"/>
                <w:b/>
                <w:color w:val="000000"/>
                <w:sz w:val="22"/>
                <w:lang w:eastAsia="lv-LV"/>
              </w:rPr>
            </w:pPr>
            <w:r>
              <w:rPr>
                <w:rFonts w:eastAsia="Times New Roman"/>
                <w:b/>
                <w:color w:val="000000"/>
                <w:sz w:val="22"/>
                <w:lang w:eastAsia="lv-LV"/>
              </w:rPr>
              <w:t>33</w:t>
            </w: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97072C" w:rsidRDefault="0097072C"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r>
              <w:rPr>
                <w:rFonts w:eastAsia="Times New Roman"/>
                <w:b/>
                <w:color w:val="000000"/>
                <w:sz w:val="22"/>
                <w:lang w:eastAsia="lv-LV"/>
              </w:rPr>
              <w:t>34</w:t>
            </w: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35</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2972F1" w:rsidRDefault="002972F1" w:rsidP="00DA61F1">
            <w:pPr>
              <w:ind w:firstLine="567"/>
              <w:jc w:val="both"/>
              <w:rPr>
                <w:rFonts w:eastAsia="Times New Roman"/>
                <w:color w:val="000000"/>
                <w:sz w:val="22"/>
                <w:lang w:eastAsia="lv-LV"/>
              </w:rPr>
            </w:pPr>
            <w:r w:rsidRPr="000A477D">
              <w:rPr>
                <w:rFonts w:eastAsia="Times New Roman"/>
                <w:color w:val="000000"/>
                <w:sz w:val="22"/>
                <w:lang w:eastAsia="lv-LV"/>
              </w:rPr>
              <w:t>Aizstāt likumprojekta 8. panta otrās daļas 1. punktā vārdu “īpašnieks” (attiecīgajā skaitlī un locījumā) ar vārdu “dalībnieks”( attiecīgajā skaitlī un locījumā).</w:t>
            </w:r>
          </w:p>
          <w:p w:rsidR="002972F1" w:rsidRDefault="002972F1" w:rsidP="00DA61F1">
            <w:pPr>
              <w:ind w:firstLine="567"/>
              <w:jc w:val="both"/>
              <w:rPr>
                <w:rFonts w:eastAsia="Times New Roman"/>
                <w:color w:val="000000"/>
                <w:sz w:val="22"/>
                <w:lang w:eastAsia="lv-LV"/>
              </w:rPr>
            </w:pPr>
          </w:p>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2972F1" w:rsidRDefault="002972F1" w:rsidP="00DA61F1">
            <w:pPr>
              <w:ind w:firstLine="567"/>
              <w:jc w:val="both"/>
              <w:rPr>
                <w:rFonts w:eastAsia="Times New Roman"/>
                <w:color w:val="000000"/>
                <w:sz w:val="22"/>
                <w:lang w:eastAsia="lv-LV"/>
              </w:rPr>
            </w:pPr>
            <w:r w:rsidRPr="00A44EF6">
              <w:rPr>
                <w:rFonts w:eastAsia="Times New Roman"/>
                <w:color w:val="000000"/>
                <w:sz w:val="22"/>
                <w:lang w:eastAsia="lv-LV"/>
              </w:rPr>
              <w:t>Aizstāt likumprojekta 8. panta otrās daļas 1. punktā vārdu “bāzē” ar vārdu “ienākumā”.</w:t>
            </w:r>
          </w:p>
          <w:p w:rsidR="002972F1" w:rsidRDefault="002972F1" w:rsidP="00DA61F1">
            <w:pPr>
              <w:ind w:firstLine="567"/>
              <w:jc w:val="both"/>
              <w:rPr>
                <w:rFonts w:eastAsia="Times New Roman"/>
                <w:color w:val="000000"/>
                <w:sz w:val="22"/>
                <w:lang w:eastAsia="lv-LV"/>
              </w:rPr>
            </w:pPr>
          </w:p>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2972F1" w:rsidRPr="002B56AA" w:rsidRDefault="002972F1" w:rsidP="00DA61F1">
            <w:pPr>
              <w:ind w:firstLine="567"/>
              <w:jc w:val="both"/>
              <w:rPr>
                <w:rFonts w:eastAsia="Times New Roman"/>
                <w:i/>
                <w:color w:val="000000"/>
                <w:sz w:val="22"/>
                <w:lang w:eastAsia="lv-LV"/>
              </w:rPr>
            </w:pPr>
            <w:r w:rsidRPr="002B56AA">
              <w:rPr>
                <w:rFonts w:eastAsia="Times New Roman"/>
                <w:i/>
                <w:color w:val="000000"/>
                <w:sz w:val="22"/>
                <w:lang w:eastAsia="lv-LV"/>
              </w:rPr>
              <w:t>Precizēt likumprojekta 8. panta otrās daļas 1. punktā lietoto terminu “ar iedzīvotāju ienākuma nodokli apliekamajā bāzē”.</w:t>
            </w:r>
          </w:p>
        </w:tc>
        <w:tc>
          <w:tcPr>
            <w:tcW w:w="1418" w:type="dxa"/>
          </w:tcPr>
          <w:p w:rsidR="002972F1" w:rsidRDefault="002972F1" w:rsidP="008B26F4">
            <w:pPr>
              <w:jc w:val="both"/>
              <w:rPr>
                <w:rFonts w:eastAsia="Times New Roman"/>
                <w:b/>
                <w:color w:val="000000"/>
                <w:sz w:val="22"/>
                <w:lang w:eastAsia="lv-LV"/>
              </w:rPr>
            </w:pPr>
            <w:r>
              <w:rPr>
                <w:rFonts w:eastAsia="Times New Roman"/>
                <w:b/>
                <w:color w:val="000000"/>
                <w:sz w:val="22"/>
                <w:lang w:eastAsia="lv-LV"/>
              </w:rPr>
              <w:t>Atbalsta</w:t>
            </w:r>
          </w:p>
          <w:p w:rsidR="002972F1" w:rsidRDefault="002972F1" w:rsidP="00DA61F1">
            <w:pPr>
              <w:ind w:firstLine="567"/>
              <w:jc w:val="both"/>
              <w:rPr>
                <w:rFonts w:eastAsia="Times New Roman"/>
                <w:color w:val="000000"/>
                <w:sz w:val="22"/>
                <w:lang w:eastAsia="lv-LV"/>
              </w:rPr>
            </w:pPr>
          </w:p>
          <w:p w:rsidR="002972F1" w:rsidRDefault="002972F1" w:rsidP="00DA61F1">
            <w:pPr>
              <w:ind w:firstLine="567"/>
              <w:jc w:val="both"/>
              <w:rPr>
                <w:rFonts w:eastAsia="Times New Roman"/>
                <w:color w:val="000000"/>
                <w:sz w:val="22"/>
                <w:lang w:eastAsia="lv-LV"/>
              </w:rPr>
            </w:pPr>
          </w:p>
          <w:p w:rsidR="002972F1" w:rsidRDefault="002972F1" w:rsidP="008B26F4">
            <w:pPr>
              <w:jc w:val="both"/>
              <w:rPr>
                <w:rFonts w:eastAsia="Times New Roman"/>
                <w:b/>
                <w:color w:val="000000"/>
                <w:sz w:val="22"/>
                <w:lang w:eastAsia="lv-LV"/>
              </w:rPr>
            </w:pPr>
          </w:p>
          <w:p w:rsidR="002972F1" w:rsidRDefault="002972F1" w:rsidP="008B26F4">
            <w:pPr>
              <w:jc w:val="both"/>
              <w:rPr>
                <w:rFonts w:eastAsia="Times New Roman"/>
                <w:b/>
                <w:color w:val="000000"/>
                <w:sz w:val="22"/>
                <w:lang w:eastAsia="lv-LV"/>
              </w:rPr>
            </w:pPr>
          </w:p>
          <w:p w:rsidR="002972F1" w:rsidRDefault="002972F1" w:rsidP="008B26F4">
            <w:pPr>
              <w:jc w:val="both"/>
              <w:rPr>
                <w:rFonts w:eastAsia="Times New Roman"/>
                <w:b/>
                <w:color w:val="000000"/>
                <w:sz w:val="22"/>
                <w:lang w:eastAsia="lv-LV"/>
              </w:rPr>
            </w:pPr>
          </w:p>
          <w:p w:rsidR="002972F1" w:rsidRDefault="002972F1" w:rsidP="002972F1">
            <w:pPr>
              <w:jc w:val="both"/>
              <w:rPr>
                <w:rFonts w:eastAsia="Times New Roman"/>
                <w:color w:val="000000"/>
                <w:sz w:val="22"/>
                <w:lang w:eastAsia="lv-LV"/>
              </w:rPr>
            </w:pPr>
            <w:r>
              <w:rPr>
                <w:rFonts w:eastAsia="Times New Roman"/>
                <w:b/>
                <w:color w:val="000000"/>
                <w:sz w:val="22"/>
                <w:lang w:eastAsia="lv-LV"/>
              </w:rPr>
              <w:t>Atbalsta</w:t>
            </w:r>
            <w:r>
              <w:rPr>
                <w:rFonts w:eastAsia="Times New Roman"/>
                <w:color w:val="000000"/>
                <w:sz w:val="22"/>
                <w:lang w:eastAsia="lv-LV"/>
              </w:rPr>
              <w:t xml:space="preserve"> </w:t>
            </w:r>
          </w:p>
          <w:p w:rsidR="002972F1" w:rsidRDefault="002972F1" w:rsidP="00DA61F1">
            <w:pPr>
              <w:ind w:firstLine="567"/>
              <w:jc w:val="both"/>
              <w:rPr>
                <w:rFonts w:eastAsia="Times New Roman"/>
                <w:color w:val="000000"/>
                <w:sz w:val="22"/>
                <w:lang w:eastAsia="lv-LV"/>
              </w:rPr>
            </w:pPr>
          </w:p>
          <w:p w:rsidR="002972F1" w:rsidRDefault="002972F1" w:rsidP="00DA61F1">
            <w:pPr>
              <w:ind w:firstLine="567"/>
              <w:jc w:val="both"/>
              <w:rPr>
                <w:rFonts w:eastAsia="Times New Roman"/>
                <w:color w:val="000000"/>
                <w:sz w:val="22"/>
                <w:lang w:eastAsia="lv-LV"/>
              </w:rPr>
            </w:pPr>
          </w:p>
          <w:p w:rsidR="002972F1" w:rsidRDefault="002972F1" w:rsidP="002972F1">
            <w:pPr>
              <w:jc w:val="both"/>
              <w:rPr>
                <w:rFonts w:eastAsia="Times New Roman"/>
                <w:color w:val="000000"/>
                <w:sz w:val="22"/>
                <w:lang w:eastAsia="lv-LV"/>
              </w:rPr>
            </w:pPr>
          </w:p>
          <w:p w:rsidR="0097072C" w:rsidRPr="0097072C" w:rsidRDefault="0097072C" w:rsidP="0097072C">
            <w:pPr>
              <w:jc w:val="both"/>
              <w:rPr>
                <w:rFonts w:eastAsia="Times New Roman"/>
                <w:color w:val="000000"/>
                <w:sz w:val="22"/>
                <w:lang w:eastAsia="lv-LV"/>
              </w:rPr>
            </w:pPr>
            <w:r>
              <w:rPr>
                <w:rFonts w:eastAsia="Times New Roman"/>
                <w:b/>
                <w:color w:val="000000"/>
                <w:sz w:val="22"/>
                <w:lang w:eastAsia="lv-LV"/>
              </w:rPr>
              <w:t xml:space="preserve">Atbalsta pēc būtības </w:t>
            </w:r>
            <w:r w:rsidRPr="0097072C">
              <w:rPr>
                <w:rFonts w:eastAsia="Times New Roman"/>
                <w:color w:val="000000"/>
                <w:sz w:val="22"/>
                <w:lang w:eastAsia="lv-LV"/>
              </w:rPr>
              <w:t xml:space="preserve">(iekļauts </w:t>
            </w:r>
            <w:r>
              <w:rPr>
                <w:rFonts w:eastAsia="Times New Roman"/>
                <w:color w:val="000000"/>
                <w:sz w:val="22"/>
                <w:lang w:eastAsia="lv-LV"/>
              </w:rPr>
              <w:t>34</w:t>
            </w:r>
            <w:r w:rsidRPr="0097072C">
              <w:rPr>
                <w:rFonts w:eastAsia="Times New Roman"/>
                <w:color w:val="000000"/>
                <w:sz w:val="22"/>
                <w:lang w:eastAsia="lv-LV"/>
              </w:rPr>
              <w:t>.priekšlikumā)</w:t>
            </w:r>
          </w:p>
          <w:p w:rsidR="002972F1" w:rsidRPr="0085117D" w:rsidRDefault="002972F1" w:rsidP="002972F1">
            <w:pPr>
              <w:jc w:val="both"/>
              <w:rPr>
                <w:rFonts w:eastAsia="Times New Roman"/>
                <w:color w:val="000000"/>
                <w:sz w:val="22"/>
                <w:lang w:eastAsia="lv-LV"/>
              </w:rPr>
            </w:pPr>
          </w:p>
        </w:tc>
        <w:tc>
          <w:tcPr>
            <w:tcW w:w="1275" w:type="dxa"/>
          </w:tcPr>
          <w:p w:rsidR="002972F1"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E27270" w:rsidRDefault="002972F1" w:rsidP="00B344C8">
            <w:pPr>
              <w:ind w:firstLine="567"/>
              <w:jc w:val="both"/>
              <w:rPr>
                <w:rFonts w:eastAsia="Times New Roman"/>
                <w:color w:val="000000"/>
                <w:sz w:val="22"/>
                <w:lang w:eastAsia="lv-LV"/>
              </w:rPr>
            </w:pPr>
            <w:r w:rsidRPr="00E27270">
              <w:rPr>
                <w:rFonts w:eastAsia="Times New Roman"/>
                <w:color w:val="000000"/>
                <w:sz w:val="22"/>
                <w:lang w:eastAsia="lv-LV"/>
              </w:rPr>
              <w:t xml:space="preserve">2) peļņas, apgrozījuma vai cita bāzes lieluma samazinājums, kuru nodokļa maksātājs veic pēc savas iniciatīvas vai dalībnieka rīkojuma; </w:t>
            </w:r>
          </w:p>
          <w:p w:rsidR="002972F1" w:rsidRPr="00E27270" w:rsidRDefault="002972F1" w:rsidP="00B344C8">
            <w:pPr>
              <w:ind w:firstLine="567"/>
              <w:jc w:val="both"/>
              <w:rPr>
                <w:rFonts w:eastAsia="Times New Roman"/>
                <w:color w:val="000000"/>
                <w:sz w:val="22"/>
                <w:lang w:eastAsia="lv-LV"/>
              </w:rPr>
            </w:pPr>
            <w:r w:rsidRPr="00E27270">
              <w:rPr>
                <w:rFonts w:eastAsia="Times New Roman"/>
                <w:color w:val="000000"/>
                <w:sz w:val="22"/>
                <w:lang w:eastAsia="lv-LV"/>
              </w:rPr>
              <w:t>3) nodokļa maksātāja izdevumus dāvinājumiem, dāvinājumos pārvērstiem kredītiem un aizdevumiem (izņemot ienākumam pielīdzinātos aizdevumus, par kuriem aprēķināts iedzīvotāju ienākuma nodoklis);</w:t>
            </w:r>
          </w:p>
          <w:p w:rsidR="002972F1" w:rsidRPr="003D7316" w:rsidRDefault="002972F1" w:rsidP="003D7316">
            <w:pPr>
              <w:ind w:firstLine="567"/>
              <w:jc w:val="both"/>
              <w:rPr>
                <w:rFonts w:eastAsia="Times New Roman"/>
                <w:color w:val="000000"/>
                <w:sz w:val="22"/>
                <w:lang w:eastAsia="lv-LV"/>
              </w:rPr>
            </w:pPr>
            <w:r w:rsidRPr="00E27270">
              <w:rPr>
                <w:rFonts w:eastAsia="Times New Roman"/>
                <w:color w:val="000000"/>
                <w:sz w:val="22"/>
                <w:lang w:eastAsia="lv-LV"/>
              </w:rPr>
              <w:t xml:space="preserve">4) ziedojumus, izņemot šā likuma 12. panta pirmās daļas 1.un 2. punktā minētos gadījumus; </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79113A" w:rsidRDefault="002972F1" w:rsidP="009A70CA">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3D7316" w:rsidRDefault="002972F1" w:rsidP="003D7316">
            <w:pPr>
              <w:ind w:firstLine="567"/>
              <w:jc w:val="both"/>
              <w:rPr>
                <w:rFonts w:eastAsia="Times New Roman"/>
                <w:color w:val="000000"/>
                <w:sz w:val="22"/>
                <w:lang w:eastAsia="lv-LV"/>
              </w:rPr>
            </w:pPr>
            <w:r w:rsidRPr="00E27270">
              <w:rPr>
                <w:rFonts w:eastAsia="Times New Roman"/>
                <w:color w:val="000000"/>
                <w:sz w:val="22"/>
                <w:lang w:eastAsia="lv-LV"/>
              </w:rPr>
              <w:lastRenderedPageBreak/>
              <w:t>5) to aktīvu iegādes izdevumus, kuri iegādāti, sākot ar 2018. gada 1. janvāri un tiek izmantoti mērķiem, kas nav saistīti ar saimnieciskās darbības nodrošināšanu, un šo aktīvu uzturēšanas izdevumus;</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36</w:t>
            </w:r>
          </w:p>
        </w:tc>
        <w:tc>
          <w:tcPr>
            <w:tcW w:w="5459" w:type="dxa"/>
          </w:tcPr>
          <w:p w:rsidR="002972F1" w:rsidRDefault="002972F1" w:rsidP="009A70CA">
            <w:pPr>
              <w:ind w:firstLine="567"/>
              <w:jc w:val="both"/>
              <w:rPr>
                <w:rFonts w:eastAsia="Times New Roman"/>
                <w:b/>
                <w:color w:val="000000"/>
                <w:sz w:val="22"/>
                <w:u w:val="single"/>
                <w:lang w:eastAsia="lv-LV"/>
              </w:rPr>
            </w:pPr>
            <w:r>
              <w:rPr>
                <w:rFonts w:eastAsia="Times New Roman"/>
                <w:b/>
                <w:color w:val="000000"/>
                <w:sz w:val="22"/>
                <w:u w:val="single"/>
                <w:lang w:eastAsia="lv-LV"/>
              </w:rPr>
              <w:t>Deputāts I.Pimenovs</w:t>
            </w:r>
          </w:p>
          <w:p w:rsidR="002972F1" w:rsidRPr="003D7316" w:rsidRDefault="002972F1" w:rsidP="003D7316">
            <w:pPr>
              <w:ind w:firstLine="567"/>
              <w:jc w:val="both"/>
              <w:rPr>
                <w:rFonts w:eastAsia="Times New Roman"/>
                <w:color w:val="000000"/>
                <w:sz w:val="22"/>
                <w:lang w:eastAsia="lv-LV"/>
              </w:rPr>
            </w:pPr>
            <w:r w:rsidRPr="003D7316">
              <w:rPr>
                <w:rFonts w:eastAsia="Times New Roman"/>
                <w:color w:val="000000"/>
                <w:sz w:val="22"/>
                <w:lang w:eastAsia="lv-LV"/>
              </w:rPr>
              <w:t>Izteikt likumprojekta 8. panta otrās daļas 5. punktu šādā redakcijā:</w:t>
            </w:r>
          </w:p>
          <w:p w:rsidR="002972F1" w:rsidRPr="003D7316" w:rsidRDefault="002972F1" w:rsidP="003D7316">
            <w:pPr>
              <w:ind w:firstLine="567"/>
              <w:jc w:val="both"/>
              <w:rPr>
                <w:rFonts w:eastAsia="Times New Roman"/>
                <w:color w:val="000000"/>
                <w:sz w:val="22"/>
                <w:lang w:eastAsia="lv-LV"/>
              </w:rPr>
            </w:pPr>
            <w:r w:rsidRPr="003D7316">
              <w:rPr>
                <w:rFonts w:eastAsia="Times New Roman"/>
                <w:color w:val="000000"/>
                <w:sz w:val="22"/>
                <w:lang w:eastAsia="lv-LV"/>
              </w:rPr>
              <w:t>“5) ārvalstīs reģistrēto nekustamo un kustamo īpašumu (izņemot reprezentatīvus automobiļus) iegādes izdevumus un Latvijā reģistrēto dzīvokļu īpašumu un citu dzīvojamo telpu iegādes izdevumus, kuri iegādāti, sākot ar 2018. gada 1. janvāri, un šo īpašumu uzturēšanas izdevumus, kā arī to aktīvu iegādes izdevumus, kuri iegādāti, sākot ar 2018. gada 1. janvāri, un tiek izmantoti mērķiem, kas nav saistīti ar uzņēmuma galvenā darbības veida nodrošināšanu, un šo aktīvu uzturēšanas izdevumus;”. </w:t>
            </w:r>
          </w:p>
        </w:tc>
        <w:tc>
          <w:tcPr>
            <w:tcW w:w="1418" w:type="dxa"/>
          </w:tcPr>
          <w:p w:rsidR="002972F1" w:rsidRDefault="002972F1" w:rsidP="008B26F4">
            <w:pPr>
              <w:jc w:val="both"/>
              <w:rPr>
                <w:rFonts w:eastAsia="Times New Roman"/>
                <w:b/>
                <w:color w:val="000000"/>
                <w:sz w:val="22"/>
                <w:lang w:eastAsia="lv-LV"/>
              </w:rPr>
            </w:pPr>
            <w:r>
              <w:rPr>
                <w:rFonts w:eastAsia="Times New Roman"/>
                <w:b/>
                <w:color w:val="000000"/>
                <w:sz w:val="22"/>
                <w:lang w:eastAsia="lv-LV"/>
              </w:rPr>
              <w:t>Neatbalsta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8B26F4">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E27270" w:rsidRDefault="002972F1" w:rsidP="00B344C8">
            <w:pPr>
              <w:ind w:firstLine="567"/>
              <w:jc w:val="both"/>
              <w:rPr>
                <w:rFonts w:eastAsia="Times New Roman"/>
                <w:b/>
                <w:color w:val="000000"/>
                <w:sz w:val="22"/>
                <w:lang w:eastAsia="lv-LV"/>
              </w:rPr>
            </w:pPr>
            <w:r w:rsidRPr="00E27270">
              <w:rPr>
                <w:rFonts w:eastAsia="Times New Roman"/>
                <w:color w:val="000000"/>
                <w:sz w:val="22"/>
                <w:lang w:eastAsia="lv-LV"/>
              </w:rPr>
              <w:t>6) to aktīvu nolietojuma vērtību, kuri iegādāti līdz 2017. gada 31. decembrim un tiek izmantoti mērķiem, kas nav saistīti ar saimnieciskās darbības nodrošināšanu, vai šo aktīvu vērtības samazinājumu un uzturēšanas izdevumus;</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79113A" w:rsidRDefault="002972F1" w:rsidP="009A70CA">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97072C" w:rsidRDefault="002972F1" w:rsidP="0097072C">
            <w:pPr>
              <w:ind w:firstLine="567"/>
              <w:jc w:val="both"/>
              <w:rPr>
                <w:rFonts w:eastAsia="Times New Roman"/>
                <w:color w:val="000000"/>
                <w:sz w:val="22"/>
                <w:lang w:eastAsia="lv-LV"/>
              </w:rPr>
            </w:pPr>
            <w:r w:rsidRPr="00E27270">
              <w:rPr>
                <w:rFonts w:eastAsia="Times New Roman"/>
                <w:color w:val="000000"/>
                <w:sz w:val="22"/>
                <w:lang w:eastAsia="lv-LV"/>
              </w:rPr>
              <w:t xml:space="preserve">7) izdevumus, kas kopā pārskata gadā pārsniedz piecus procentus </w:t>
            </w:r>
            <w:r w:rsidRPr="00120397">
              <w:rPr>
                <w:rFonts w:eastAsia="Times New Roman"/>
                <w:color w:val="000000"/>
                <w:sz w:val="22"/>
                <w:u w:val="single"/>
                <w:lang w:eastAsia="lv-LV"/>
              </w:rPr>
              <w:t>no iepriekšējā pārskata gada</w:t>
            </w:r>
            <w:r w:rsidRPr="00E27270">
              <w:rPr>
                <w:rFonts w:eastAsia="Times New Roman"/>
                <w:color w:val="000000"/>
                <w:sz w:val="22"/>
                <w:lang w:eastAsia="lv-LV"/>
              </w:rPr>
              <w:t xml:space="preserve"> bruto darba samaksas, par kuru samaksāti valsts sociālās apdrošināšanas maksājumi;</w:t>
            </w:r>
          </w:p>
        </w:tc>
        <w:tc>
          <w:tcPr>
            <w:tcW w:w="572" w:type="dxa"/>
          </w:tcPr>
          <w:p w:rsidR="002972F1" w:rsidRDefault="002972F1" w:rsidP="00DA61F1">
            <w:pPr>
              <w:jc w:val="center"/>
              <w:rPr>
                <w:rFonts w:eastAsia="Times New Roman"/>
                <w:b/>
                <w:color w:val="000000"/>
                <w:sz w:val="22"/>
                <w:lang w:eastAsia="lv-LV"/>
              </w:rPr>
            </w:pPr>
            <w:r>
              <w:rPr>
                <w:rFonts w:eastAsia="Times New Roman"/>
                <w:b/>
                <w:color w:val="000000"/>
                <w:sz w:val="22"/>
                <w:lang w:eastAsia="lv-LV"/>
              </w:rPr>
              <w:t>37</w:t>
            </w: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38</w:t>
            </w:r>
          </w:p>
        </w:tc>
        <w:tc>
          <w:tcPr>
            <w:tcW w:w="5459" w:type="dxa"/>
          </w:tcPr>
          <w:p w:rsidR="002972F1" w:rsidRDefault="002972F1" w:rsidP="00B344C8">
            <w:pPr>
              <w:ind w:firstLine="567"/>
              <w:jc w:val="both"/>
              <w:rPr>
                <w:rFonts w:eastAsia="Times New Roman"/>
                <w:b/>
                <w:color w:val="000000"/>
                <w:sz w:val="22"/>
                <w:u w:val="single"/>
                <w:lang w:eastAsia="lv-LV"/>
              </w:rPr>
            </w:pPr>
            <w:r w:rsidRPr="00E03DEB">
              <w:rPr>
                <w:rFonts w:eastAsia="Times New Roman"/>
                <w:b/>
                <w:color w:val="000000"/>
                <w:sz w:val="22"/>
                <w:u w:val="single"/>
                <w:lang w:eastAsia="lv-LV"/>
              </w:rPr>
              <w:t>Frakcija “No sirds Latvijai”</w:t>
            </w:r>
          </w:p>
          <w:p w:rsidR="002972F1" w:rsidRPr="006E69E8" w:rsidRDefault="002972F1" w:rsidP="006E69E8">
            <w:pPr>
              <w:ind w:firstLine="567"/>
              <w:jc w:val="both"/>
              <w:rPr>
                <w:rFonts w:eastAsia="Times New Roman"/>
                <w:color w:val="000000"/>
                <w:sz w:val="22"/>
                <w:lang w:eastAsia="lv-LV"/>
              </w:rPr>
            </w:pPr>
            <w:r w:rsidRPr="006E69E8">
              <w:rPr>
                <w:rFonts w:eastAsia="Times New Roman"/>
                <w:color w:val="000000"/>
                <w:sz w:val="22"/>
                <w:lang w:eastAsia="lv-LV"/>
              </w:rPr>
              <w:t>Izteikt 8.panta otrās daļas 7.punktu šādā redakcijā:</w:t>
            </w:r>
          </w:p>
          <w:p w:rsidR="002972F1" w:rsidRDefault="002972F1" w:rsidP="006E69E8">
            <w:pPr>
              <w:ind w:firstLine="567"/>
              <w:jc w:val="both"/>
              <w:rPr>
                <w:rFonts w:eastAsia="Times New Roman"/>
                <w:color w:val="000000"/>
                <w:sz w:val="22"/>
                <w:lang w:eastAsia="lv-LV"/>
              </w:rPr>
            </w:pPr>
            <w:r w:rsidRPr="006E69E8">
              <w:rPr>
                <w:rFonts w:eastAsia="Times New Roman"/>
                <w:color w:val="000000"/>
                <w:sz w:val="22"/>
                <w:lang w:eastAsia="lv-LV"/>
              </w:rPr>
              <w:t>“7) reprezentācijas izdevumus, ja tie pārsniedz trīs procentus no uzņēmuma neto apgrozījuma;”</w:t>
            </w:r>
          </w:p>
          <w:p w:rsidR="002972F1" w:rsidRDefault="002972F1" w:rsidP="006E69E8">
            <w:pPr>
              <w:ind w:firstLine="567"/>
              <w:jc w:val="both"/>
              <w:rPr>
                <w:rFonts w:eastAsia="Times New Roman"/>
                <w:color w:val="000000"/>
                <w:sz w:val="22"/>
                <w:lang w:eastAsia="lv-LV"/>
              </w:rPr>
            </w:pPr>
          </w:p>
          <w:p w:rsidR="002972F1" w:rsidRDefault="002972F1" w:rsidP="006E69E8">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Pr="00120397" w:rsidRDefault="002972F1" w:rsidP="00120397">
            <w:pPr>
              <w:ind w:firstLine="567"/>
              <w:jc w:val="both"/>
              <w:rPr>
                <w:rFonts w:eastAsia="Times New Roman"/>
                <w:color w:val="000000"/>
                <w:sz w:val="22"/>
                <w:lang w:eastAsia="lv-LV"/>
              </w:rPr>
            </w:pPr>
            <w:r w:rsidRPr="00120397">
              <w:rPr>
                <w:rFonts w:eastAsia="Times New Roman"/>
                <w:color w:val="000000"/>
                <w:sz w:val="22"/>
                <w:lang w:eastAsia="lv-LV"/>
              </w:rPr>
              <w:t>Likumprojekta 8.pantā:</w:t>
            </w:r>
          </w:p>
          <w:p w:rsidR="002972F1" w:rsidRPr="00120397" w:rsidRDefault="002972F1" w:rsidP="00120397">
            <w:pPr>
              <w:ind w:firstLine="567"/>
              <w:jc w:val="both"/>
              <w:rPr>
                <w:rFonts w:eastAsia="Times New Roman"/>
                <w:color w:val="000000"/>
                <w:sz w:val="22"/>
                <w:lang w:eastAsia="lv-LV"/>
              </w:rPr>
            </w:pPr>
            <w:r w:rsidRPr="00120397">
              <w:rPr>
                <w:rFonts w:eastAsia="Times New Roman"/>
                <w:color w:val="000000"/>
                <w:sz w:val="22"/>
                <w:lang w:eastAsia="lv-LV"/>
              </w:rPr>
              <w:t>papildināt otrās daļas 7.punktā aiz vārdiem “no iepriekšējā pārskata gada” ar vārdiem “kopējās darba ņēmējiem aprēķinātās”;</w:t>
            </w:r>
          </w:p>
        </w:tc>
        <w:tc>
          <w:tcPr>
            <w:tcW w:w="1418" w:type="dxa"/>
          </w:tcPr>
          <w:p w:rsidR="002972F1" w:rsidRDefault="002972F1" w:rsidP="008B26F4">
            <w:pPr>
              <w:jc w:val="both"/>
              <w:rPr>
                <w:rFonts w:eastAsia="Times New Roman"/>
                <w:b/>
                <w:color w:val="000000"/>
                <w:sz w:val="22"/>
                <w:lang w:eastAsia="lv-LV"/>
              </w:rPr>
            </w:pPr>
            <w:r>
              <w:rPr>
                <w:rFonts w:eastAsia="Times New Roman"/>
                <w:b/>
                <w:color w:val="000000"/>
                <w:sz w:val="22"/>
                <w:lang w:eastAsia="lv-LV"/>
              </w:rPr>
              <w:t>Neatbalsta</w:t>
            </w:r>
          </w:p>
          <w:p w:rsidR="002972F1" w:rsidRDefault="002972F1" w:rsidP="008B26F4">
            <w:pPr>
              <w:jc w:val="both"/>
              <w:rPr>
                <w:rFonts w:eastAsia="Times New Roman"/>
                <w:b/>
                <w:color w:val="000000"/>
                <w:sz w:val="22"/>
                <w:lang w:eastAsia="lv-LV"/>
              </w:rPr>
            </w:pPr>
          </w:p>
          <w:p w:rsidR="002972F1" w:rsidRDefault="002972F1" w:rsidP="008B26F4">
            <w:pPr>
              <w:jc w:val="both"/>
              <w:rPr>
                <w:rFonts w:eastAsia="Times New Roman"/>
                <w:b/>
                <w:color w:val="000000"/>
                <w:sz w:val="22"/>
                <w:lang w:eastAsia="lv-LV"/>
              </w:rPr>
            </w:pPr>
          </w:p>
          <w:p w:rsidR="002972F1" w:rsidRDefault="002972F1" w:rsidP="008B26F4">
            <w:pPr>
              <w:jc w:val="both"/>
              <w:rPr>
                <w:rFonts w:eastAsia="Times New Roman"/>
                <w:b/>
                <w:color w:val="000000"/>
                <w:sz w:val="22"/>
                <w:lang w:eastAsia="lv-LV"/>
              </w:rPr>
            </w:pPr>
          </w:p>
          <w:p w:rsidR="002972F1" w:rsidRDefault="002972F1" w:rsidP="008B26F4">
            <w:pPr>
              <w:jc w:val="both"/>
              <w:rPr>
                <w:rFonts w:eastAsia="Times New Roman"/>
                <w:b/>
                <w:color w:val="000000"/>
                <w:sz w:val="22"/>
                <w:lang w:eastAsia="lv-LV"/>
              </w:rPr>
            </w:pPr>
          </w:p>
          <w:p w:rsidR="002972F1" w:rsidRDefault="002972F1" w:rsidP="008B26F4">
            <w:pPr>
              <w:jc w:val="both"/>
              <w:rPr>
                <w:rFonts w:eastAsia="Times New Roman"/>
                <w:b/>
                <w:color w:val="000000"/>
                <w:sz w:val="22"/>
                <w:lang w:eastAsia="lv-LV"/>
              </w:rPr>
            </w:pPr>
            <w:r>
              <w:rPr>
                <w:rFonts w:eastAsia="Times New Roman"/>
                <w:b/>
                <w:color w:val="000000"/>
                <w:sz w:val="22"/>
                <w:lang w:eastAsia="lv-LV"/>
              </w:rPr>
              <w:t>Atbalsta</w:t>
            </w:r>
          </w:p>
          <w:p w:rsidR="002972F1" w:rsidRDefault="002972F1" w:rsidP="008B26F4">
            <w:pPr>
              <w:jc w:val="both"/>
              <w:rPr>
                <w:rFonts w:eastAsia="Times New Roman"/>
                <w:b/>
                <w:color w:val="000000"/>
                <w:sz w:val="22"/>
                <w:lang w:eastAsia="lv-LV"/>
              </w:rPr>
            </w:pP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8B26F4">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E27270" w:rsidRDefault="002972F1" w:rsidP="00B344C8">
            <w:pPr>
              <w:ind w:firstLine="567"/>
              <w:jc w:val="both"/>
              <w:rPr>
                <w:rFonts w:eastAsia="Times New Roman"/>
                <w:color w:val="000000"/>
                <w:sz w:val="22"/>
                <w:lang w:eastAsia="lv-LV"/>
              </w:rPr>
            </w:pP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39</w:t>
            </w:r>
          </w:p>
        </w:tc>
        <w:tc>
          <w:tcPr>
            <w:tcW w:w="5459" w:type="dxa"/>
          </w:tcPr>
          <w:p w:rsidR="002972F1" w:rsidRDefault="002972F1" w:rsidP="00B344C8">
            <w:pPr>
              <w:ind w:firstLine="567"/>
              <w:jc w:val="both"/>
              <w:rPr>
                <w:rFonts w:eastAsia="Times New Roman"/>
                <w:b/>
                <w:color w:val="000000"/>
                <w:sz w:val="22"/>
                <w:u w:val="single"/>
                <w:lang w:eastAsia="lv-LV"/>
              </w:rPr>
            </w:pPr>
            <w:r w:rsidRPr="00E03DEB">
              <w:rPr>
                <w:rFonts w:eastAsia="Times New Roman"/>
                <w:b/>
                <w:color w:val="000000"/>
                <w:sz w:val="22"/>
                <w:u w:val="single"/>
                <w:lang w:eastAsia="lv-LV"/>
              </w:rPr>
              <w:t>Frakcija “No sirds Latvijai”</w:t>
            </w:r>
          </w:p>
          <w:p w:rsidR="002972F1" w:rsidRPr="005E0C21" w:rsidRDefault="002972F1" w:rsidP="005E0C21">
            <w:pPr>
              <w:ind w:firstLine="567"/>
              <w:jc w:val="both"/>
              <w:rPr>
                <w:rFonts w:eastAsia="Times New Roman"/>
                <w:color w:val="000000"/>
                <w:sz w:val="22"/>
                <w:lang w:eastAsia="lv-LV"/>
              </w:rPr>
            </w:pPr>
            <w:r w:rsidRPr="005E0C21">
              <w:rPr>
                <w:rFonts w:eastAsia="Times New Roman"/>
                <w:color w:val="000000"/>
                <w:sz w:val="22"/>
                <w:lang w:eastAsia="lv-LV"/>
              </w:rPr>
              <w:t>Papildināt likumprojekta 8.panta otro daļu ar 8.punktu attiecīgi mainot tālāko numerāciju šādā redakcijā:</w:t>
            </w:r>
          </w:p>
          <w:p w:rsidR="002972F1" w:rsidRPr="0079113A" w:rsidRDefault="002972F1" w:rsidP="005E0C21">
            <w:pPr>
              <w:ind w:firstLine="567"/>
              <w:jc w:val="both"/>
              <w:rPr>
                <w:rFonts w:eastAsia="Times New Roman"/>
                <w:color w:val="000000"/>
                <w:sz w:val="22"/>
                <w:lang w:eastAsia="lv-LV"/>
              </w:rPr>
            </w:pPr>
            <w:r w:rsidRPr="005E0C21">
              <w:rPr>
                <w:rFonts w:eastAsia="Times New Roman"/>
                <w:color w:val="000000"/>
                <w:sz w:val="22"/>
                <w:lang w:eastAsia="lv-LV"/>
              </w:rPr>
              <w:t>“8) personāla ilgtspējas pasākumu izdevumus, kas pārskata gadā pārsniedz trīs procentus no iepriekšējā gada bruto darba samaksas, par kuru samaksāti valsts sociālās apdrošināšanas maksājumi”</w:t>
            </w:r>
            <w:r>
              <w:rPr>
                <w:rFonts w:eastAsia="Times New Roman"/>
                <w:color w:val="000000"/>
                <w:sz w:val="22"/>
                <w:lang w:eastAsia="lv-LV"/>
              </w:rPr>
              <w:t>.</w:t>
            </w:r>
          </w:p>
        </w:tc>
        <w:tc>
          <w:tcPr>
            <w:tcW w:w="1418" w:type="dxa"/>
          </w:tcPr>
          <w:p w:rsidR="002972F1" w:rsidRDefault="002972F1" w:rsidP="002972F1">
            <w:pPr>
              <w:jc w:val="both"/>
              <w:rPr>
                <w:rFonts w:eastAsia="Times New Roman"/>
                <w:b/>
                <w:color w:val="000000"/>
                <w:sz w:val="22"/>
                <w:lang w:eastAsia="lv-LV"/>
              </w:rPr>
            </w:pPr>
            <w:r>
              <w:rPr>
                <w:rFonts w:eastAsia="Times New Roman"/>
                <w:b/>
                <w:color w:val="000000"/>
                <w:sz w:val="22"/>
                <w:lang w:eastAsia="lv-LV"/>
              </w:rPr>
              <w:t>Neatbalsta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8B26F4">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E27270" w:rsidRDefault="002972F1" w:rsidP="00D35943">
            <w:pPr>
              <w:ind w:firstLine="567"/>
              <w:jc w:val="both"/>
              <w:rPr>
                <w:rFonts w:eastAsia="Times New Roman"/>
                <w:color w:val="000000"/>
                <w:sz w:val="22"/>
                <w:lang w:eastAsia="lv-LV"/>
              </w:rPr>
            </w:pPr>
            <w:r w:rsidRPr="00E27270">
              <w:rPr>
                <w:rFonts w:eastAsia="Times New Roman"/>
                <w:color w:val="000000"/>
                <w:sz w:val="22"/>
                <w:lang w:eastAsia="lv-LV"/>
              </w:rPr>
              <w:t>8) izdevumus, kas saistīti ar reprezentatīvu automobili (saskaņā ar šā panta astoto daļu);</w:t>
            </w:r>
          </w:p>
          <w:p w:rsidR="002972F1" w:rsidRPr="00E27270" w:rsidRDefault="002972F1" w:rsidP="00D35943">
            <w:pPr>
              <w:ind w:firstLine="567"/>
              <w:jc w:val="both"/>
              <w:rPr>
                <w:rFonts w:eastAsia="Times New Roman"/>
                <w:color w:val="000000"/>
                <w:sz w:val="22"/>
                <w:lang w:eastAsia="lv-LV"/>
              </w:rPr>
            </w:pPr>
            <w:r w:rsidRPr="00E27270">
              <w:rPr>
                <w:rFonts w:eastAsia="Times New Roman"/>
                <w:color w:val="000000"/>
                <w:sz w:val="22"/>
                <w:lang w:eastAsia="lv-LV"/>
              </w:rPr>
              <w:t xml:space="preserve">9) materiālās vērtības, mantiska vai citāda rakstura labumus, kuri izlietoti noziedzīga nodarījuma izdarīšanai, tostarp doti valsts </w:t>
            </w:r>
            <w:r w:rsidRPr="00E27270">
              <w:rPr>
                <w:rFonts w:eastAsia="Times New Roman"/>
                <w:color w:val="000000"/>
                <w:sz w:val="22"/>
                <w:lang w:eastAsia="lv-LV"/>
              </w:rPr>
              <w:lastRenderedPageBreak/>
              <w:t>amatpersonai kā kukulis vai valsts vai pašvaldības iestādes darbiniekam, kurš nav valsts amatpersona, vai valsts institūcijas pilnvarotai tādai pašai personai par nelikumīgu darbību izdarīšanu, vai arī privātpersonai komerciālas uzpirkšanas nolūkos;</w:t>
            </w:r>
          </w:p>
          <w:p w:rsidR="002972F1" w:rsidRPr="00E27270" w:rsidRDefault="002972F1" w:rsidP="00D35943">
            <w:pPr>
              <w:ind w:firstLine="567"/>
              <w:jc w:val="both"/>
              <w:rPr>
                <w:rFonts w:eastAsia="Times New Roman"/>
                <w:color w:val="000000"/>
                <w:sz w:val="22"/>
                <w:lang w:eastAsia="lv-LV"/>
              </w:rPr>
            </w:pPr>
            <w:r w:rsidRPr="00E27270">
              <w:rPr>
                <w:rFonts w:eastAsia="Times New Roman"/>
                <w:color w:val="000000"/>
                <w:sz w:val="22"/>
                <w:lang w:eastAsia="lv-LV"/>
              </w:rPr>
              <w:t>10) soda naudām, līgumsodiem un naudas sodiem izmantotās summas, ja tās nav samērīgas attiecībā pret darījuma vērtību vai veiktas saistītai personai vai personai, kas izveidota vai darbojas zemu nodokļu vai beznodokļu valstī vai teritorijā;</w:t>
            </w:r>
          </w:p>
          <w:p w:rsidR="002972F1" w:rsidRPr="00E27270" w:rsidRDefault="002972F1" w:rsidP="00D35943">
            <w:pPr>
              <w:ind w:firstLine="567"/>
              <w:jc w:val="both"/>
              <w:rPr>
                <w:rFonts w:eastAsia="Times New Roman"/>
                <w:color w:val="000000"/>
                <w:sz w:val="22"/>
                <w:lang w:eastAsia="lv-LV"/>
              </w:rPr>
            </w:pPr>
            <w:r w:rsidRPr="00E27270">
              <w:rPr>
                <w:rFonts w:eastAsia="Times New Roman"/>
                <w:color w:val="000000"/>
                <w:sz w:val="22"/>
                <w:lang w:eastAsia="lv-LV"/>
              </w:rPr>
              <w:t>11) dabas resursu ieguves (lietošanas) virslimita summas;</w:t>
            </w:r>
          </w:p>
          <w:p w:rsidR="002972F1" w:rsidRPr="00E27270" w:rsidRDefault="002972F1" w:rsidP="00D35943">
            <w:pPr>
              <w:ind w:firstLine="567"/>
              <w:jc w:val="both"/>
              <w:rPr>
                <w:rFonts w:eastAsia="Times New Roman"/>
                <w:color w:val="000000"/>
                <w:sz w:val="22"/>
                <w:lang w:eastAsia="lv-LV"/>
              </w:rPr>
            </w:pPr>
            <w:r w:rsidRPr="00E27270">
              <w:rPr>
                <w:rFonts w:eastAsia="Times New Roman"/>
                <w:color w:val="000000"/>
                <w:sz w:val="22"/>
                <w:lang w:eastAsia="lv-LV"/>
              </w:rPr>
              <w:t>12) negūtos ienākumus no cesijā nodotām tiesībām, izņemot šā panta sestajā daļā minētos gadījumus;</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E03DEB" w:rsidRDefault="002972F1" w:rsidP="00B344C8">
            <w:pPr>
              <w:ind w:firstLine="567"/>
              <w:jc w:val="both"/>
              <w:rPr>
                <w:rFonts w:eastAsia="Times New Roman"/>
                <w:b/>
                <w:color w:val="000000"/>
                <w:sz w:val="22"/>
                <w:u w:val="single"/>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E27270" w:rsidRDefault="002972F1" w:rsidP="00D35943">
            <w:pPr>
              <w:ind w:firstLine="567"/>
              <w:jc w:val="both"/>
              <w:rPr>
                <w:rFonts w:eastAsia="Times New Roman"/>
                <w:color w:val="000000"/>
                <w:sz w:val="22"/>
                <w:lang w:eastAsia="lv-LV"/>
              </w:rPr>
            </w:pPr>
            <w:r w:rsidRPr="00E27270">
              <w:rPr>
                <w:rFonts w:eastAsia="Times New Roman"/>
                <w:color w:val="000000"/>
                <w:sz w:val="22"/>
                <w:lang w:eastAsia="lv-LV"/>
              </w:rPr>
              <w:t xml:space="preserve">13) </w:t>
            </w:r>
            <w:r w:rsidRPr="00D35943">
              <w:rPr>
                <w:rFonts w:eastAsia="Times New Roman"/>
                <w:color w:val="000000"/>
                <w:sz w:val="22"/>
                <w:u w:val="single"/>
                <w:lang w:eastAsia="lv-LV"/>
              </w:rPr>
              <w:t>ieķīlātā</w:t>
            </w:r>
            <w:r w:rsidRPr="00E27270">
              <w:rPr>
                <w:rFonts w:eastAsia="Times New Roman"/>
                <w:color w:val="000000"/>
                <w:sz w:val="22"/>
                <w:lang w:eastAsia="lv-LV"/>
              </w:rPr>
              <w:t xml:space="preserve"> īpašuma uzturēšanas izdevumus, kā arī nekustamā īpašuma nodokļa maksājumus, kurus apmaksājusi kredītiestāde;</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40</w:t>
            </w:r>
          </w:p>
        </w:tc>
        <w:tc>
          <w:tcPr>
            <w:tcW w:w="5459" w:type="dxa"/>
          </w:tcPr>
          <w:p w:rsidR="002972F1" w:rsidRDefault="002972F1" w:rsidP="00B344C8">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2972F1" w:rsidRPr="00D35943" w:rsidRDefault="002972F1" w:rsidP="00B344C8">
            <w:pPr>
              <w:ind w:firstLine="567"/>
              <w:jc w:val="both"/>
              <w:rPr>
                <w:rFonts w:eastAsia="Times New Roman"/>
                <w:color w:val="000000"/>
                <w:sz w:val="22"/>
                <w:lang w:eastAsia="lv-LV"/>
              </w:rPr>
            </w:pPr>
            <w:r w:rsidRPr="00D35943">
              <w:rPr>
                <w:rFonts w:eastAsia="Times New Roman"/>
                <w:color w:val="000000"/>
                <w:sz w:val="22"/>
                <w:lang w:eastAsia="lv-LV"/>
              </w:rPr>
              <w:t>Aizstāt likumprojekta 8. panta otrās daļas 13. punktā vārdu “ieķīlātā” ar vārdiem “kredītiestādē ieķīlātā”.</w:t>
            </w:r>
          </w:p>
        </w:tc>
        <w:tc>
          <w:tcPr>
            <w:tcW w:w="1418" w:type="dxa"/>
          </w:tcPr>
          <w:p w:rsidR="002972F1" w:rsidRDefault="002972F1" w:rsidP="008B26F4">
            <w:pPr>
              <w:jc w:val="both"/>
              <w:rPr>
                <w:rFonts w:eastAsia="Times New Roman"/>
                <w:b/>
                <w:color w:val="000000"/>
                <w:sz w:val="22"/>
                <w:lang w:eastAsia="lv-LV"/>
              </w:rPr>
            </w:pPr>
            <w:r>
              <w:rPr>
                <w:rFonts w:eastAsia="Times New Roman"/>
                <w:b/>
                <w:color w:val="000000"/>
                <w:sz w:val="22"/>
                <w:lang w:eastAsia="lv-LV"/>
              </w:rPr>
              <w:t>Atbalsta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8B26F4">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E27270" w:rsidRDefault="002972F1" w:rsidP="00E27270">
            <w:pPr>
              <w:ind w:firstLine="567"/>
              <w:jc w:val="both"/>
              <w:rPr>
                <w:rFonts w:eastAsia="Times New Roman"/>
                <w:color w:val="000000"/>
                <w:sz w:val="22"/>
                <w:lang w:eastAsia="lv-LV"/>
              </w:rPr>
            </w:pPr>
            <w:r w:rsidRPr="00E27270">
              <w:rPr>
                <w:rFonts w:eastAsia="Times New Roman"/>
                <w:color w:val="000000"/>
                <w:sz w:val="22"/>
                <w:lang w:eastAsia="lv-LV"/>
              </w:rPr>
              <w:t>14) patērētās degvielas izmaksas, kas pārsniedz šā panta piektās daļas 4. punktā noteiktos limitus.</w:t>
            </w:r>
          </w:p>
          <w:p w:rsidR="002972F1" w:rsidRPr="00E27270" w:rsidRDefault="002972F1" w:rsidP="00E27270">
            <w:pPr>
              <w:ind w:firstLine="567"/>
              <w:jc w:val="both"/>
              <w:rPr>
                <w:rFonts w:eastAsia="Times New Roman"/>
                <w:color w:val="000000"/>
                <w:sz w:val="22"/>
                <w:lang w:eastAsia="lv-LV"/>
              </w:rPr>
            </w:pPr>
            <w:r w:rsidRPr="00E27270">
              <w:rPr>
                <w:rFonts w:eastAsia="Times New Roman"/>
                <w:color w:val="000000"/>
                <w:sz w:val="22"/>
                <w:lang w:eastAsia="lv-LV"/>
              </w:rPr>
              <w:t>(3) Piemērojot šā panta otrās daļas 7. punktu, ar uzņēmumu ienākuma nodokli apliekamajā bāzē ir tiesības neiekļaut tikai tos reprezentācijas un personāla ilgtspējas pasākumu izdevumus, kas nepārsniedz šā panta otrās daļas 7. punktā noteikto apmēru, ja minētie izdevumi tiek uzskaitīti dalīti no citiem izdevumiem.</w:t>
            </w:r>
          </w:p>
          <w:p w:rsidR="002972F1" w:rsidRPr="00E27270" w:rsidRDefault="002972F1" w:rsidP="00E27270">
            <w:pPr>
              <w:ind w:firstLine="567"/>
              <w:jc w:val="both"/>
              <w:rPr>
                <w:rFonts w:eastAsia="Times New Roman"/>
                <w:color w:val="000000"/>
                <w:sz w:val="22"/>
                <w:lang w:eastAsia="lv-LV"/>
              </w:rPr>
            </w:pPr>
            <w:r w:rsidRPr="00E27270">
              <w:rPr>
                <w:rFonts w:eastAsia="Times New Roman"/>
                <w:color w:val="000000"/>
                <w:sz w:val="22"/>
                <w:lang w:eastAsia="lv-LV"/>
              </w:rPr>
              <w:t>(4) Personāla ilgtspējas pasākumu izdevumi šā likuma piemērošanai ir:</w:t>
            </w:r>
          </w:p>
          <w:p w:rsidR="002972F1" w:rsidRPr="00E27270" w:rsidRDefault="002972F1" w:rsidP="00E27270">
            <w:pPr>
              <w:ind w:firstLine="567"/>
              <w:jc w:val="both"/>
              <w:rPr>
                <w:rFonts w:eastAsia="Times New Roman"/>
                <w:color w:val="000000"/>
                <w:sz w:val="22"/>
                <w:lang w:eastAsia="lv-LV"/>
              </w:rPr>
            </w:pPr>
            <w:r w:rsidRPr="00E27270">
              <w:rPr>
                <w:rFonts w:eastAsia="Times New Roman"/>
                <w:color w:val="000000"/>
                <w:sz w:val="22"/>
                <w:lang w:eastAsia="lv-LV"/>
              </w:rPr>
              <w:t xml:space="preserve">1) izdevumi, kuri veikti darbiniekiem paredzētu kolektīvu motivēšanas vai saliedēšanas pasākumu nodrošināšanai, un citi izdevumi darbinieku kolektīva motivēšanai, ja šie labumi nav bijuši iekļauti fiziskas personas ar iedzīvotāju ienākuma nodokli apliekamajā bāzē vai ja likumā "Par iedzīvotāju ienākuma nodokli" šim ienākuma veidam ir noteikts atbrīvojums; </w:t>
            </w:r>
          </w:p>
          <w:p w:rsidR="002972F1" w:rsidRPr="00E27270" w:rsidRDefault="002972F1" w:rsidP="00E27270">
            <w:pPr>
              <w:ind w:firstLine="567"/>
              <w:jc w:val="both"/>
              <w:rPr>
                <w:rFonts w:eastAsia="Times New Roman"/>
                <w:color w:val="000000"/>
                <w:sz w:val="22"/>
                <w:lang w:eastAsia="lv-LV"/>
              </w:rPr>
            </w:pPr>
            <w:r w:rsidRPr="00E27270">
              <w:rPr>
                <w:rFonts w:eastAsia="Times New Roman"/>
                <w:color w:val="000000"/>
                <w:sz w:val="22"/>
                <w:lang w:eastAsia="lv-LV"/>
              </w:rPr>
              <w:t>2) izdevumi darbinieka nogādāšanai no dzīvesvietas uz darbu un no darba uz dzīvesvietu;</w:t>
            </w:r>
          </w:p>
          <w:p w:rsidR="002972F1" w:rsidRPr="00E27270" w:rsidRDefault="002972F1" w:rsidP="00E27270">
            <w:pPr>
              <w:ind w:firstLine="567"/>
              <w:jc w:val="both"/>
              <w:rPr>
                <w:rFonts w:eastAsia="Times New Roman"/>
                <w:color w:val="000000"/>
                <w:sz w:val="22"/>
                <w:lang w:eastAsia="lv-LV"/>
              </w:rPr>
            </w:pPr>
            <w:r w:rsidRPr="00E27270">
              <w:rPr>
                <w:rFonts w:eastAsia="Times New Roman"/>
                <w:color w:val="000000"/>
                <w:sz w:val="22"/>
                <w:lang w:eastAsia="lv-LV"/>
              </w:rPr>
              <w:t>3) izdevumi saistībā ar sociālās infrastruktūras objektiem, kas šā likuma izpratnē ir tādi objekti, kuri nav tieši saistīti ar maksātāja saimniecisko darbību un nav paredzēti darbinieka dzīvesvietas nodrošināšanai:</w:t>
            </w:r>
          </w:p>
          <w:p w:rsidR="002972F1" w:rsidRPr="00E27270" w:rsidRDefault="002972F1" w:rsidP="00E27270">
            <w:pPr>
              <w:ind w:firstLine="567"/>
              <w:jc w:val="both"/>
              <w:rPr>
                <w:rFonts w:eastAsia="Times New Roman"/>
                <w:color w:val="000000"/>
                <w:sz w:val="22"/>
                <w:lang w:eastAsia="lv-LV"/>
              </w:rPr>
            </w:pPr>
            <w:r w:rsidRPr="00E27270">
              <w:rPr>
                <w:rFonts w:eastAsia="Times New Roman"/>
                <w:color w:val="000000"/>
                <w:sz w:val="22"/>
                <w:lang w:eastAsia="lv-LV"/>
              </w:rPr>
              <w:t>a) darbinieku izmitināšanas izdevumi, ja darbs notiek arī nakts maiņās,</w:t>
            </w:r>
          </w:p>
          <w:p w:rsidR="002972F1" w:rsidRPr="00C43E4B" w:rsidRDefault="002972F1" w:rsidP="004035D1">
            <w:pPr>
              <w:ind w:firstLine="567"/>
              <w:jc w:val="both"/>
              <w:rPr>
                <w:rFonts w:eastAsia="Times New Roman"/>
                <w:color w:val="000000"/>
                <w:sz w:val="22"/>
                <w:lang w:eastAsia="lv-LV"/>
              </w:rPr>
            </w:pPr>
            <w:r w:rsidRPr="00E27270">
              <w:rPr>
                <w:rFonts w:eastAsia="Times New Roman"/>
                <w:color w:val="000000"/>
                <w:sz w:val="22"/>
                <w:lang w:eastAsia="lv-LV"/>
              </w:rPr>
              <w:lastRenderedPageBreak/>
              <w:t xml:space="preserve">b) izdevumi par sportam, ēdināšanai un darbinieku bērnu pieskatīšanai paredzētajām telpām; </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79113A" w:rsidRDefault="002972F1" w:rsidP="009A70CA">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E27270" w:rsidRDefault="002972F1" w:rsidP="004035D1">
            <w:pPr>
              <w:ind w:firstLine="567"/>
              <w:jc w:val="both"/>
              <w:rPr>
                <w:rFonts w:eastAsia="Times New Roman"/>
                <w:color w:val="000000"/>
                <w:sz w:val="22"/>
                <w:lang w:eastAsia="lv-LV"/>
              </w:rPr>
            </w:pPr>
            <w:r w:rsidRPr="00E27270">
              <w:rPr>
                <w:rFonts w:eastAsia="Times New Roman"/>
                <w:color w:val="000000"/>
                <w:sz w:val="22"/>
                <w:lang w:eastAsia="lv-LV"/>
              </w:rPr>
              <w:t>4) bēru pabalsti;</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41</w:t>
            </w:r>
          </w:p>
        </w:tc>
        <w:tc>
          <w:tcPr>
            <w:tcW w:w="5459" w:type="dxa"/>
          </w:tcPr>
          <w:p w:rsidR="002972F1" w:rsidRDefault="002972F1" w:rsidP="004035D1">
            <w:pPr>
              <w:ind w:firstLine="567"/>
              <w:jc w:val="both"/>
              <w:rPr>
                <w:rFonts w:eastAsia="Times New Roman"/>
                <w:b/>
                <w:color w:val="000000"/>
                <w:sz w:val="22"/>
                <w:u w:val="single"/>
                <w:lang w:eastAsia="lv-LV"/>
              </w:rPr>
            </w:pPr>
            <w:r w:rsidRPr="00E03DEB">
              <w:rPr>
                <w:rFonts w:eastAsia="Times New Roman"/>
                <w:b/>
                <w:color w:val="000000"/>
                <w:sz w:val="22"/>
                <w:u w:val="single"/>
                <w:lang w:eastAsia="lv-LV"/>
              </w:rPr>
              <w:t>Frakcija “No sirds Latvijai”</w:t>
            </w:r>
          </w:p>
          <w:p w:rsidR="002972F1" w:rsidRPr="00FC4514" w:rsidRDefault="002972F1" w:rsidP="00FC4514">
            <w:pPr>
              <w:ind w:firstLine="567"/>
              <w:jc w:val="both"/>
              <w:rPr>
                <w:rFonts w:eastAsia="Times New Roman"/>
                <w:color w:val="000000"/>
                <w:sz w:val="22"/>
                <w:lang w:eastAsia="lv-LV"/>
              </w:rPr>
            </w:pPr>
            <w:r w:rsidRPr="00FC4514">
              <w:rPr>
                <w:rFonts w:eastAsia="Times New Roman"/>
                <w:color w:val="000000"/>
                <w:sz w:val="22"/>
                <w:lang w:eastAsia="lv-LV"/>
              </w:rPr>
              <w:t>Izteikt 8.panta ceturtās daļas 4.punktu šādā redakcijā:</w:t>
            </w:r>
          </w:p>
          <w:p w:rsidR="002972F1" w:rsidRPr="0079113A" w:rsidRDefault="002972F1" w:rsidP="00FC4514">
            <w:pPr>
              <w:ind w:firstLine="567"/>
              <w:jc w:val="both"/>
              <w:rPr>
                <w:rFonts w:eastAsia="Times New Roman"/>
                <w:color w:val="000000"/>
                <w:sz w:val="22"/>
                <w:lang w:eastAsia="lv-LV"/>
              </w:rPr>
            </w:pPr>
            <w:r w:rsidRPr="00FC4514">
              <w:rPr>
                <w:rFonts w:eastAsia="Times New Roman"/>
                <w:color w:val="000000"/>
                <w:sz w:val="22"/>
                <w:lang w:eastAsia="lv-LV"/>
              </w:rPr>
              <w:t>“4) bēru pabalsti, ja tie pārsniedz 215 eiro par vienu gadījumu;”</w:t>
            </w:r>
          </w:p>
        </w:tc>
        <w:tc>
          <w:tcPr>
            <w:tcW w:w="1418" w:type="dxa"/>
          </w:tcPr>
          <w:p w:rsidR="002972F1" w:rsidRDefault="002972F1" w:rsidP="002972F1">
            <w:pPr>
              <w:jc w:val="both"/>
              <w:rPr>
                <w:rFonts w:eastAsia="Times New Roman"/>
                <w:b/>
                <w:color w:val="000000"/>
                <w:sz w:val="22"/>
                <w:lang w:eastAsia="lv-LV"/>
              </w:rPr>
            </w:pPr>
            <w:r>
              <w:rPr>
                <w:rFonts w:eastAsia="Times New Roman"/>
                <w:b/>
                <w:color w:val="000000"/>
                <w:sz w:val="22"/>
                <w:lang w:eastAsia="lv-LV"/>
              </w:rPr>
              <w:t>Neatbalsta</w:t>
            </w:r>
          </w:p>
          <w:p w:rsidR="002972F1" w:rsidRDefault="002972F1" w:rsidP="008B26F4">
            <w:pPr>
              <w:jc w:val="both"/>
              <w:rPr>
                <w:rFonts w:eastAsia="Times New Roman"/>
                <w:b/>
                <w:color w:val="000000"/>
                <w:sz w:val="22"/>
                <w:lang w:eastAsia="lv-LV"/>
              </w:rPr>
            </w:pP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8B26F4">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E27270" w:rsidRDefault="002972F1" w:rsidP="004035D1">
            <w:pPr>
              <w:ind w:firstLine="567"/>
              <w:jc w:val="both"/>
              <w:rPr>
                <w:rFonts w:eastAsia="Times New Roman"/>
                <w:color w:val="000000"/>
                <w:sz w:val="22"/>
                <w:lang w:eastAsia="lv-LV"/>
              </w:rPr>
            </w:pPr>
            <w:r w:rsidRPr="00E27270">
              <w:rPr>
                <w:rFonts w:eastAsia="Times New Roman"/>
                <w:color w:val="000000"/>
                <w:sz w:val="22"/>
                <w:lang w:eastAsia="lv-LV"/>
              </w:rPr>
              <w:t>5) izdevumi par darba koplīgumā paredzētajiem pasākumiem, kuri nav personificējami.</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42</w:t>
            </w:r>
          </w:p>
        </w:tc>
        <w:tc>
          <w:tcPr>
            <w:tcW w:w="5459" w:type="dxa"/>
          </w:tcPr>
          <w:p w:rsidR="002972F1" w:rsidRDefault="002972F1" w:rsidP="004035D1">
            <w:pPr>
              <w:ind w:firstLine="567"/>
              <w:jc w:val="both"/>
              <w:rPr>
                <w:rFonts w:eastAsia="Times New Roman"/>
                <w:b/>
                <w:color w:val="000000"/>
                <w:sz w:val="22"/>
                <w:u w:val="single"/>
                <w:lang w:eastAsia="lv-LV"/>
              </w:rPr>
            </w:pPr>
            <w:r w:rsidRPr="007D6C91">
              <w:rPr>
                <w:rFonts w:eastAsia="Times New Roman"/>
                <w:b/>
                <w:color w:val="000000"/>
                <w:sz w:val="22"/>
                <w:u w:val="single"/>
                <w:lang w:eastAsia="lv-LV"/>
              </w:rPr>
              <w:t>Juridiskais birojs</w:t>
            </w:r>
          </w:p>
          <w:p w:rsidR="002972F1" w:rsidRPr="007D6C91" w:rsidRDefault="002972F1" w:rsidP="007D6C91">
            <w:pPr>
              <w:ind w:firstLine="567"/>
              <w:jc w:val="both"/>
              <w:rPr>
                <w:rFonts w:eastAsia="Times New Roman"/>
                <w:color w:val="000000"/>
                <w:sz w:val="22"/>
                <w:lang w:eastAsia="lv-LV"/>
              </w:rPr>
            </w:pPr>
            <w:r w:rsidRPr="007D6C91">
              <w:rPr>
                <w:rFonts w:eastAsia="Times New Roman"/>
                <w:color w:val="000000"/>
                <w:sz w:val="22"/>
                <w:lang w:eastAsia="lv-LV"/>
              </w:rPr>
              <w:t xml:space="preserve">Izteikt likumprojekta 8. panta ceturtās daļas 5. punktu šādā redakcijā: </w:t>
            </w:r>
          </w:p>
          <w:p w:rsidR="002972F1" w:rsidRPr="007D6C91" w:rsidRDefault="002972F1" w:rsidP="007D6C91">
            <w:pPr>
              <w:ind w:firstLine="567"/>
              <w:jc w:val="both"/>
              <w:rPr>
                <w:rFonts w:eastAsia="Times New Roman"/>
                <w:color w:val="000000"/>
                <w:sz w:val="22"/>
                <w:lang w:eastAsia="lv-LV"/>
              </w:rPr>
            </w:pPr>
            <w:r w:rsidRPr="007D6C91">
              <w:rPr>
                <w:rFonts w:eastAsia="Times New Roman"/>
                <w:color w:val="000000"/>
                <w:sz w:val="22"/>
                <w:lang w:eastAsia="lv-LV"/>
              </w:rPr>
              <w:tab/>
              <w:t>“5) darba koplīgumā paredzēto pasākumu izdevumi, kuri nav personificējami.”</w:t>
            </w:r>
          </w:p>
        </w:tc>
        <w:tc>
          <w:tcPr>
            <w:tcW w:w="1418" w:type="dxa"/>
          </w:tcPr>
          <w:p w:rsidR="002972F1" w:rsidRDefault="002972F1" w:rsidP="008B26F4">
            <w:pPr>
              <w:jc w:val="both"/>
              <w:rPr>
                <w:rFonts w:eastAsia="Times New Roman"/>
                <w:b/>
                <w:color w:val="000000"/>
                <w:sz w:val="22"/>
                <w:lang w:eastAsia="lv-LV"/>
              </w:rPr>
            </w:pPr>
            <w:r>
              <w:rPr>
                <w:rFonts w:eastAsia="Times New Roman"/>
                <w:b/>
                <w:color w:val="000000"/>
                <w:sz w:val="22"/>
                <w:lang w:eastAsia="lv-LV"/>
              </w:rPr>
              <w:t>Atbalsta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8B26F4">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E27270" w:rsidRDefault="002972F1" w:rsidP="004035D1">
            <w:pPr>
              <w:ind w:firstLine="567"/>
              <w:jc w:val="both"/>
              <w:rPr>
                <w:rFonts w:eastAsia="Times New Roman"/>
                <w:color w:val="000000"/>
                <w:sz w:val="22"/>
                <w:lang w:eastAsia="lv-LV"/>
              </w:rPr>
            </w:pPr>
            <w:r w:rsidRPr="00E27270">
              <w:rPr>
                <w:rFonts w:eastAsia="Times New Roman"/>
                <w:color w:val="000000"/>
                <w:sz w:val="22"/>
                <w:lang w:eastAsia="lv-LV"/>
              </w:rPr>
              <w:t>(5) Neatkarīgi no šajā pantā minētā ar saimniecisko darbību saistīti izdevumi ir:</w:t>
            </w:r>
          </w:p>
          <w:p w:rsidR="002972F1" w:rsidRPr="00E27270" w:rsidRDefault="002972F1" w:rsidP="004035D1">
            <w:pPr>
              <w:ind w:firstLine="567"/>
              <w:jc w:val="both"/>
              <w:rPr>
                <w:rFonts w:eastAsia="Times New Roman"/>
                <w:color w:val="000000"/>
                <w:sz w:val="22"/>
                <w:lang w:eastAsia="lv-LV"/>
              </w:rPr>
            </w:pPr>
            <w:r w:rsidRPr="00E27270">
              <w:rPr>
                <w:rFonts w:eastAsia="Times New Roman"/>
                <w:color w:val="000000"/>
                <w:sz w:val="22"/>
                <w:lang w:eastAsia="lv-LV"/>
              </w:rPr>
              <w:t xml:space="preserve">1) darba devēja darbinieku labā veiktie maksājumi par dzīvības, veselības un nelaimes gadījumu apdrošināšanu, izdarītās iemaksas privātajos pensiju fondos atbilstoši licencētiem pensiju plāniem un iemaksātās apdrošināšanas prēmiju summas par darbinieku dzīvības apdrošināšanu (ar līdzekļu uzkrāšanu) saskaņā ar likuma "Par iedzīvotāju ienākuma nodokli" 8. panta piekto daļu; </w:t>
            </w:r>
          </w:p>
          <w:p w:rsidR="002972F1" w:rsidRPr="00E27270" w:rsidRDefault="002972F1" w:rsidP="004035D1">
            <w:pPr>
              <w:ind w:firstLine="567"/>
              <w:jc w:val="both"/>
              <w:rPr>
                <w:rFonts w:eastAsia="Times New Roman"/>
                <w:color w:val="000000"/>
                <w:sz w:val="22"/>
                <w:lang w:eastAsia="lv-LV"/>
              </w:rPr>
            </w:pPr>
            <w:r w:rsidRPr="00E27270">
              <w:rPr>
                <w:rFonts w:eastAsia="Times New Roman"/>
                <w:color w:val="000000"/>
                <w:sz w:val="22"/>
                <w:lang w:eastAsia="lv-LV"/>
              </w:rPr>
              <w:t>2) izdevumi darbinieka nogādāšanai no dzīvesvietas uz darbu un no darba uz dzīvesvietu, ja darba specifikas dēļ darbiniekam nav iespējams nokļūt darbā vai nokļūt pēc darba dzīvesvietā ar sabiedrisko transportu;</w:t>
            </w:r>
          </w:p>
          <w:p w:rsidR="002972F1" w:rsidRPr="00E27270" w:rsidRDefault="002972F1" w:rsidP="004035D1">
            <w:pPr>
              <w:ind w:firstLine="567"/>
              <w:jc w:val="both"/>
              <w:rPr>
                <w:rFonts w:eastAsia="Times New Roman"/>
                <w:color w:val="000000"/>
                <w:sz w:val="22"/>
                <w:lang w:eastAsia="lv-LV"/>
              </w:rPr>
            </w:pPr>
            <w:r w:rsidRPr="00E27270">
              <w:rPr>
                <w:rFonts w:eastAsia="Times New Roman"/>
                <w:color w:val="000000"/>
                <w:sz w:val="22"/>
                <w:lang w:eastAsia="lv-LV"/>
              </w:rPr>
              <w:t>3) izdevumi, lai nodrošinātu Darba aizsardzības likumā noteiktās prasības, kā arī izdevumi, kas saistīti ar profilaktiskiem veselības aizsardzības pasākumiem nozarēs, kurās darba apstākļi to prasa;</w:t>
            </w:r>
          </w:p>
          <w:p w:rsidR="002972F1" w:rsidRPr="00E27270" w:rsidRDefault="002972F1" w:rsidP="004035D1">
            <w:pPr>
              <w:ind w:firstLine="567"/>
              <w:jc w:val="both"/>
              <w:rPr>
                <w:rFonts w:eastAsia="Times New Roman"/>
                <w:color w:val="000000"/>
                <w:sz w:val="22"/>
                <w:lang w:eastAsia="lv-LV"/>
              </w:rPr>
            </w:pPr>
            <w:r w:rsidRPr="00E27270">
              <w:rPr>
                <w:rFonts w:eastAsia="Times New Roman"/>
                <w:color w:val="000000"/>
                <w:sz w:val="22"/>
                <w:lang w:eastAsia="lv-LV"/>
              </w:rPr>
              <w:t>4) kredītiestādes veiktie maksājumi par ķīlas uzturēšanas izdevumiem, kas radušies parāda piedziņas procesa laikā, par ķīlas priekšmeta pārņemšanas izdevumiem un nekustamā īpašuma nodokļa maksājumi (tai skaitā nokavējuma nauda), kurus parādnieks nav veicis par attiecīgo pārņemto nekustamo īpašumu, ja tiek saglabātas tiesības šos maksājumus atprasīt no parādnieka vai parāds netiek atprasīts, jo parāda piedziņa tiesas ceļā nav iespējama lietderības apsvērumu dēļ sakarā ar to, ka parāda summa ir mazāka nekā ar tās atgūšanu saistītie izdevumi, bet par tā norakstīšanu tiek nosūtīta informācija debitoram;</w:t>
            </w:r>
          </w:p>
          <w:p w:rsidR="002972F1" w:rsidRPr="00E27270" w:rsidRDefault="002972F1" w:rsidP="004035D1">
            <w:pPr>
              <w:ind w:firstLine="567"/>
              <w:jc w:val="both"/>
              <w:rPr>
                <w:rFonts w:eastAsia="Times New Roman"/>
                <w:color w:val="000000"/>
                <w:sz w:val="22"/>
                <w:lang w:eastAsia="lv-LV"/>
              </w:rPr>
            </w:pPr>
            <w:r w:rsidRPr="00E27270">
              <w:rPr>
                <w:rFonts w:eastAsia="Times New Roman"/>
                <w:color w:val="000000"/>
                <w:sz w:val="22"/>
                <w:lang w:eastAsia="lv-LV"/>
              </w:rPr>
              <w:t xml:space="preserve">5) transportlīdzekļa (izņemot reprezentatīvo automobili) degvielas izdevumi, neatkarīgi no tā, vai attiecīgais transportlīdzeklis ir izmantots tikai saimnieciskajā darbībā, pamatojoties uz faktiski nobraukto </w:t>
            </w:r>
            <w:r w:rsidRPr="00E27270">
              <w:rPr>
                <w:rFonts w:eastAsia="Times New Roman"/>
                <w:color w:val="000000"/>
                <w:sz w:val="22"/>
                <w:lang w:eastAsia="lv-LV"/>
              </w:rPr>
              <w:lastRenderedPageBreak/>
              <w:t>kilometru skaitu katrā mēnesī saskaņā ar transportlīdzeklim noteikto degvielas patēriņa normu uz 100 kilometriem, kas nepārsniedz izgatavotājrūpnīcas norādīto pilsētas cikla degvielas patēriņa normu vairāk kā par 20 procentiem, ja ir izpildīts viens no šādiem kritērijiem:</w:t>
            </w:r>
          </w:p>
          <w:p w:rsidR="002972F1" w:rsidRPr="00E27270" w:rsidRDefault="002972F1" w:rsidP="004035D1">
            <w:pPr>
              <w:ind w:firstLine="567"/>
              <w:jc w:val="both"/>
              <w:rPr>
                <w:rFonts w:eastAsia="Times New Roman"/>
                <w:color w:val="000000"/>
                <w:sz w:val="22"/>
                <w:lang w:eastAsia="lv-LV"/>
              </w:rPr>
            </w:pPr>
            <w:r w:rsidRPr="00E27270">
              <w:rPr>
                <w:rFonts w:eastAsia="Times New Roman"/>
                <w:color w:val="000000"/>
                <w:sz w:val="22"/>
                <w:lang w:eastAsia="lv-LV"/>
              </w:rPr>
              <w:t>a) par transportlīdzekli tiek maksāts uzņēmumu vieglo transportlīdzekļu nodoklis,</w:t>
            </w:r>
          </w:p>
          <w:p w:rsidR="002972F1" w:rsidRPr="00E27270" w:rsidRDefault="002972F1" w:rsidP="004035D1">
            <w:pPr>
              <w:ind w:firstLine="567"/>
              <w:jc w:val="both"/>
              <w:rPr>
                <w:rFonts w:eastAsia="Times New Roman"/>
                <w:color w:val="000000"/>
                <w:sz w:val="22"/>
                <w:lang w:eastAsia="lv-LV"/>
              </w:rPr>
            </w:pPr>
            <w:r w:rsidRPr="00E27270">
              <w:rPr>
                <w:rFonts w:eastAsia="Times New Roman"/>
                <w:color w:val="000000"/>
                <w:sz w:val="22"/>
                <w:lang w:eastAsia="lv-LV"/>
              </w:rPr>
              <w:t xml:space="preserve">b) transportlīdzeklis ir atbrīvots no aplikšanas ar uzņēmumu vieglo transportlīdzekļu nodokli saskaņā ar Transportlīdzekļa ekspluatācijas nodokļa un uzņēmumu vieglo transportlīdzekļu nodokļa likuma 14. panta pirmās daļas 5. un 6. punktu, </w:t>
            </w:r>
          </w:p>
          <w:p w:rsidR="002972F1" w:rsidRPr="00E27270" w:rsidRDefault="002972F1" w:rsidP="004035D1">
            <w:pPr>
              <w:ind w:firstLine="567"/>
              <w:jc w:val="both"/>
              <w:rPr>
                <w:rFonts w:eastAsia="Times New Roman"/>
                <w:color w:val="000000"/>
                <w:sz w:val="22"/>
                <w:lang w:eastAsia="lv-LV"/>
              </w:rPr>
            </w:pPr>
            <w:r w:rsidRPr="00E27270">
              <w:rPr>
                <w:rFonts w:eastAsia="Times New Roman"/>
                <w:color w:val="000000"/>
                <w:sz w:val="22"/>
                <w:lang w:eastAsia="lv-LV"/>
              </w:rPr>
              <w:t>c) nodokļa maksātājs saskaņā ar normatīvajiem aktiem par lauksaimniecības pakalpojumu kooperatīvo sabiedrību un mežsaimniecības pakalpojumu kooperatīvo sabiedrību atbilstības izvērtēšanu ir atbilstīga lauksaimniecības pakalpojumu kooperatīvā sabiedrība vai atbilstīga mežsaimniecības pakalpojumu kooperatīvā sabiedrība, vai zvejnieku saimniecība;</w:t>
            </w:r>
          </w:p>
          <w:p w:rsidR="002972F1" w:rsidRPr="00E27270" w:rsidRDefault="002972F1" w:rsidP="004035D1">
            <w:pPr>
              <w:ind w:firstLine="567"/>
              <w:jc w:val="both"/>
              <w:rPr>
                <w:rFonts w:eastAsia="Times New Roman"/>
                <w:color w:val="000000"/>
                <w:sz w:val="22"/>
                <w:lang w:eastAsia="lv-LV"/>
              </w:rPr>
            </w:pPr>
            <w:r w:rsidRPr="00E27270">
              <w:rPr>
                <w:rFonts w:eastAsia="Times New Roman"/>
                <w:color w:val="000000"/>
                <w:sz w:val="22"/>
                <w:lang w:eastAsia="lv-LV"/>
              </w:rPr>
              <w:t>6) individuālā uzņēmuma (arī zemnieka vai zvejnieka saimniecības) īpašnieka veiktās valsts sociālās apdrošināšanas obligātās iemaksas, kas veiktas par īpašnieku kā par pašnodarbinātu personu.</w:t>
            </w:r>
          </w:p>
          <w:p w:rsidR="002972F1" w:rsidRPr="00E27270" w:rsidRDefault="002972F1" w:rsidP="004035D1">
            <w:pPr>
              <w:ind w:firstLine="567"/>
              <w:jc w:val="both"/>
              <w:rPr>
                <w:rFonts w:eastAsia="Times New Roman"/>
                <w:color w:val="000000"/>
                <w:sz w:val="22"/>
                <w:lang w:eastAsia="lv-LV"/>
              </w:rPr>
            </w:pPr>
            <w:r w:rsidRPr="00E27270">
              <w:rPr>
                <w:rFonts w:eastAsia="Times New Roman"/>
                <w:color w:val="000000"/>
                <w:sz w:val="22"/>
                <w:lang w:eastAsia="lv-LV"/>
              </w:rPr>
              <w:t>(6) Reprezentācijas izdevumi šā likuma izpratnē ir nodokļa maksātāja izdevumi:</w:t>
            </w:r>
          </w:p>
          <w:p w:rsidR="002972F1" w:rsidRPr="00E27270" w:rsidRDefault="002972F1" w:rsidP="004035D1">
            <w:pPr>
              <w:ind w:firstLine="567"/>
              <w:jc w:val="both"/>
              <w:rPr>
                <w:rFonts w:eastAsia="Times New Roman"/>
                <w:color w:val="000000"/>
                <w:sz w:val="22"/>
                <w:lang w:eastAsia="lv-LV"/>
              </w:rPr>
            </w:pPr>
            <w:r w:rsidRPr="00E27270">
              <w:rPr>
                <w:rFonts w:eastAsia="Times New Roman"/>
                <w:color w:val="000000"/>
                <w:sz w:val="22"/>
                <w:lang w:eastAsia="lv-LV"/>
              </w:rPr>
              <w:t>1) nodokļa maksātāja prestiža veidošanai un uzturēšanai sabiedrībā pieņemto standartu līmenī;</w:t>
            </w:r>
          </w:p>
          <w:p w:rsidR="002972F1" w:rsidRPr="00E27270" w:rsidRDefault="002972F1" w:rsidP="0003240E">
            <w:pPr>
              <w:ind w:firstLine="567"/>
              <w:jc w:val="both"/>
              <w:rPr>
                <w:rFonts w:eastAsia="Times New Roman"/>
                <w:color w:val="000000"/>
                <w:sz w:val="22"/>
                <w:lang w:eastAsia="lv-LV"/>
              </w:rPr>
            </w:pPr>
            <w:r w:rsidRPr="00E27270">
              <w:rPr>
                <w:rFonts w:eastAsia="Times New Roman"/>
                <w:color w:val="000000"/>
                <w:sz w:val="22"/>
                <w:lang w:eastAsia="lv-LV"/>
              </w:rPr>
              <w:t>2) darījumu partneru un sadarbības partneru uzņemšanai un maltīšu rīkošanai;</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79113A" w:rsidRDefault="002972F1" w:rsidP="009A70CA">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E27270" w:rsidRDefault="002972F1" w:rsidP="004035D1">
            <w:pPr>
              <w:ind w:firstLine="567"/>
              <w:jc w:val="both"/>
              <w:rPr>
                <w:rFonts w:eastAsia="Times New Roman"/>
                <w:color w:val="000000"/>
                <w:sz w:val="22"/>
                <w:lang w:eastAsia="lv-LV"/>
              </w:rPr>
            </w:pPr>
            <w:r w:rsidRPr="00E27270">
              <w:rPr>
                <w:rFonts w:eastAsia="Times New Roman"/>
                <w:color w:val="000000"/>
                <w:sz w:val="22"/>
                <w:lang w:eastAsia="lv-LV"/>
              </w:rPr>
              <w:t>3) par mazvērtīgiem priekšmetiem, kuri satur komersanta zīmolu un tiek izplatīti, lai popularizētu nodokļa maksātāju</w:t>
            </w:r>
            <w:r w:rsidRPr="009E7444">
              <w:rPr>
                <w:rFonts w:eastAsia="Times New Roman"/>
                <w:color w:val="000000"/>
                <w:sz w:val="22"/>
                <w:u w:val="single"/>
                <w:lang w:eastAsia="lv-LV"/>
              </w:rPr>
              <w:t>, ja priekšmeta vērtība pārsniedz 20 </w:t>
            </w:r>
            <w:r w:rsidRPr="009E7444">
              <w:rPr>
                <w:rFonts w:eastAsia="Times New Roman"/>
                <w:i/>
                <w:color w:val="000000"/>
                <w:sz w:val="22"/>
                <w:u w:val="single"/>
                <w:lang w:eastAsia="lv-LV"/>
              </w:rPr>
              <w:t>euro</w:t>
            </w:r>
            <w:r w:rsidRPr="00E27270">
              <w:rPr>
                <w:rFonts w:eastAsia="Times New Roman"/>
                <w:color w:val="000000"/>
                <w:sz w:val="22"/>
                <w:lang w:eastAsia="lv-LV"/>
              </w:rPr>
              <w:t>.</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43</w:t>
            </w:r>
          </w:p>
        </w:tc>
        <w:tc>
          <w:tcPr>
            <w:tcW w:w="5459" w:type="dxa"/>
          </w:tcPr>
          <w:p w:rsidR="002972F1" w:rsidRDefault="002972F1" w:rsidP="009A70CA">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Pr="0003240E" w:rsidRDefault="002972F1" w:rsidP="009E7444">
            <w:pPr>
              <w:ind w:firstLine="567"/>
              <w:jc w:val="both"/>
              <w:rPr>
                <w:rFonts w:eastAsia="Times New Roman"/>
                <w:color w:val="000000"/>
                <w:sz w:val="22"/>
                <w:lang w:eastAsia="lv-LV"/>
              </w:rPr>
            </w:pPr>
            <w:r w:rsidRPr="009E7444">
              <w:rPr>
                <w:rFonts w:eastAsia="Times New Roman"/>
                <w:color w:val="000000"/>
                <w:sz w:val="22"/>
                <w:lang w:eastAsia="lv-LV"/>
              </w:rPr>
              <w:t>izslēgt sestās daļas 3.punktā vārdus “ja priekšmeta vērtība pārsniedz 20 euro”;</w:t>
            </w:r>
          </w:p>
        </w:tc>
        <w:tc>
          <w:tcPr>
            <w:tcW w:w="1418" w:type="dxa"/>
          </w:tcPr>
          <w:p w:rsidR="002972F1" w:rsidRDefault="002972F1" w:rsidP="008B26F4">
            <w:pPr>
              <w:jc w:val="both"/>
              <w:rPr>
                <w:rFonts w:eastAsia="Times New Roman"/>
                <w:b/>
                <w:color w:val="000000"/>
                <w:sz w:val="22"/>
                <w:lang w:eastAsia="lv-LV"/>
              </w:rPr>
            </w:pPr>
            <w:r>
              <w:rPr>
                <w:rFonts w:eastAsia="Times New Roman"/>
                <w:b/>
                <w:color w:val="000000"/>
                <w:sz w:val="22"/>
                <w:lang w:eastAsia="lv-LV"/>
              </w:rPr>
              <w:t>Atbalsta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8B26F4">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E27270" w:rsidRDefault="002972F1" w:rsidP="00CF499D">
            <w:pPr>
              <w:ind w:firstLine="567"/>
              <w:jc w:val="both"/>
              <w:rPr>
                <w:rFonts w:eastAsia="Times New Roman"/>
                <w:color w:val="000000"/>
                <w:sz w:val="22"/>
                <w:lang w:eastAsia="lv-LV"/>
              </w:rPr>
            </w:pPr>
            <w:r w:rsidRPr="00E27270">
              <w:rPr>
                <w:rFonts w:eastAsia="Times New Roman"/>
                <w:color w:val="000000"/>
                <w:sz w:val="22"/>
                <w:lang w:eastAsia="lv-LV"/>
              </w:rPr>
              <w:t>(7) Šā panta otrā un sestā daļa neattiecas uz izdevumiem par:</w:t>
            </w:r>
          </w:p>
          <w:p w:rsidR="002972F1" w:rsidRPr="00E27270" w:rsidRDefault="002972F1" w:rsidP="00CF499D">
            <w:pPr>
              <w:ind w:firstLine="567"/>
              <w:jc w:val="both"/>
              <w:rPr>
                <w:rFonts w:eastAsia="Times New Roman"/>
                <w:color w:val="000000"/>
                <w:sz w:val="22"/>
                <w:lang w:eastAsia="lv-LV"/>
              </w:rPr>
            </w:pPr>
            <w:r w:rsidRPr="00E27270">
              <w:rPr>
                <w:rFonts w:eastAsia="Times New Roman"/>
                <w:color w:val="000000"/>
                <w:sz w:val="22"/>
                <w:lang w:eastAsia="lv-LV"/>
              </w:rPr>
              <w:t>1) sava zīmola izveidi un izvietošanu;</w:t>
            </w:r>
          </w:p>
          <w:p w:rsidR="002972F1" w:rsidRPr="00E27270" w:rsidRDefault="002972F1" w:rsidP="00CF499D">
            <w:pPr>
              <w:ind w:firstLine="567"/>
              <w:jc w:val="both"/>
              <w:rPr>
                <w:rFonts w:eastAsia="Times New Roman"/>
                <w:color w:val="000000"/>
                <w:sz w:val="22"/>
                <w:lang w:eastAsia="lv-LV"/>
              </w:rPr>
            </w:pPr>
            <w:r w:rsidRPr="00E27270">
              <w:rPr>
                <w:rFonts w:eastAsia="Times New Roman"/>
                <w:color w:val="000000"/>
                <w:sz w:val="22"/>
                <w:lang w:eastAsia="lv-LV"/>
              </w:rPr>
              <w:t>2) priekšmetiem, kuri satur komersanta zīmolu, kas tiek pievienoti precei, lai veicinātu pieprasījumu pēc preces un:</w:t>
            </w:r>
          </w:p>
          <w:p w:rsidR="002972F1" w:rsidRPr="00E27270" w:rsidRDefault="002972F1" w:rsidP="00CF499D">
            <w:pPr>
              <w:ind w:firstLine="567"/>
              <w:jc w:val="both"/>
              <w:rPr>
                <w:rFonts w:eastAsia="Times New Roman"/>
                <w:color w:val="000000"/>
                <w:sz w:val="22"/>
                <w:lang w:eastAsia="lv-LV"/>
              </w:rPr>
            </w:pPr>
            <w:r w:rsidRPr="00E27270">
              <w:rPr>
                <w:rFonts w:eastAsia="Times New Roman"/>
                <w:color w:val="000000"/>
                <w:sz w:val="22"/>
                <w:lang w:eastAsia="lv-LV"/>
              </w:rPr>
              <w:t xml:space="preserve">a) to vērtība nepārsniedz 70 </w:t>
            </w:r>
            <w:r w:rsidRPr="00E27270">
              <w:rPr>
                <w:rFonts w:eastAsia="Times New Roman"/>
                <w:i/>
                <w:color w:val="000000"/>
                <w:sz w:val="22"/>
                <w:lang w:eastAsia="lv-LV"/>
              </w:rPr>
              <w:t>euro</w:t>
            </w:r>
            <w:r w:rsidRPr="00E27270">
              <w:rPr>
                <w:rFonts w:eastAsia="Times New Roman"/>
                <w:color w:val="000000"/>
                <w:sz w:val="22"/>
                <w:lang w:eastAsia="lv-LV"/>
              </w:rPr>
              <w:t xml:space="preserve">; </w:t>
            </w:r>
          </w:p>
          <w:p w:rsidR="002972F1" w:rsidRPr="00E27270" w:rsidRDefault="002972F1" w:rsidP="00CF499D">
            <w:pPr>
              <w:ind w:firstLine="567"/>
              <w:jc w:val="both"/>
              <w:rPr>
                <w:rFonts w:eastAsia="Times New Roman"/>
                <w:color w:val="000000"/>
                <w:sz w:val="22"/>
                <w:lang w:eastAsia="lv-LV"/>
              </w:rPr>
            </w:pPr>
            <w:r w:rsidRPr="00E27270">
              <w:rPr>
                <w:rFonts w:eastAsia="Times New Roman"/>
                <w:color w:val="000000"/>
                <w:sz w:val="22"/>
                <w:lang w:eastAsia="lv-LV"/>
              </w:rPr>
              <w:t xml:space="preserve">b) to vērtība pārsniedz 70 </w:t>
            </w:r>
            <w:r w:rsidRPr="00E27270">
              <w:rPr>
                <w:rFonts w:eastAsia="Times New Roman"/>
                <w:i/>
                <w:color w:val="000000"/>
                <w:sz w:val="22"/>
                <w:lang w:eastAsia="lv-LV"/>
              </w:rPr>
              <w:t>euro</w:t>
            </w:r>
            <w:r w:rsidRPr="00E27270">
              <w:rPr>
                <w:rFonts w:eastAsia="Times New Roman"/>
                <w:color w:val="000000"/>
                <w:sz w:val="22"/>
                <w:lang w:eastAsia="lv-LV"/>
              </w:rPr>
              <w:t>, bet nepārsniedz 5 procentus no reklāmas kampaņas ietvaros reklamētās preces vērtības;</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Default="002972F1" w:rsidP="009A70CA">
            <w:pPr>
              <w:ind w:firstLine="567"/>
              <w:jc w:val="both"/>
              <w:rPr>
                <w:rFonts w:eastAsia="Times New Roman"/>
                <w:b/>
                <w:color w:val="000000"/>
                <w:sz w:val="22"/>
                <w:u w:val="single"/>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E27270" w:rsidRDefault="002972F1" w:rsidP="004035D1">
            <w:pPr>
              <w:ind w:firstLine="567"/>
              <w:jc w:val="both"/>
              <w:rPr>
                <w:rFonts w:eastAsia="Times New Roman"/>
                <w:color w:val="000000"/>
                <w:sz w:val="22"/>
                <w:lang w:eastAsia="lv-LV"/>
              </w:rPr>
            </w:pPr>
            <w:r w:rsidRPr="00E27270">
              <w:rPr>
                <w:rFonts w:eastAsia="Times New Roman"/>
                <w:color w:val="000000"/>
                <w:sz w:val="22"/>
                <w:lang w:eastAsia="lv-LV"/>
              </w:rPr>
              <w:t xml:space="preserve">3) nodokļa maksātāja paša izsniegtu dāvanu karti, kura tiek piedāvāta nodokļa maksātāja rīkotā publiskā </w:t>
            </w:r>
            <w:r w:rsidRPr="003944A5">
              <w:rPr>
                <w:rFonts w:eastAsia="Times New Roman"/>
                <w:color w:val="000000"/>
                <w:sz w:val="22"/>
                <w:u w:val="single"/>
                <w:lang w:eastAsia="lv-LV"/>
              </w:rPr>
              <w:t>reklāmas kampaņā</w:t>
            </w:r>
            <w:r w:rsidRPr="00E27270">
              <w:rPr>
                <w:rFonts w:eastAsia="Times New Roman"/>
                <w:color w:val="000000"/>
                <w:sz w:val="22"/>
                <w:lang w:eastAsia="lv-LV"/>
              </w:rPr>
              <w:t>.</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44</w:t>
            </w:r>
          </w:p>
        </w:tc>
        <w:tc>
          <w:tcPr>
            <w:tcW w:w="5459" w:type="dxa"/>
          </w:tcPr>
          <w:p w:rsidR="002972F1" w:rsidRDefault="002972F1" w:rsidP="00CF499D">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Pr="00CF499D" w:rsidRDefault="002972F1" w:rsidP="009A70CA">
            <w:pPr>
              <w:ind w:firstLine="567"/>
              <w:jc w:val="both"/>
              <w:rPr>
                <w:rFonts w:eastAsia="Times New Roman"/>
                <w:color w:val="000000"/>
                <w:sz w:val="22"/>
                <w:lang w:eastAsia="lv-LV"/>
              </w:rPr>
            </w:pPr>
            <w:r w:rsidRPr="003944A5">
              <w:rPr>
                <w:rFonts w:eastAsia="Times New Roman"/>
                <w:color w:val="000000"/>
                <w:sz w:val="22"/>
                <w:lang w:eastAsia="lv-LV"/>
              </w:rPr>
              <w:t xml:space="preserve">papildināt septītās daļas 3.punktu aiz vārdiem “reklāmas kampaņā” ar vārdiem “un izmantojamas tikai </w:t>
            </w:r>
            <w:r w:rsidRPr="003944A5">
              <w:rPr>
                <w:rFonts w:eastAsia="Times New Roman"/>
                <w:color w:val="000000"/>
                <w:sz w:val="22"/>
                <w:lang w:eastAsia="lv-LV"/>
              </w:rPr>
              <w:lastRenderedPageBreak/>
              <w:t>nodokļa maksātāja tirdzniecības vai pakalpojuma sniegšanas vietās”.</w:t>
            </w:r>
          </w:p>
        </w:tc>
        <w:tc>
          <w:tcPr>
            <w:tcW w:w="1418" w:type="dxa"/>
          </w:tcPr>
          <w:p w:rsidR="002972F1" w:rsidRDefault="002972F1" w:rsidP="008B26F4">
            <w:pPr>
              <w:jc w:val="both"/>
              <w:rPr>
                <w:rFonts w:eastAsia="Times New Roman"/>
                <w:b/>
                <w:color w:val="000000"/>
                <w:sz w:val="22"/>
                <w:lang w:eastAsia="lv-LV"/>
              </w:rPr>
            </w:pPr>
            <w:r>
              <w:rPr>
                <w:rFonts w:eastAsia="Times New Roman"/>
                <w:b/>
                <w:color w:val="000000"/>
                <w:sz w:val="22"/>
                <w:lang w:eastAsia="lv-LV"/>
              </w:rPr>
              <w:lastRenderedPageBreak/>
              <w:t>Atbalsta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8B26F4">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E27270" w:rsidRDefault="002972F1" w:rsidP="004E44DD">
            <w:pPr>
              <w:ind w:firstLine="567"/>
              <w:jc w:val="both"/>
              <w:rPr>
                <w:rFonts w:eastAsia="Times New Roman"/>
                <w:color w:val="000000"/>
                <w:sz w:val="22"/>
                <w:lang w:eastAsia="lv-LV"/>
              </w:rPr>
            </w:pPr>
            <w:r w:rsidRPr="00E27270">
              <w:rPr>
                <w:rFonts w:eastAsia="Times New Roman"/>
                <w:color w:val="000000"/>
                <w:sz w:val="22"/>
                <w:lang w:eastAsia="lv-LV"/>
              </w:rPr>
              <w:t xml:space="preserve">(8) Piemērojot šā panta otrās daļas 8. punktu, izdevumi, kas saistīti ar reprezentatīvu automobili, ir reprezentatīva automobiļa iegādes izdevumi, nomas maksa un automobiļa ekspluatācijas izdevumi. Ja atbilstoši automobiļa patiesajai vērtībai tas būtu kvalificējams kā reprezentatīvs automobilis, bet, lai izvairītos no uzņēmumu ienākuma nodokļa maksāšanas, nomas līgumā norādītā automobiļa vērtība neatbilst tā patiesajai vērtībai, nomas izdevumus kvalificē kā saistītus ar reprezentatīvu automobili. </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Default="002972F1" w:rsidP="00CF499D">
            <w:pPr>
              <w:ind w:firstLine="567"/>
              <w:jc w:val="both"/>
              <w:rPr>
                <w:rFonts w:eastAsia="Times New Roman"/>
                <w:b/>
                <w:color w:val="000000"/>
                <w:sz w:val="22"/>
                <w:u w:val="single"/>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E27270" w:rsidRDefault="002972F1" w:rsidP="004035D1">
            <w:pPr>
              <w:ind w:firstLine="567"/>
              <w:jc w:val="both"/>
              <w:rPr>
                <w:rFonts w:eastAsia="Times New Roman"/>
                <w:color w:val="000000"/>
                <w:sz w:val="22"/>
                <w:lang w:eastAsia="lv-LV"/>
              </w:rPr>
            </w:pPr>
            <w:r w:rsidRPr="00E27270">
              <w:rPr>
                <w:rFonts w:eastAsia="Times New Roman"/>
                <w:color w:val="000000"/>
                <w:sz w:val="22"/>
                <w:lang w:eastAsia="lv-LV"/>
              </w:rPr>
              <w:t xml:space="preserve">(9) Kvalificējot automobili par reprezentatīvu automobili šā likuma izpratnē, tiek vērtēta automobiļa iegādes vērtība un uzskaites vērtība grāmatvedībā visā automobiļa izmantošanas laikā, reprezentatīva automobiļa statusu nosakot atbilstoši lielākajai no </w:t>
            </w:r>
            <w:r w:rsidRPr="007F3578">
              <w:rPr>
                <w:rFonts w:eastAsia="Times New Roman"/>
                <w:color w:val="000000"/>
                <w:sz w:val="22"/>
                <w:u w:val="single"/>
                <w:lang w:eastAsia="lv-LV"/>
              </w:rPr>
              <w:t>tām</w:t>
            </w:r>
            <w:r w:rsidRPr="00E27270">
              <w:rPr>
                <w:rFonts w:eastAsia="Times New Roman"/>
                <w:color w:val="000000"/>
                <w:sz w:val="22"/>
                <w:lang w:eastAsia="lv-LV"/>
              </w:rPr>
              <w:t>.</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45</w:t>
            </w:r>
          </w:p>
        </w:tc>
        <w:tc>
          <w:tcPr>
            <w:tcW w:w="5459" w:type="dxa"/>
          </w:tcPr>
          <w:p w:rsidR="002972F1" w:rsidRDefault="002972F1" w:rsidP="00CF499D">
            <w:pPr>
              <w:ind w:firstLine="567"/>
              <w:jc w:val="both"/>
              <w:rPr>
                <w:rFonts w:eastAsia="Times New Roman"/>
                <w:b/>
                <w:color w:val="000000"/>
                <w:sz w:val="22"/>
                <w:u w:val="single"/>
                <w:lang w:eastAsia="lv-LV"/>
              </w:rPr>
            </w:pPr>
            <w:r w:rsidRPr="007D6C91">
              <w:rPr>
                <w:rFonts w:eastAsia="Times New Roman"/>
                <w:b/>
                <w:color w:val="000000"/>
                <w:sz w:val="22"/>
                <w:u w:val="single"/>
                <w:lang w:eastAsia="lv-LV"/>
              </w:rPr>
              <w:t>Juridiskais birojs</w:t>
            </w:r>
          </w:p>
          <w:p w:rsidR="002972F1" w:rsidRPr="004A0493" w:rsidRDefault="002972F1" w:rsidP="00CF499D">
            <w:pPr>
              <w:ind w:firstLine="567"/>
              <w:jc w:val="both"/>
              <w:rPr>
                <w:rFonts w:eastAsia="Times New Roman"/>
                <w:color w:val="000000"/>
                <w:sz w:val="22"/>
                <w:lang w:eastAsia="lv-LV"/>
              </w:rPr>
            </w:pPr>
            <w:r w:rsidRPr="007F3578">
              <w:rPr>
                <w:rFonts w:eastAsia="Times New Roman"/>
                <w:color w:val="000000"/>
                <w:sz w:val="22"/>
                <w:lang w:eastAsia="lv-LV"/>
              </w:rPr>
              <w:t>Aizstāt likumprojekta 8. panta devītajā daļā vārdu “tām” ar vārdu “vērtībām”.</w:t>
            </w:r>
          </w:p>
        </w:tc>
        <w:tc>
          <w:tcPr>
            <w:tcW w:w="1418" w:type="dxa"/>
          </w:tcPr>
          <w:p w:rsidR="002972F1" w:rsidRDefault="002972F1" w:rsidP="008B26F4">
            <w:pPr>
              <w:jc w:val="both"/>
              <w:rPr>
                <w:rFonts w:eastAsia="Times New Roman"/>
                <w:b/>
                <w:color w:val="000000"/>
                <w:sz w:val="22"/>
                <w:lang w:eastAsia="lv-LV"/>
              </w:rPr>
            </w:pPr>
            <w:r>
              <w:rPr>
                <w:rFonts w:eastAsia="Times New Roman"/>
                <w:b/>
                <w:color w:val="000000"/>
                <w:sz w:val="22"/>
                <w:lang w:eastAsia="lv-LV"/>
              </w:rPr>
              <w:t>Atbalsta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8B26F4">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E27270" w:rsidRDefault="002972F1" w:rsidP="0003240E">
            <w:pPr>
              <w:ind w:firstLine="567"/>
              <w:jc w:val="both"/>
              <w:rPr>
                <w:rFonts w:eastAsia="Times New Roman"/>
                <w:color w:val="000000"/>
                <w:sz w:val="22"/>
                <w:lang w:eastAsia="lv-LV"/>
              </w:rPr>
            </w:pPr>
            <w:r w:rsidRPr="00E27270">
              <w:rPr>
                <w:rFonts w:eastAsia="Times New Roman"/>
                <w:color w:val="000000"/>
                <w:sz w:val="22"/>
                <w:lang w:eastAsia="lv-LV"/>
              </w:rPr>
              <w:t>(10) Piemērojot šā panta otrās daļas 8. punktu reprezentatīva automobiļa statusa noteikšanai, ja vieglais automobilis tiek nomāts:</w:t>
            </w:r>
          </w:p>
          <w:p w:rsidR="002972F1" w:rsidRPr="00E27270" w:rsidRDefault="002972F1" w:rsidP="0003240E">
            <w:pPr>
              <w:ind w:firstLine="567"/>
              <w:jc w:val="both"/>
              <w:rPr>
                <w:rFonts w:eastAsia="Times New Roman"/>
                <w:color w:val="000000"/>
                <w:sz w:val="22"/>
                <w:lang w:eastAsia="lv-LV"/>
              </w:rPr>
            </w:pPr>
            <w:r w:rsidRPr="00E27270">
              <w:rPr>
                <w:rFonts w:eastAsia="Times New Roman"/>
                <w:color w:val="000000"/>
                <w:sz w:val="22"/>
                <w:lang w:eastAsia="lv-LV"/>
              </w:rPr>
              <w:t>1) ar izpirkuma tiesībām, – vieglā automobiļa vērtība ir nomas līgumā ar izpirkuma tiesībām norādītā automobiļa vērtība;</w:t>
            </w:r>
          </w:p>
          <w:p w:rsidR="002972F1" w:rsidRPr="00E27270" w:rsidRDefault="002972F1" w:rsidP="0003240E">
            <w:pPr>
              <w:ind w:firstLine="567"/>
              <w:jc w:val="both"/>
              <w:rPr>
                <w:rFonts w:eastAsia="Times New Roman"/>
                <w:color w:val="000000"/>
                <w:sz w:val="22"/>
                <w:lang w:eastAsia="lv-LV"/>
              </w:rPr>
            </w:pPr>
            <w:r w:rsidRPr="00E27270">
              <w:rPr>
                <w:rFonts w:eastAsia="Times New Roman"/>
                <w:color w:val="000000"/>
                <w:sz w:val="22"/>
                <w:lang w:eastAsia="lv-LV"/>
              </w:rPr>
              <w:t>2) bez izpirkuma tiesībām, – vieglā automobiļa vērtība, ja tā nav norādīta nomas līgumā, ir automobiļa apdrošināšanas līgumā norādītā automobiļa vērtība.</w:t>
            </w:r>
          </w:p>
          <w:p w:rsidR="002972F1" w:rsidRPr="00E27270" w:rsidRDefault="002972F1" w:rsidP="0003240E">
            <w:pPr>
              <w:ind w:firstLine="567"/>
              <w:jc w:val="both"/>
              <w:rPr>
                <w:rFonts w:eastAsia="Times New Roman"/>
                <w:color w:val="000000"/>
                <w:sz w:val="22"/>
                <w:lang w:eastAsia="lv-LV"/>
              </w:rPr>
            </w:pPr>
            <w:r w:rsidRPr="00E27270">
              <w:rPr>
                <w:rFonts w:eastAsia="Times New Roman"/>
                <w:color w:val="000000"/>
                <w:sz w:val="22"/>
                <w:lang w:eastAsia="lv-LV"/>
              </w:rPr>
              <w:t>(11) Šā panta otrās daļas 12. punktu nepiemēro, ja ir ievēroti pirmie divi un viens no pārējiem šajā daļā minētajiem nosacījumiem:</w:t>
            </w:r>
          </w:p>
          <w:p w:rsidR="002972F1" w:rsidRPr="00E27270" w:rsidRDefault="002972F1" w:rsidP="0003240E">
            <w:pPr>
              <w:ind w:firstLine="567"/>
              <w:jc w:val="both"/>
              <w:rPr>
                <w:rFonts w:eastAsia="Times New Roman"/>
                <w:color w:val="000000"/>
                <w:sz w:val="22"/>
                <w:lang w:eastAsia="lv-LV"/>
              </w:rPr>
            </w:pPr>
            <w:r w:rsidRPr="00E27270">
              <w:rPr>
                <w:rFonts w:eastAsia="Times New Roman"/>
                <w:color w:val="000000"/>
                <w:sz w:val="22"/>
                <w:lang w:eastAsia="lv-LV"/>
              </w:rPr>
              <w:t>1) cesionārs ir uzņēmumu ienākuma nodokļa maksātājs vai uzņēmumu ienākuma nodoklim pielīdzināta nodokļa maksātājs;</w:t>
            </w:r>
          </w:p>
          <w:p w:rsidR="002972F1" w:rsidRPr="00E27270" w:rsidRDefault="002972F1" w:rsidP="0003240E">
            <w:pPr>
              <w:ind w:firstLine="567"/>
              <w:jc w:val="both"/>
              <w:rPr>
                <w:rFonts w:eastAsia="Times New Roman"/>
                <w:color w:val="000000"/>
                <w:sz w:val="22"/>
                <w:lang w:eastAsia="lv-LV"/>
              </w:rPr>
            </w:pPr>
            <w:r w:rsidRPr="00E27270">
              <w:rPr>
                <w:rFonts w:eastAsia="Times New Roman"/>
                <w:color w:val="000000"/>
                <w:sz w:val="22"/>
                <w:lang w:eastAsia="lv-LV"/>
              </w:rPr>
              <w:t>2) cesionārs ir Eiropas Savienības dalībvalsts vai Eiropas Ekonomikas zonas valsts rezidents, vai tās valsts rezidents, ar kuru Latvija ir noslēgusi konvenciju par nodokļu dubultās uzlikšanas un nodokļu nemaksāšanas novēršanu, ja šī konvencija ir stājusies spēkā;</w:t>
            </w:r>
          </w:p>
          <w:p w:rsidR="002972F1" w:rsidRPr="00E27270" w:rsidRDefault="002972F1" w:rsidP="0003240E">
            <w:pPr>
              <w:ind w:firstLine="567"/>
              <w:jc w:val="both"/>
              <w:rPr>
                <w:rFonts w:eastAsia="Times New Roman"/>
                <w:color w:val="000000"/>
                <w:sz w:val="22"/>
                <w:lang w:eastAsia="lv-LV"/>
              </w:rPr>
            </w:pPr>
            <w:r w:rsidRPr="00E27270">
              <w:rPr>
                <w:rFonts w:eastAsia="Times New Roman"/>
                <w:color w:val="000000"/>
                <w:sz w:val="22"/>
                <w:lang w:eastAsia="lv-LV"/>
              </w:rPr>
              <w:t>3) cesijas darījums nenotiek ar saistītu personu;</w:t>
            </w:r>
          </w:p>
          <w:p w:rsidR="002972F1" w:rsidRPr="00E27270" w:rsidRDefault="002972F1" w:rsidP="0003240E">
            <w:pPr>
              <w:ind w:firstLine="567"/>
              <w:jc w:val="both"/>
              <w:rPr>
                <w:rFonts w:eastAsia="Times New Roman"/>
                <w:color w:val="000000"/>
                <w:sz w:val="22"/>
                <w:lang w:eastAsia="lv-LV"/>
              </w:rPr>
            </w:pPr>
            <w:r w:rsidRPr="00E27270">
              <w:rPr>
                <w:rFonts w:eastAsia="Times New Roman"/>
                <w:color w:val="000000"/>
                <w:sz w:val="22"/>
                <w:lang w:eastAsia="lv-LV"/>
              </w:rPr>
              <w:t>4) cesijas darījuma vērtība atbilst tā tirgus cenai (vērtībai), kuras aprēķināšanas metodes nosaka Ministru kabinets.</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79113A" w:rsidRDefault="002972F1" w:rsidP="009A70CA">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E27270" w:rsidRDefault="002972F1" w:rsidP="0003240E">
            <w:pPr>
              <w:ind w:firstLine="567"/>
              <w:jc w:val="both"/>
              <w:rPr>
                <w:rFonts w:eastAsia="Times New Roman"/>
                <w:color w:val="000000"/>
                <w:sz w:val="22"/>
                <w:lang w:eastAsia="lv-LV"/>
              </w:rPr>
            </w:pP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46</w:t>
            </w:r>
          </w:p>
        </w:tc>
        <w:tc>
          <w:tcPr>
            <w:tcW w:w="5459" w:type="dxa"/>
          </w:tcPr>
          <w:p w:rsidR="002972F1" w:rsidRDefault="002972F1" w:rsidP="009A70CA">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Pr="00877E8E" w:rsidRDefault="002972F1" w:rsidP="00877E8E">
            <w:pPr>
              <w:ind w:firstLine="567"/>
              <w:jc w:val="both"/>
              <w:rPr>
                <w:rFonts w:eastAsia="Times New Roman"/>
                <w:color w:val="000000"/>
                <w:sz w:val="22"/>
                <w:lang w:eastAsia="lv-LV"/>
              </w:rPr>
            </w:pPr>
            <w:r w:rsidRPr="00877E8E">
              <w:rPr>
                <w:rFonts w:eastAsia="Times New Roman"/>
                <w:color w:val="000000"/>
                <w:sz w:val="22"/>
                <w:lang w:eastAsia="lv-LV"/>
              </w:rPr>
              <w:t>papildināt ar divpadsmito un trīspadsmito daļu šādā redakcijā:</w:t>
            </w:r>
          </w:p>
          <w:p w:rsidR="002972F1" w:rsidRPr="00877E8E" w:rsidRDefault="002972F1" w:rsidP="00877E8E">
            <w:pPr>
              <w:ind w:firstLine="567"/>
              <w:jc w:val="both"/>
              <w:rPr>
                <w:rFonts w:eastAsia="Times New Roman"/>
                <w:color w:val="000000"/>
                <w:sz w:val="22"/>
                <w:lang w:eastAsia="lv-LV"/>
              </w:rPr>
            </w:pPr>
            <w:r w:rsidRPr="00877E8E">
              <w:rPr>
                <w:rFonts w:eastAsia="Times New Roman"/>
                <w:color w:val="000000"/>
                <w:sz w:val="22"/>
                <w:lang w:eastAsia="lv-LV"/>
              </w:rPr>
              <w:t xml:space="preserve">“(12) Šā panta otrās daļas 1., 2., 3., 4., 5. un 6.punktā minētie izdevumi netiek uzskatīti par ar saimniecisko darbību nesaistītiem izdevumiem, ja tie rodas </w:t>
            </w:r>
            <w:r w:rsidRPr="00877E8E">
              <w:rPr>
                <w:rFonts w:eastAsia="Times New Roman"/>
                <w:color w:val="000000"/>
                <w:sz w:val="22"/>
                <w:lang w:eastAsia="lv-LV"/>
              </w:rPr>
              <w:lastRenderedPageBreak/>
              <w:t xml:space="preserve">kapitālsabiedrībai, kas normatīvajos aktos noteiktajā kārtībā ir piešķirts sociālā uzņēmuma statuss un normatīvais akts, kas nosaka sociālās uzņēmējdarbības regulējumu paredz īpašus nosacījumus attiecībā uz šiem izdevumiem. </w:t>
            </w:r>
          </w:p>
          <w:p w:rsidR="002972F1" w:rsidRPr="00683ED3" w:rsidRDefault="002972F1" w:rsidP="00877E8E">
            <w:pPr>
              <w:ind w:firstLine="567"/>
              <w:jc w:val="both"/>
              <w:rPr>
                <w:rFonts w:eastAsia="Times New Roman"/>
                <w:color w:val="000000"/>
                <w:sz w:val="22"/>
                <w:lang w:eastAsia="lv-LV"/>
              </w:rPr>
            </w:pPr>
            <w:r w:rsidRPr="00877E8E">
              <w:rPr>
                <w:rFonts w:eastAsia="Times New Roman"/>
                <w:color w:val="000000"/>
                <w:sz w:val="22"/>
                <w:lang w:eastAsia="lv-LV"/>
              </w:rPr>
              <w:t>(13) Ziedojumi sabiedriskā labuma organizācijai netiek uzskatīti par ar saimniecisko darbību nesaistītiem izdevumiem, ja tie rodas kapitālsabiedrībai, kas normatīvajos aktos noteiktajā kārtībā ir piešķirts sociālā uzņēmuma statuss un normatīvais akts, kas nosaka sociālās uzņēmējdarbības regulējumu paredz īpašus nosacījumus attiecībā uz šiem ziedojumiem, un ja ziedojuma saņēmējs līdz pārskata gada beigām ziedotājam ir sniedzis informāciju par ziedojuma izlietojumu labdarības pasākumiem, kuru nodrošināšanai kapitālsabiedrībai ir piešķirts sociālā uzņēmuma statuss”.</w:t>
            </w:r>
          </w:p>
        </w:tc>
        <w:tc>
          <w:tcPr>
            <w:tcW w:w="1418" w:type="dxa"/>
          </w:tcPr>
          <w:p w:rsidR="002972F1" w:rsidRDefault="002972F1" w:rsidP="008B26F4">
            <w:pPr>
              <w:jc w:val="both"/>
              <w:rPr>
                <w:rFonts w:eastAsia="Times New Roman"/>
                <w:b/>
                <w:color w:val="000000"/>
                <w:sz w:val="22"/>
                <w:lang w:eastAsia="lv-LV"/>
              </w:rPr>
            </w:pPr>
            <w:r>
              <w:rPr>
                <w:rFonts w:eastAsia="Times New Roman"/>
                <w:b/>
                <w:color w:val="000000"/>
                <w:sz w:val="22"/>
                <w:lang w:eastAsia="lv-LV"/>
              </w:rPr>
              <w:lastRenderedPageBreak/>
              <w:t>Atbalsta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8B26F4">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9A70CA" w:rsidRDefault="002972F1" w:rsidP="004455F3">
            <w:pPr>
              <w:ind w:firstLine="567"/>
              <w:jc w:val="both"/>
              <w:rPr>
                <w:rFonts w:eastAsia="Times New Roman"/>
                <w:color w:val="000000"/>
                <w:sz w:val="22"/>
                <w:lang w:eastAsia="lv-LV"/>
              </w:rPr>
            </w:pPr>
            <w:r w:rsidRPr="009A70CA">
              <w:rPr>
                <w:rFonts w:eastAsia="Times New Roman"/>
                <w:b/>
                <w:color w:val="000000"/>
                <w:sz w:val="22"/>
                <w:lang w:eastAsia="lv-LV"/>
              </w:rPr>
              <w:t>9. pants. Nedrošie debitoru parādi</w:t>
            </w:r>
          </w:p>
          <w:p w:rsidR="002972F1" w:rsidRPr="009A70CA" w:rsidRDefault="002972F1" w:rsidP="004455F3">
            <w:pPr>
              <w:ind w:firstLine="567"/>
              <w:jc w:val="both"/>
              <w:rPr>
                <w:rFonts w:eastAsia="Times New Roman"/>
                <w:color w:val="000000"/>
                <w:sz w:val="22"/>
                <w:lang w:eastAsia="lv-LV"/>
              </w:rPr>
            </w:pPr>
            <w:r w:rsidRPr="009A70CA">
              <w:rPr>
                <w:rFonts w:eastAsia="Times New Roman"/>
                <w:color w:val="000000"/>
                <w:sz w:val="22"/>
                <w:lang w:eastAsia="lv-LV"/>
              </w:rPr>
              <w:t>(1)</w:t>
            </w:r>
            <w:r w:rsidRPr="009A70CA" w:rsidDel="00D15914">
              <w:rPr>
                <w:rFonts w:eastAsia="Times New Roman"/>
                <w:color w:val="000000"/>
                <w:sz w:val="22"/>
                <w:lang w:eastAsia="lv-LV"/>
              </w:rPr>
              <w:t xml:space="preserve"> </w:t>
            </w:r>
            <w:r w:rsidRPr="009A70CA">
              <w:rPr>
                <w:rFonts w:eastAsia="Times New Roman"/>
                <w:color w:val="000000"/>
                <w:sz w:val="22"/>
                <w:lang w:eastAsia="lv-LV"/>
              </w:rPr>
              <w:t>Ar uzņēmumu ienākuma nodokli apliekamajā bāzē iekļauj debitoru parādu summu, kura:</w:t>
            </w:r>
          </w:p>
          <w:p w:rsidR="002972F1" w:rsidRPr="009A70CA" w:rsidRDefault="002972F1" w:rsidP="004455F3">
            <w:pPr>
              <w:ind w:firstLine="567"/>
              <w:jc w:val="both"/>
              <w:rPr>
                <w:rFonts w:eastAsia="Times New Roman"/>
                <w:color w:val="000000"/>
                <w:sz w:val="22"/>
                <w:lang w:eastAsia="lv-LV"/>
              </w:rPr>
            </w:pPr>
            <w:r w:rsidRPr="009A70CA">
              <w:rPr>
                <w:rFonts w:eastAsia="Times New Roman"/>
                <w:color w:val="000000"/>
                <w:sz w:val="22"/>
                <w:lang w:eastAsia="lv-LV"/>
              </w:rPr>
              <w:t xml:space="preserve">1) izveidota kā uzkrājums nedrošiem parādiem un iekļauta kā izmaksa peļņas vai zaudējumu aprēķinā, un 36 mēnešu laikā no uzkrājumu izveidošanas dienas parāds nav atgūts vai tam šajā periodā nav piemērojams šā panta trešajā daļā minētais atbrīvojums; </w:t>
            </w:r>
          </w:p>
          <w:p w:rsidR="002972F1" w:rsidRPr="009A70CA" w:rsidRDefault="002972F1" w:rsidP="004455F3">
            <w:pPr>
              <w:ind w:firstLine="567"/>
              <w:jc w:val="both"/>
              <w:rPr>
                <w:rFonts w:eastAsia="Times New Roman"/>
                <w:color w:val="000000"/>
                <w:sz w:val="22"/>
                <w:lang w:eastAsia="lv-LV"/>
              </w:rPr>
            </w:pPr>
            <w:r w:rsidRPr="009A70CA">
              <w:rPr>
                <w:rFonts w:eastAsia="Times New Roman"/>
                <w:color w:val="000000"/>
                <w:sz w:val="22"/>
                <w:lang w:eastAsia="lv-LV"/>
              </w:rPr>
              <w:t>2) iekļauta zaudējumos (izdevumos), ja pirms tam attiecīgajam debitora parādam nav izveidots uzkrājums un parādu summai nav piemērojams šā panta trešajā daļā minētais atbrīvojums.</w:t>
            </w:r>
          </w:p>
          <w:p w:rsidR="002972F1" w:rsidRPr="009A70CA" w:rsidRDefault="002972F1" w:rsidP="004455F3">
            <w:pPr>
              <w:ind w:firstLine="567"/>
              <w:jc w:val="both"/>
              <w:rPr>
                <w:rFonts w:eastAsia="Times New Roman"/>
                <w:color w:val="000000"/>
                <w:sz w:val="22"/>
                <w:lang w:eastAsia="lv-LV"/>
              </w:rPr>
            </w:pPr>
            <w:r w:rsidRPr="009A70CA">
              <w:rPr>
                <w:rFonts w:eastAsia="Times New Roman"/>
                <w:color w:val="000000"/>
                <w:sz w:val="22"/>
                <w:lang w:eastAsia="lv-LV"/>
              </w:rPr>
              <w:t>(2) Šā panta pirmajā daļā minētais neattiecas uz:</w:t>
            </w:r>
          </w:p>
          <w:p w:rsidR="002972F1" w:rsidRPr="009A70CA" w:rsidRDefault="002972F1" w:rsidP="004455F3">
            <w:pPr>
              <w:ind w:firstLine="567"/>
              <w:jc w:val="both"/>
              <w:rPr>
                <w:rFonts w:eastAsia="Times New Roman"/>
                <w:color w:val="000000"/>
                <w:sz w:val="22"/>
                <w:lang w:eastAsia="lv-LV"/>
              </w:rPr>
            </w:pPr>
            <w:r w:rsidRPr="009A70CA">
              <w:rPr>
                <w:rFonts w:eastAsia="Times New Roman"/>
                <w:color w:val="000000"/>
                <w:sz w:val="22"/>
                <w:lang w:eastAsia="lv-LV"/>
              </w:rPr>
              <w:t>1) kredītiestāžu un krājaizdevu sabiedrību izveidotajiem debitoru uzkrājumiem vai to norakstījumiem tieši zaudējumos, kas veikti saskaņā ar Starptautisko Finanšu sagatavošanas standartu prasībām vai Finanšu un kapitāla tirgus komisijas normatīvajos noteikumos paredzēto uzkrājumu veidošanas kārtību;</w:t>
            </w:r>
          </w:p>
          <w:p w:rsidR="002972F1" w:rsidRPr="00E27270" w:rsidRDefault="002972F1" w:rsidP="004455F3">
            <w:pPr>
              <w:ind w:firstLine="567"/>
              <w:jc w:val="both"/>
              <w:rPr>
                <w:rFonts w:eastAsia="Times New Roman"/>
                <w:color w:val="000000"/>
                <w:sz w:val="22"/>
                <w:lang w:eastAsia="lv-LV"/>
              </w:rPr>
            </w:pPr>
            <w:r w:rsidRPr="009A70CA">
              <w:rPr>
                <w:rFonts w:eastAsia="Times New Roman"/>
                <w:color w:val="000000"/>
                <w:sz w:val="22"/>
                <w:lang w:eastAsia="lv-LV"/>
              </w:rPr>
              <w:t>2) attīstības finanšu institūcijas izveidotajiem debitoru parādiem paredzētajiem uzkrājumiem, tai skaitā uz uzkrājumiem izsniegtajām garantijām (arī eksporta kredītu garantijām), ieguldījumiem riska kapitāla fondos un uzkrājumiem izsniegtajiem kredītiem, īstenojot atbalsta un attīstības programmas.</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Default="002972F1" w:rsidP="009A70CA">
            <w:pPr>
              <w:ind w:firstLine="567"/>
              <w:jc w:val="both"/>
              <w:rPr>
                <w:rFonts w:eastAsia="Times New Roman"/>
                <w:b/>
                <w:color w:val="000000"/>
                <w:sz w:val="22"/>
                <w:u w:val="single"/>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E27270" w:rsidRDefault="002972F1" w:rsidP="00455205">
            <w:pPr>
              <w:ind w:firstLine="567"/>
              <w:jc w:val="both"/>
              <w:rPr>
                <w:rFonts w:eastAsia="Times New Roman"/>
                <w:color w:val="000000"/>
                <w:sz w:val="22"/>
                <w:lang w:eastAsia="lv-LV"/>
              </w:rPr>
            </w:pPr>
            <w:r w:rsidRPr="009A70CA">
              <w:rPr>
                <w:rFonts w:eastAsia="Times New Roman"/>
                <w:color w:val="000000"/>
                <w:sz w:val="22"/>
                <w:lang w:eastAsia="lv-LV"/>
              </w:rPr>
              <w:t xml:space="preserve">(3) Šā panta pirmajā daļā minētais neattiecas uz parādu summām, ja nodokļu maksātājs veicis visas atbilstošās parādu piedziņas un </w:t>
            </w:r>
            <w:r w:rsidRPr="009A70CA">
              <w:rPr>
                <w:rFonts w:eastAsia="Times New Roman"/>
                <w:color w:val="000000"/>
                <w:sz w:val="22"/>
                <w:lang w:eastAsia="lv-LV"/>
              </w:rPr>
              <w:lastRenderedPageBreak/>
              <w:t>atgūšanas darbības un ir ievērots pirmais nosacījums un viens no pārējiem šajā daļā minētajiem nosacījumiem:</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lastRenderedPageBreak/>
              <w:t>47</w:t>
            </w:r>
          </w:p>
        </w:tc>
        <w:tc>
          <w:tcPr>
            <w:tcW w:w="5459" w:type="dxa"/>
          </w:tcPr>
          <w:p w:rsidR="002972F1" w:rsidRDefault="002972F1" w:rsidP="00455205">
            <w:pPr>
              <w:ind w:firstLine="567"/>
              <w:jc w:val="both"/>
              <w:rPr>
                <w:rFonts w:eastAsia="Times New Roman"/>
                <w:b/>
                <w:color w:val="000000"/>
                <w:sz w:val="22"/>
                <w:u w:val="single"/>
                <w:lang w:eastAsia="lv-LV"/>
              </w:rPr>
            </w:pPr>
            <w:r w:rsidRPr="007D6C91">
              <w:rPr>
                <w:rFonts w:eastAsia="Times New Roman"/>
                <w:b/>
                <w:color w:val="000000"/>
                <w:sz w:val="22"/>
                <w:u w:val="single"/>
                <w:lang w:eastAsia="lv-LV"/>
              </w:rPr>
              <w:t>Juridiskais birojs</w:t>
            </w:r>
          </w:p>
          <w:p w:rsidR="002972F1" w:rsidRPr="00455205" w:rsidRDefault="002972F1" w:rsidP="00455205">
            <w:pPr>
              <w:ind w:firstLine="567"/>
              <w:jc w:val="both"/>
              <w:rPr>
                <w:rFonts w:eastAsia="Times New Roman"/>
                <w:color w:val="000000"/>
                <w:sz w:val="22"/>
                <w:lang w:eastAsia="lv-LV"/>
              </w:rPr>
            </w:pPr>
            <w:r w:rsidRPr="00455205">
              <w:rPr>
                <w:rFonts w:eastAsia="Times New Roman"/>
                <w:color w:val="000000"/>
                <w:sz w:val="22"/>
                <w:lang w:eastAsia="lv-LV"/>
              </w:rPr>
              <w:lastRenderedPageBreak/>
              <w:t>Izteikt likumprojekta 9. panta trešās daļas ievadu šādā redakcijā:</w:t>
            </w:r>
          </w:p>
          <w:p w:rsidR="002972F1" w:rsidRPr="00455205" w:rsidRDefault="002972F1" w:rsidP="00455205">
            <w:pPr>
              <w:ind w:firstLine="567"/>
              <w:jc w:val="both"/>
              <w:rPr>
                <w:rFonts w:eastAsia="Times New Roman"/>
                <w:color w:val="000000"/>
                <w:sz w:val="22"/>
                <w:lang w:eastAsia="lv-LV"/>
              </w:rPr>
            </w:pPr>
            <w:r w:rsidRPr="00455205">
              <w:rPr>
                <w:rFonts w:eastAsia="Times New Roman"/>
                <w:color w:val="000000"/>
                <w:sz w:val="22"/>
                <w:lang w:eastAsia="lv-LV"/>
              </w:rPr>
              <w:t>“(3) Šā panta pirmajā daļā minētais neattiecas uz parādu summām, ja nodokļu maksātājs veicis visas atbilstošās parādu piedziņas un atgūšanas darbības un ir ievērots šīs daļas 1. punkta nosacījums un vēl viens no citiem šajā daļā minētajiem nosacījumiem:”</w:t>
            </w:r>
          </w:p>
        </w:tc>
        <w:tc>
          <w:tcPr>
            <w:tcW w:w="1418" w:type="dxa"/>
          </w:tcPr>
          <w:p w:rsidR="002972F1" w:rsidRDefault="002972F1" w:rsidP="008B26F4">
            <w:pPr>
              <w:jc w:val="both"/>
              <w:rPr>
                <w:rFonts w:eastAsia="Times New Roman"/>
                <w:b/>
                <w:color w:val="000000"/>
                <w:sz w:val="22"/>
                <w:lang w:eastAsia="lv-LV"/>
              </w:rPr>
            </w:pPr>
            <w:r>
              <w:rPr>
                <w:rFonts w:eastAsia="Times New Roman"/>
                <w:b/>
                <w:color w:val="000000"/>
                <w:sz w:val="22"/>
                <w:lang w:eastAsia="lv-LV"/>
              </w:rPr>
              <w:lastRenderedPageBreak/>
              <w:t>Atbalsta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8B26F4">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9A70CA" w:rsidRDefault="002972F1" w:rsidP="00C27863">
            <w:pPr>
              <w:ind w:firstLine="567"/>
              <w:jc w:val="both"/>
              <w:rPr>
                <w:rFonts w:eastAsia="Times New Roman"/>
                <w:color w:val="000000"/>
                <w:sz w:val="22"/>
                <w:lang w:eastAsia="lv-LV"/>
              </w:rPr>
            </w:pPr>
            <w:r w:rsidRPr="009A70CA">
              <w:rPr>
                <w:rFonts w:eastAsia="Times New Roman"/>
                <w:color w:val="000000"/>
                <w:sz w:val="22"/>
                <w:lang w:eastAsia="lv-LV"/>
              </w:rPr>
              <w:t>1) debitors ir Latvijas vai citas Eiropas Savienības dalībvalsts vai Eiropas Ekonomikas zonas valsts rezidents vai tās valsts rezidents, ar kuru Latvija noslēgusi konvenciju par nodokļu dubultās uzlikšanas un nodokļu nemaksāšanas novēršanu, ja šī konvencija ir stājusies spēkā;</w:t>
            </w:r>
          </w:p>
          <w:p w:rsidR="002972F1" w:rsidRPr="009A70CA" w:rsidRDefault="002972F1" w:rsidP="00C27863">
            <w:pPr>
              <w:ind w:firstLine="567"/>
              <w:jc w:val="both"/>
              <w:rPr>
                <w:rFonts w:eastAsia="Times New Roman"/>
                <w:color w:val="000000"/>
                <w:sz w:val="22"/>
                <w:lang w:eastAsia="lv-LV"/>
              </w:rPr>
            </w:pPr>
            <w:r w:rsidRPr="009A70CA">
              <w:rPr>
                <w:rFonts w:eastAsia="Times New Roman"/>
                <w:color w:val="000000"/>
                <w:sz w:val="22"/>
                <w:lang w:eastAsia="lv-LV"/>
              </w:rPr>
              <w:t>2) debitors ir valsts vai pašvaldības kapitālsabiedrība, kas likvidēta atbilstoši attiecīgas institūcijas lēmumam;</w:t>
            </w:r>
          </w:p>
          <w:p w:rsidR="002972F1" w:rsidRPr="009A70CA" w:rsidRDefault="002972F1" w:rsidP="00C27863">
            <w:pPr>
              <w:ind w:firstLine="567"/>
              <w:jc w:val="both"/>
              <w:rPr>
                <w:rFonts w:eastAsia="Times New Roman"/>
                <w:color w:val="000000"/>
                <w:sz w:val="22"/>
                <w:lang w:eastAsia="lv-LV"/>
              </w:rPr>
            </w:pPr>
            <w:r w:rsidRPr="009A70CA">
              <w:rPr>
                <w:rFonts w:eastAsia="Times New Roman"/>
                <w:color w:val="000000"/>
                <w:sz w:val="22"/>
                <w:lang w:eastAsia="lv-LV"/>
              </w:rPr>
              <w:t>3) ir tiesas spriedums par parāda piedziņu no debitora un tiesu izpildītāja akts par piedziņas neiespējamību un komercsabiedrība – debitore ir izslēgta no Uzņēmumu reģistra vai atbilstoša reģistra citā Eiropas Savienības dalībvalstī vai Eiropas Ekonomikas zonas valstī, vai valstī, ar kuru Latvija noslēgusi konvenciju par nodokļu dubultās uzlikšanas un nodokļu nemaksāšanas novēršanu, ja šī konvencija ir stājusies spēkā;</w:t>
            </w:r>
          </w:p>
          <w:p w:rsidR="002972F1" w:rsidRPr="009A70CA" w:rsidRDefault="002972F1" w:rsidP="00C27863">
            <w:pPr>
              <w:ind w:firstLine="567"/>
              <w:jc w:val="both"/>
              <w:rPr>
                <w:rFonts w:eastAsia="Times New Roman"/>
                <w:color w:val="000000"/>
                <w:sz w:val="22"/>
                <w:lang w:eastAsia="lv-LV"/>
              </w:rPr>
            </w:pPr>
            <w:r w:rsidRPr="009A70CA">
              <w:rPr>
                <w:rFonts w:eastAsia="Times New Roman"/>
                <w:color w:val="000000"/>
                <w:sz w:val="22"/>
                <w:lang w:eastAsia="lv-LV"/>
              </w:rPr>
              <w:t>4) ir tiesas spriedums par parāda piedziņu no debitora – fiziskās personas – un tiesu izpildītāja akts par piedziņas neiespējamību;</w:t>
            </w:r>
          </w:p>
          <w:p w:rsidR="002972F1" w:rsidRPr="009A70CA" w:rsidRDefault="002972F1" w:rsidP="00C27863">
            <w:pPr>
              <w:ind w:firstLine="567"/>
              <w:jc w:val="both"/>
              <w:rPr>
                <w:rFonts w:eastAsia="Times New Roman"/>
                <w:color w:val="000000"/>
                <w:sz w:val="22"/>
                <w:lang w:eastAsia="lv-LV"/>
              </w:rPr>
            </w:pPr>
            <w:r w:rsidRPr="009A70CA">
              <w:rPr>
                <w:rFonts w:eastAsia="Times New Roman"/>
                <w:color w:val="000000"/>
                <w:sz w:val="22"/>
                <w:lang w:eastAsia="lv-LV"/>
              </w:rPr>
              <w:t xml:space="preserve">5) ja debitora parāda summa ir mazāka nekā ar tās atgūšanu saistītie izdevumi, bet ne vairāk kā 20 </w:t>
            </w:r>
            <w:r w:rsidRPr="009A70CA">
              <w:rPr>
                <w:rFonts w:eastAsia="Times New Roman"/>
                <w:i/>
                <w:color w:val="000000"/>
                <w:sz w:val="22"/>
                <w:lang w:eastAsia="lv-LV"/>
              </w:rPr>
              <w:t>euro</w:t>
            </w:r>
            <w:r w:rsidRPr="009A70CA">
              <w:rPr>
                <w:rFonts w:eastAsia="Times New Roman"/>
                <w:color w:val="000000"/>
                <w:sz w:val="22"/>
                <w:lang w:eastAsia="lv-LV"/>
              </w:rPr>
              <w:t>;</w:t>
            </w:r>
          </w:p>
          <w:p w:rsidR="002972F1" w:rsidRPr="009A70CA" w:rsidRDefault="002972F1" w:rsidP="00C27863">
            <w:pPr>
              <w:ind w:firstLine="567"/>
              <w:jc w:val="both"/>
              <w:rPr>
                <w:rFonts w:eastAsia="Times New Roman"/>
                <w:color w:val="000000"/>
                <w:sz w:val="22"/>
                <w:lang w:eastAsia="lv-LV"/>
              </w:rPr>
            </w:pPr>
            <w:r w:rsidRPr="009A70CA">
              <w:rPr>
                <w:rFonts w:eastAsia="Times New Roman"/>
                <w:color w:val="000000"/>
                <w:sz w:val="22"/>
                <w:lang w:eastAsia="lv-LV"/>
              </w:rPr>
              <w:t xml:space="preserve">6) debitora parāda piedziņa tiesas ceļā nav iespējama lietderības apsvērumu dēļ sakarā ar to, ka debitora parāda summa ir mazāka nekā ar tās atgūšanu saistītie izdevumi, ja iepriekš ir veikti pasākumi parāda atgūšanai, ievērojot nosacījumu, ka attiecīgā debitora parāda summa nepārsniedz 0,2 procentus no nodokļa maksātāja pārskata gada neto apgrozījuma, bet ne vairāk kā 500 </w:t>
            </w:r>
            <w:r w:rsidRPr="009A70CA">
              <w:rPr>
                <w:rFonts w:eastAsia="Times New Roman"/>
                <w:i/>
                <w:color w:val="000000"/>
                <w:sz w:val="22"/>
                <w:lang w:eastAsia="lv-LV"/>
              </w:rPr>
              <w:t>euro</w:t>
            </w:r>
            <w:r w:rsidRPr="009A70CA">
              <w:rPr>
                <w:rFonts w:eastAsia="Times New Roman"/>
                <w:color w:val="000000"/>
                <w:sz w:val="22"/>
                <w:lang w:eastAsia="lv-LV"/>
              </w:rPr>
              <w:t>;</w:t>
            </w:r>
          </w:p>
          <w:p w:rsidR="002972F1" w:rsidRPr="009A70CA" w:rsidRDefault="002972F1" w:rsidP="00C27863">
            <w:pPr>
              <w:ind w:firstLine="567"/>
              <w:jc w:val="both"/>
              <w:rPr>
                <w:rFonts w:eastAsia="Times New Roman"/>
                <w:color w:val="000000"/>
                <w:sz w:val="22"/>
                <w:lang w:eastAsia="lv-LV"/>
              </w:rPr>
            </w:pPr>
            <w:r w:rsidRPr="009A70CA">
              <w:rPr>
                <w:rFonts w:eastAsia="Times New Roman"/>
                <w:color w:val="000000"/>
                <w:sz w:val="22"/>
                <w:lang w:eastAsia="lv-LV"/>
              </w:rPr>
              <w:t>7) parāda summa nav atgūta no debitora – fiziskās personas, kura nav ar uzņēmumu saistīta persona, dzēšot tam izsniegto aizdevumu un ievērojot nosacījumu, ka attiecīgā dzēstā summa saskaņā ar likuma "Par iedzīvotāju ienākuma nodokli" 9. pantu netiek aplikta ar iedzīvotāju ienākuma nodokli;</w:t>
            </w:r>
          </w:p>
          <w:p w:rsidR="002972F1" w:rsidRPr="009A70CA" w:rsidRDefault="002972F1" w:rsidP="00C27863">
            <w:pPr>
              <w:ind w:firstLine="567"/>
              <w:jc w:val="both"/>
              <w:rPr>
                <w:rFonts w:eastAsia="Times New Roman"/>
                <w:color w:val="000000"/>
                <w:sz w:val="22"/>
                <w:lang w:eastAsia="lv-LV"/>
              </w:rPr>
            </w:pPr>
            <w:r w:rsidRPr="009A70CA">
              <w:rPr>
                <w:rFonts w:eastAsia="Times New Roman"/>
                <w:color w:val="000000"/>
                <w:sz w:val="22"/>
                <w:lang w:eastAsia="lv-LV"/>
              </w:rPr>
              <w:t>8) parāda summa ir atzīta saskaņā ar kreditoru prasījumu reģistru, kad tiesa ir apstiprinājusi:</w:t>
            </w:r>
          </w:p>
          <w:p w:rsidR="002972F1" w:rsidRPr="009A70CA" w:rsidRDefault="002972F1" w:rsidP="00C27863">
            <w:pPr>
              <w:ind w:firstLine="567"/>
              <w:jc w:val="both"/>
              <w:rPr>
                <w:rFonts w:eastAsia="Times New Roman"/>
                <w:color w:val="000000"/>
                <w:sz w:val="22"/>
                <w:lang w:eastAsia="lv-LV"/>
              </w:rPr>
            </w:pPr>
            <w:r w:rsidRPr="009A70CA">
              <w:rPr>
                <w:rFonts w:eastAsia="Times New Roman"/>
                <w:color w:val="000000"/>
                <w:sz w:val="22"/>
                <w:lang w:eastAsia="lv-LV"/>
              </w:rPr>
              <w:lastRenderedPageBreak/>
              <w:t>a) debitora – juridiskās personas, personālsabiedrības vai individuālā komersanta – maksātnespējas procedūras pabeigšanu,</w:t>
            </w:r>
          </w:p>
          <w:p w:rsidR="002972F1" w:rsidRPr="009A70CA" w:rsidRDefault="002972F1" w:rsidP="00C27863">
            <w:pPr>
              <w:ind w:firstLine="567"/>
              <w:jc w:val="both"/>
              <w:rPr>
                <w:rFonts w:eastAsia="Times New Roman"/>
                <w:color w:val="000000"/>
                <w:sz w:val="22"/>
                <w:lang w:eastAsia="lv-LV"/>
              </w:rPr>
            </w:pPr>
            <w:r w:rsidRPr="009A70CA">
              <w:rPr>
                <w:rFonts w:eastAsia="Times New Roman"/>
                <w:color w:val="000000"/>
                <w:sz w:val="22"/>
                <w:lang w:eastAsia="lv-LV"/>
              </w:rPr>
              <w:t>b) debitora – fiziskās personas – bankrota procedūras pabeigšanu;</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7D6C91" w:rsidRDefault="002972F1" w:rsidP="00455205">
            <w:pPr>
              <w:ind w:firstLine="567"/>
              <w:jc w:val="both"/>
              <w:rPr>
                <w:rFonts w:eastAsia="Times New Roman"/>
                <w:b/>
                <w:color w:val="000000"/>
                <w:sz w:val="22"/>
                <w:u w:val="single"/>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9A70CA" w:rsidRDefault="002972F1" w:rsidP="00C27863">
            <w:pPr>
              <w:ind w:firstLine="567"/>
              <w:jc w:val="both"/>
              <w:rPr>
                <w:rFonts w:eastAsia="Times New Roman"/>
                <w:color w:val="000000"/>
                <w:sz w:val="22"/>
                <w:lang w:eastAsia="lv-LV"/>
              </w:rPr>
            </w:pPr>
            <w:r w:rsidRPr="009A70CA">
              <w:rPr>
                <w:rFonts w:eastAsia="Times New Roman"/>
                <w:color w:val="000000"/>
                <w:sz w:val="22"/>
                <w:lang w:eastAsia="lv-LV"/>
              </w:rPr>
              <w:t xml:space="preserve">9) parādu summa saskaņā ar tiesas </w:t>
            </w:r>
            <w:r w:rsidRPr="00A82A8E">
              <w:rPr>
                <w:rFonts w:eastAsia="Times New Roman"/>
                <w:color w:val="000000"/>
                <w:sz w:val="22"/>
                <w:u w:val="single"/>
                <w:lang w:eastAsia="lv-LV"/>
              </w:rPr>
              <w:t>lēmumu</w:t>
            </w:r>
            <w:r w:rsidRPr="009A70CA">
              <w:rPr>
                <w:rFonts w:eastAsia="Times New Roman"/>
                <w:color w:val="000000"/>
                <w:sz w:val="22"/>
                <w:lang w:eastAsia="lv-LV"/>
              </w:rPr>
              <w:t xml:space="preserve"> atbilst parādnieka tiesiskās aizsardzības procesā vai ārpustiesas tiesiskās aizsardzības procesā tiesiskās aizsardzības procesa pasākumu plānā noteiktajam proporcionālam pamatparāda, līgumsoda vai procentu dzēšanas vai samazinājuma apmēram;</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48</w:t>
            </w:r>
          </w:p>
        </w:tc>
        <w:tc>
          <w:tcPr>
            <w:tcW w:w="5459" w:type="dxa"/>
          </w:tcPr>
          <w:p w:rsidR="002972F1" w:rsidRDefault="002972F1" w:rsidP="00455205">
            <w:pPr>
              <w:ind w:firstLine="567"/>
              <w:jc w:val="both"/>
              <w:rPr>
                <w:rFonts w:eastAsia="Times New Roman"/>
                <w:b/>
                <w:color w:val="000000"/>
                <w:sz w:val="22"/>
                <w:u w:val="single"/>
                <w:lang w:eastAsia="lv-LV"/>
              </w:rPr>
            </w:pPr>
            <w:r w:rsidRPr="007D6C91">
              <w:rPr>
                <w:rFonts w:eastAsia="Times New Roman"/>
                <w:b/>
                <w:color w:val="000000"/>
                <w:sz w:val="22"/>
                <w:u w:val="single"/>
                <w:lang w:eastAsia="lv-LV"/>
              </w:rPr>
              <w:t>Juridiskais birojs</w:t>
            </w:r>
          </w:p>
          <w:p w:rsidR="002972F1" w:rsidRPr="00C27863" w:rsidRDefault="002972F1" w:rsidP="00455205">
            <w:pPr>
              <w:ind w:firstLine="567"/>
              <w:jc w:val="both"/>
              <w:rPr>
                <w:rFonts w:eastAsia="Times New Roman"/>
                <w:color w:val="000000"/>
                <w:sz w:val="22"/>
                <w:lang w:eastAsia="lv-LV"/>
              </w:rPr>
            </w:pPr>
            <w:r w:rsidRPr="00A82A8E">
              <w:rPr>
                <w:rFonts w:eastAsia="Times New Roman"/>
                <w:color w:val="000000"/>
                <w:sz w:val="22"/>
                <w:lang w:eastAsia="lv-LV"/>
              </w:rPr>
              <w:t>Aizstāt likumprojekta 9. panta trešās daļas 9.punktā vārdu “lēmumu” ar vārdu “nolēmumu”.</w:t>
            </w:r>
          </w:p>
        </w:tc>
        <w:tc>
          <w:tcPr>
            <w:tcW w:w="1418" w:type="dxa"/>
          </w:tcPr>
          <w:p w:rsidR="002972F1" w:rsidRDefault="002972F1" w:rsidP="008B26F4">
            <w:pPr>
              <w:jc w:val="both"/>
              <w:rPr>
                <w:rFonts w:eastAsia="Times New Roman"/>
                <w:b/>
                <w:color w:val="000000"/>
                <w:sz w:val="22"/>
                <w:lang w:eastAsia="lv-LV"/>
              </w:rPr>
            </w:pPr>
            <w:r>
              <w:rPr>
                <w:rFonts w:eastAsia="Times New Roman"/>
                <w:b/>
                <w:color w:val="000000"/>
                <w:sz w:val="22"/>
                <w:lang w:eastAsia="lv-LV"/>
              </w:rPr>
              <w:t>Atbalsta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8B26F4">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9A70CA" w:rsidRDefault="002972F1" w:rsidP="009A70CA">
            <w:pPr>
              <w:ind w:firstLine="567"/>
              <w:jc w:val="both"/>
              <w:rPr>
                <w:rFonts w:eastAsia="Times New Roman"/>
                <w:color w:val="000000"/>
                <w:sz w:val="22"/>
                <w:lang w:eastAsia="lv-LV"/>
              </w:rPr>
            </w:pPr>
            <w:r w:rsidRPr="009A70CA">
              <w:rPr>
                <w:rFonts w:eastAsia="Times New Roman"/>
                <w:color w:val="000000"/>
                <w:sz w:val="22"/>
                <w:lang w:eastAsia="lv-LV"/>
              </w:rPr>
              <w:t>10) parāda summa nav atgūta no debitora, kura darbība ir apturēta, pamatojoties uz nodokļu administrācijas lēmumu, un tas ir izslēgts no komercreģistra;</w:t>
            </w:r>
          </w:p>
          <w:p w:rsidR="002972F1" w:rsidRPr="009A70CA" w:rsidRDefault="002972F1" w:rsidP="009A70CA">
            <w:pPr>
              <w:ind w:firstLine="567"/>
              <w:jc w:val="both"/>
              <w:rPr>
                <w:rFonts w:eastAsia="Times New Roman"/>
                <w:color w:val="000000"/>
                <w:sz w:val="22"/>
                <w:lang w:eastAsia="lv-LV"/>
              </w:rPr>
            </w:pPr>
            <w:r w:rsidRPr="009A70CA">
              <w:rPr>
                <w:rFonts w:eastAsia="Times New Roman"/>
                <w:color w:val="000000"/>
                <w:sz w:val="22"/>
                <w:lang w:eastAsia="lv-LV"/>
              </w:rPr>
              <w:t>11) debitors – fiziska persona – ir miris.</w:t>
            </w:r>
          </w:p>
          <w:p w:rsidR="002972F1" w:rsidRPr="009A70CA" w:rsidRDefault="002972F1" w:rsidP="009A70CA">
            <w:pPr>
              <w:ind w:firstLine="567"/>
              <w:jc w:val="both"/>
              <w:rPr>
                <w:rFonts w:eastAsia="Times New Roman"/>
                <w:color w:val="000000"/>
                <w:sz w:val="22"/>
                <w:lang w:eastAsia="lv-LV"/>
              </w:rPr>
            </w:pPr>
            <w:r w:rsidRPr="009A70CA">
              <w:rPr>
                <w:rFonts w:eastAsia="Times New Roman"/>
                <w:color w:val="000000"/>
                <w:sz w:val="22"/>
                <w:lang w:eastAsia="lv-LV"/>
              </w:rPr>
              <w:t>(4) Šā panta pirmā daļa nav piemērojama attiecībā uz neatgūto zaudētā parāda pievienotās vērtības nodokļa summu, par kuru nav samazināta valsts budžetā maksājamā pievienotās vērtības nodokļa summa saskaņā ar normatīvajiem aktiem, kas regulē pievienotās vērtības nodokļa piemērošanu.</w:t>
            </w:r>
          </w:p>
          <w:p w:rsidR="002972F1" w:rsidRPr="009A70CA" w:rsidRDefault="002972F1" w:rsidP="009A70CA">
            <w:pPr>
              <w:ind w:firstLine="567"/>
              <w:jc w:val="both"/>
              <w:rPr>
                <w:rFonts w:eastAsia="Times New Roman"/>
                <w:color w:val="000000"/>
                <w:sz w:val="22"/>
                <w:lang w:eastAsia="lv-LV"/>
              </w:rPr>
            </w:pPr>
            <w:r w:rsidRPr="009A70CA">
              <w:rPr>
                <w:rFonts w:eastAsia="Times New Roman"/>
                <w:color w:val="000000"/>
                <w:sz w:val="22"/>
                <w:lang w:eastAsia="lv-LV"/>
              </w:rPr>
              <w:t>(5) Nodokļa maksātājs ir tiesīgs samazināt taksācijas perioda ar uzņēmumu ienākuma nodokli apliekamo bāzi (vai pārskata gada pēdējā taksācijas perioda ar uzņēmumu ienākuma nodokli apliekamo bāzi) par:</w:t>
            </w:r>
          </w:p>
          <w:p w:rsidR="002972F1" w:rsidRPr="009A70CA" w:rsidRDefault="002972F1" w:rsidP="009A70CA">
            <w:pPr>
              <w:ind w:firstLine="567"/>
              <w:jc w:val="both"/>
              <w:rPr>
                <w:rFonts w:eastAsia="Times New Roman"/>
                <w:color w:val="000000"/>
                <w:sz w:val="22"/>
                <w:lang w:eastAsia="lv-LV"/>
              </w:rPr>
            </w:pPr>
            <w:r w:rsidRPr="009A70CA">
              <w:rPr>
                <w:rFonts w:eastAsia="Times New Roman"/>
                <w:color w:val="000000"/>
                <w:sz w:val="22"/>
                <w:lang w:eastAsia="lv-LV"/>
              </w:rPr>
              <w:t xml:space="preserve">1) tādu atgūtā parāda summu, kura ir bijusi iekļauta zaudējumos (izdevumos) vai par kuru izveidots speciālais uzkrājums nedrošiem parādiem, ja šī summa ir iekļauta ar uzņēmumu ienākuma nodokli apliekamajā bāzē kādā no iepriekšējo pārskata gadu taksācijas periodiem; </w:t>
            </w:r>
          </w:p>
          <w:p w:rsidR="002972F1" w:rsidRPr="009A70CA" w:rsidRDefault="002972F1" w:rsidP="009A70CA">
            <w:pPr>
              <w:ind w:firstLine="567"/>
              <w:jc w:val="both"/>
              <w:rPr>
                <w:rFonts w:eastAsia="Times New Roman"/>
                <w:color w:val="000000"/>
                <w:sz w:val="22"/>
                <w:lang w:eastAsia="lv-LV"/>
              </w:rPr>
            </w:pPr>
            <w:r w:rsidRPr="009A70CA">
              <w:rPr>
                <w:rFonts w:eastAsia="Times New Roman"/>
                <w:color w:val="000000"/>
                <w:sz w:val="22"/>
                <w:lang w:eastAsia="lv-LV"/>
              </w:rPr>
              <w:t xml:space="preserve">2) tādu parāda summu vai par tādu samazinātu speciālo uzkrājumu summu, kurai piemērojams šā panta trešajā daļā noteiktais atbrīvojums, ja šī summa ir iekļauta ar uzņēmumu ienākuma nodokli apliekamajā bāzē kādā no iepriekšējo pārskata gadu taksācijas periodiem. </w:t>
            </w:r>
          </w:p>
          <w:p w:rsidR="002972F1" w:rsidRPr="00C43E4B" w:rsidRDefault="002972F1" w:rsidP="009A70CA">
            <w:pPr>
              <w:ind w:firstLine="567"/>
              <w:jc w:val="both"/>
              <w:rPr>
                <w:rFonts w:eastAsia="Times New Roman"/>
                <w:color w:val="000000"/>
                <w:sz w:val="22"/>
                <w:lang w:eastAsia="lv-LV"/>
              </w:rPr>
            </w:pPr>
            <w:r>
              <w:rPr>
                <w:rFonts w:eastAsia="Times New Roman"/>
                <w:color w:val="000000"/>
                <w:sz w:val="22"/>
                <w:lang w:eastAsia="lv-LV"/>
              </w:rPr>
              <w:t xml:space="preserve">(6) </w:t>
            </w:r>
            <w:r w:rsidRPr="009A70CA">
              <w:rPr>
                <w:rFonts w:eastAsia="Times New Roman"/>
                <w:color w:val="000000"/>
                <w:sz w:val="22"/>
                <w:lang w:eastAsia="lv-LV"/>
              </w:rPr>
              <w:t>Šā panta normas nav piemērojamas tiem aizdevumiem, kuri saskaņā ar šā likuma 11. pantu ir iekļauti ar nodokli apliekamajā bāzē.</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79113A"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081FDE" w:rsidRDefault="002972F1" w:rsidP="00974489">
            <w:pPr>
              <w:ind w:firstLine="567"/>
              <w:jc w:val="both"/>
              <w:rPr>
                <w:rFonts w:eastAsia="Times New Roman"/>
                <w:i/>
                <w:color w:val="000000"/>
                <w:sz w:val="22"/>
                <w:lang w:eastAsia="lv-LV"/>
              </w:rPr>
            </w:pPr>
            <w:r w:rsidRPr="00081FDE">
              <w:rPr>
                <w:rFonts w:eastAsia="Times New Roman"/>
                <w:b/>
                <w:color w:val="000000"/>
                <w:sz w:val="22"/>
                <w:lang w:eastAsia="lv-LV"/>
              </w:rPr>
              <w:t xml:space="preserve">10. pants. Nodokļa bāzē iekļaujamie palielinātie procentu maksājumi </w:t>
            </w:r>
          </w:p>
          <w:p w:rsidR="002972F1" w:rsidRPr="009A70CA" w:rsidRDefault="002972F1" w:rsidP="00974489">
            <w:pPr>
              <w:ind w:firstLine="567"/>
              <w:jc w:val="both"/>
              <w:rPr>
                <w:rFonts w:eastAsia="Times New Roman"/>
                <w:color w:val="000000"/>
                <w:sz w:val="22"/>
                <w:lang w:eastAsia="lv-LV"/>
              </w:rPr>
            </w:pPr>
            <w:r w:rsidRPr="00081FDE">
              <w:rPr>
                <w:rFonts w:eastAsia="Times New Roman"/>
                <w:color w:val="000000"/>
                <w:sz w:val="22"/>
                <w:lang w:eastAsia="lv-LV"/>
              </w:rPr>
              <w:t xml:space="preserve">(1) Ar nodokli apliekamajā bāzē iekļauj procentu maksājumus proporcionāli tam, kādā </w:t>
            </w:r>
            <w:r w:rsidRPr="00064EA6">
              <w:rPr>
                <w:rFonts w:eastAsia="Times New Roman"/>
                <w:color w:val="000000"/>
                <w:sz w:val="22"/>
                <w:u w:val="single"/>
                <w:lang w:eastAsia="lv-LV"/>
              </w:rPr>
              <w:t>mērā</w:t>
            </w:r>
            <w:r w:rsidRPr="00081FDE">
              <w:rPr>
                <w:rFonts w:eastAsia="Times New Roman"/>
                <w:color w:val="000000"/>
                <w:sz w:val="22"/>
                <w:lang w:eastAsia="lv-LV"/>
              </w:rPr>
              <w:t xml:space="preserve"> pārskata gada parādu saistību (par kurām aprēķināti procentu maksājumi) vidējais apjoms pārsniedz summu, kura vienāda ar četrkāršotu nodokļa maksātāja uzņēmuma gada pārskatā atspoguļoto pašu kapitāla apjomu (pārskata gada sākumā), kas </w:t>
            </w:r>
            <w:r w:rsidRPr="00081FDE">
              <w:rPr>
                <w:rFonts w:eastAsia="Times New Roman"/>
                <w:color w:val="000000"/>
                <w:sz w:val="22"/>
                <w:lang w:eastAsia="lv-LV"/>
              </w:rPr>
              <w:lastRenderedPageBreak/>
              <w:t>samazināts par ilgtermiņa ieguldījumu pārvērtēšanas rezervi un citām rezervēm, kuras nav radušās peļņas sadales rezultātā.</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lastRenderedPageBreak/>
              <w:t>49</w:t>
            </w:r>
          </w:p>
        </w:tc>
        <w:tc>
          <w:tcPr>
            <w:tcW w:w="5459" w:type="dxa"/>
          </w:tcPr>
          <w:p w:rsidR="002972F1" w:rsidRDefault="002972F1" w:rsidP="00DA61F1">
            <w:pPr>
              <w:ind w:firstLine="567"/>
              <w:jc w:val="both"/>
              <w:rPr>
                <w:rFonts w:eastAsia="Times New Roman"/>
                <w:b/>
                <w:color w:val="000000"/>
                <w:sz w:val="22"/>
                <w:u w:val="single"/>
                <w:lang w:eastAsia="lv-LV"/>
              </w:rPr>
            </w:pPr>
            <w:r w:rsidRPr="007D6C91">
              <w:rPr>
                <w:rFonts w:eastAsia="Times New Roman"/>
                <w:b/>
                <w:color w:val="000000"/>
                <w:sz w:val="22"/>
                <w:u w:val="single"/>
                <w:lang w:eastAsia="lv-LV"/>
              </w:rPr>
              <w:t>Juridiskais birojs</w:t>
            </w:r>
          </w:p>
          <w:p w:rsidR="002972F1" w:rsidRPr="00974489" w:rsidRDefault="002972F1" w:rsidP="00DA61F1">
            <w:pPr>
              <w:ind w:firstLine="567"/>
              <w:jc w:val="both"/>
              <w:rPr>
                <w:rFonts w:eastAsia="Times New Roman"/>
                <w:color w:val="000000"/>
                <w:sz w:val="22"/>
                <w:lang w:eastAsia="lv-LV"/>
              </w:rPr>
            </w:pPr>
            <w:r w:rsidRPr="00064EA6">
              <w:rPr>
                <w:rFonts w:eastAsia="Times New Roman"/>
                <w:color w:val="000000"/>
                <w:sz w:val="22"/>
                <w:lang w:eastAsia="lv-LV"/>
              </w:rPr>
              <w:t>Aizstāt likumprojekta 10. panta pirmajā daļā vārdu “mērā” ar vārdu “apmērā”.</w:t>
            </w:r>
          </w:p>
        </w:tc>
        <w:tc>
          <w:tcPr>
            <w:tcW w:w="1418" w:type="dxa"/>
          </w:tcPr>
          <w:p w:rsidR="002972F1" w:rsidRDefault="002972F1" w:rsidP="008B26F4">
            <w:pPr>
              <w:jc w:val="both"/>
              <w:rPr>
                <w:rFonts w:eastAsia="Times New Roman"/>
                <w:b/>
                <w:color w:val="000000"/>
                <w:sz w:val="22"/>
                <w:lang w:eastAsia="lv-LV"/>
              </w:rPr>
            </w:pPr>
            <w:r>
              <w:rPr>
                <w:rFonts w:eastAsia="Times New Roman"/>
                <w:b/>
                <w:color w:val="000000"/>
                <w:sz w:val="22"/>
                <w:lang w:eastAsia="lv-LV"/>
              </w:rPr>
              <w:t>Atbalsta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8B26F4">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081FDE" w:rsidRDefault="002972F1" w:rsidP="00081FDE">
            <w:pPr>
              <w:ind w:firstLine="567"/>
              <w:jc w:val="both"/>
              <w:rPr>
                <w:rFonts w:eastAsia="Times New Roman"/>
                <w:color w:val="000000"/>
                <w:sz w:val="22"/>
                <w:lang w:eastAsia="lv-LV"/>
              </w:rPr>
            </w:pPr>
            <w:r w:rsidRPr="00081FDE">
              <w:rPr>
                <w:rFonts w:eastAsia="Times New Roman"/>
                <w:color w:val="000000"/>
                <w:sz w:val="22"/>
                <w:lang w:eastAsia="lv-LV"/>
              </w:rPr>
              <w:t>(2) Šā panta pirmo daļu nepiemēro procentu maksājumiem par aizņēmumiem, kas saņemti no tādas finanšu iestādes, kura atbilst abiem šajā panta daļā minētajiem kritērijiem:</w:t>
            </w:r>
          </w:p>
          <w:p w:rsidR="002972F1" w:rsidRPr="00081FDE" w:rsidRDefault="002972F1" w:rsidP="00081FDE">
            <w:pPr>
              <w:ind w:firstLine="567"/>
              <w:jc w:val="both"/>
              <w:rPr>
                <w:rFonts w:eastAsia="Times New Roman"/>
                <w:color w:val="000000"/>
                <w:sz w:val="22"/>
                <w:lang w:eastAsia="lv-LV"/>
              </w:rPr>
            </w:pPr>
            <w:r w:rsidRPr="00081FDE">
              <w:rPr>
                <w:rFonts w:eastAsia="Times New Roman"/>
                <w:color w:val="000000"/>
                <w:sz w:val="22"/>
                <w:lang w:eastAsia="lv-LV"/>
              </w:rPr>
              <w:t>1) tā ir Latvijas, citas Eiropas Savienības dalībvalsts vai Eiropas Ekonomikas zonas valsts rezidents vai tādas valsts rezidents, ar kuru Latvija ir noslēgusi konvenciju par nodokļu dubultās uzlikšanas un nodokļu nemaksāšanas novēršanu, ja attiecīgā konvencija ir stājusies spēkā;</w:t>
            </w:r>
          </w:p>
          <w:p w:rsidR="002972F1" w:rsidRPr="00C43E4B" w:rsidRDefault="002972F1" w:rsidP="003D7316">
            <w:pPr>
              <w:ind w:firstLine="567"/>
              <w:jc w:val="both"/>
              <w:rPr>
                <w:rFonts w:eastAsia="Times New Roman"/>
                <w:color w:val="000000"/>
                <w:sz w:val="22"/>
                <w:lang w:eastAsia="lv-LV"/>
              </w:rPr>
            </w:pPr>
            <w:r w:rsidRPr="00081FDE">
              <w:rPr>
                <w:rFonts w:eastAsia="Times New Roman"/>
                <w:color w:val="000000"/>
                <w:sz w:val="22"/>
                <w:lang w:eastAsia="lv-LV"/>
              </w:rPr>
              <w:t>2) tā sniedz kreditēšanas vai finanšu līzinga pakalpojumus, un tās uzraudzību veic attiecīgās valsts kredītiestāžu vai finanšu uzraudzības institūcija.</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79113A"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3D7316" w:rsidRDefault="002972F1" w:rsidP="003D7316">
            <w:pPr>
              <w:ind w:firstLine="567"/>
              <w:jc w:val="both"/>
              <w:rPr>
                <w:rFonts w:eastAsia="Times New Roman"/>
                <w:color w:val="000000"/>
                <w:sz w:val="22"/>
                <w:lang w:eastAsia="lv-LV"/>
              </w:rPr>
            </w:pPr>
            <w:r w:rsidRPr="00081FDE">
              <w:rPr>
                <w:rFonts w:eastAsia="Times New Roman"/>
                <w:color w:val="000000"/>
                <w:sz w:val="22"/>
                <w:lang w:eastAsia="lv-LV"/>
              </w:rPr>
              <w:t xml:space="preserve">(3) Ja procentu izmaksas pārskata gadā pārsniedz trīs miljonus </w:t>
            </w:r>
            <w:r w:rsidRPr="00081FDE">
              <w:rPr>
                <w:rFonts w:eastAsia="Times New Roman"/>
                <w:i/>
                <w:color w:val="000000"/>
                <w:sz w:val="22"/>
                <w:lang w:eastAsia="lv-LV"/>
              </w:rPr>
              <w:t>euro</w:t>
            </w:r>
            <w:r w:rsidRPr="00081FDE">
              <w:rPr>
                <w:rFonts w:eastAsia="Times New Roman"/>
                <w:color w:val="000000"/>
                <w:sz w:val="22"/>
                <w:lang w:eastAsia="lv-LV"/>
              </w:rPr>
              <w:t>, ar nodokli apliekamajā bāzē iekļauj procentu maksājumu summu, kas pārsniedz 30 procentus no pārskata gada peļņas vai zaudējumu aprēķinā uzrādītās peļņas, pirms aprēķinātā uzņēmumu ienākuma nodokļa, kura palielināta par procentu maksājumiem un aprēķināto nolietojumu.</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50</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Deputāts I.Pimenovs</w:t>
            </w:r>
          </w:p>
          <w:p w:rsidR="002972F1" w:rsidRPr="00D10E64" w:rsidRDefault="002972F1" w:rsidP="00D10E64">
            <w:pPr>
              <w:ind w:firstLine="567"/>
              <w:jc w:val="both"/>
              <w:rPr>
                <w:rFonts w:eastAsia="Times New Roman"/>
                <w:color w:val="000000"/>
                <w:sz w:val="22"/>
                <w:lang w:eastAsia="lv-LV"/>
              </w:rPr>
            </w:pPr>
            <w:r w:rsidRPr="00D10E64">
              <w:rPr>
                <w:rFonts w:eastAsia="Times New Roman"/>
                <w:color w:val="000000"/>
                <w:sz w:val="22"/>
                <w:lang w:eastAsia="lv-LV"/>
              </w:rPr>
              <w:t>Izteikt likumprojekta 10. panta trešo daļu šādā redakcijā:</w:t>
            </w:r>
          </w:p>
          <w:p w:rsidR="002972F1" w:rsidRPr="00D10E64" w:rsidRDefault="002972F1" w:rsidP="00D10E64">
            <w:pPr>
              <w:ind w:firstLine="567"/>
              <w:jc w:val="both"/>
              <w:rPr>
                <w:rFonts w:eastAsia="Times New Roman"/>
                <w:color w:val="000000"/>
                <w:sz w:val="22"/>
                <w:lang w:eastAsia="lv-LV"/>
              </w:rPr>
            </w:pPr>
            <w:r w:rsidRPr="00D10E64">
              <w:rPr>
                <w:rFonts w:eastAsia="Times New Roman"/>
                <w:color w:val="000000"/>
                <w:sz w:val="22"/>
                <w:lang w:eastAsia="lv-LV"/>
              </w:rPr>
              <w:t>“(3) Apliekamo ienākumu palielina par procentu maksājumiem (arī diskonta veidā), kas pārsniedz procentu maksājumu summu, kura aprēķināta, parādu saistībai piemērojot 1,57 reizes palielinātu taksācijas periodā iekšzemes nefinanšu uzņēmumiem izsniegto kredītu gada vidējo svērto procentu likmi. Iekšzemes nefinanšu uzņēmumiem izsniegto kredītu gada vidējo svērto procentu likmi, kas aprēķināta, izmantojot monetāro finanšu iestāžu statistikas rādītājus, savā interneta mājaslapā viena mēneša laikā pēc taksācijas perioda beigām publicē Latvijas Banka. Saimnieciskās darbības izdevumos iekļautā procentu maksājumu summa nedrīkst pārsniegt faktiski aprēķināto procentu maksājumu summu. ”</w:t>
            </w:r>
          </w:p>
        </w:tc>
        <w:tc>
          <w:tcPr>
            <w:tcW w:w="1418" w:type="dxa"/>
          </w:tcPr>
          <w:p w:rsidR="002972F1" w:rsidRDefault="002972F1" w:rsidP="002972F1">
            <w:pPr>
              <w:jc w:val="both"/>
              <w:rPr>
                <w:rFonts w:eastAsia="Times New Roman"/>
                <w:b/>
                <w:color w:val="000000"/>
                <w:sz w:val="22"/>
                <w:lang w:eastAsia="lv-LV"/>
              </w:rPr>
            </w:pPr>
            <w:r>
              <w:rPr>
                <w:rFonts w:eastAsia="Times New Roman"/>
                <w:b/>
                <w:color w:val="000000"/>
                <w:sz w:val="22"/>
                <w:lang w:eastAsia="lv-LV"/>
              </w:rPr>
              <w:t>Neatbalsta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8B26F4">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081FDE" w:rsidRDefault="002972F1" w:rsidP="003D7316">
            <w:pPr>
              <w:ind w:firstLine="567"/>
              <w:jc w:val="both"/>
              <w:rPr>
                <w:rFonts w:eastAsia="Times New Roman"/>
                <w:color w:val="000000"/>
                <w:sz w:val="22"/>
                <w:lang w:eastAsia="lv-LV"/>
              </w:rPr>
            </w:pPr>
            <w:r w:rsidRPr="00081FDE">
              <w:rPr>
                <w:rFonts w:eastAsia="Times New Roman"/>
                <w:color w:val="000000"/>
                <w:sz w:val="22"/>
                <w:lang w:eastAsia="lv-LV"/>
              </w:rPr>
              <w:t>(4) Ja nodokļa bāze vienlaikus jāpalielina par procentu maksājumiem atbilstoši šā panta pirmajai un trešajai daļai, to palielina par lielāko no summām, kas noteikta saskaņā ar šā panta pirmo vai trešo daļu.</w:t>
            </w:r>
          </w:p>
          <w:p w:rsidR="002972F1" w:rsidRPr="00081FDE" w:rsidRDefault="002972F1" w:rsidP="003D7316">
            <w:pPr>
              <w:ind w:firstLine="567"/>
              <w:jc w:val="both"/>
              <w:rPr>
                <w:rFonts w:eastAsia="Times New Roman"/>
                <w:color w:val="000000"/>
                <w:sz w:val="22"/>
                <w:lang w:eastAsia="lv-LV"/>
              </w:rPr>
            </w:pPr>
            <w:r w:rsidRPr="00081FDE">
              <w:rPr>
                <w:rFonts w:eastAsia="Times New Roman"/>
                <w:color w:val="000000"/>
                <w:sz w:val="22"/>
                <w:lang w:eastAsia="lv-LV"/>
              </w:rPr>
              <w:t>(5) Šā panta pirmo, trešo un ceturto daļu nepiemēro procentu maksājumiem par:</w:t>
            </w:r>
          </w:p>
          <w:p w:rsidR="002972F1" w:rsidRPr="00081FDE" w:rsidRDefault="002972F1" w:rsidP="003D7316">
            <w:pPr>
              <w:ind w:firstLine="567"/>
              <w:jc w:val="both"/>
              <w:rPr>
                <w:rFonts w:eastAsia="Times New Roman"/>
                <w:color w:val="000000"/>
                <w:sz w:val="22"/>
                <w:lang w:eastAsia="lv-LV"/>
              </w:rPr>
            </w:pPr>
            <w:r w:rsidRPr="00081FDE">
              <w:rPr>
                <w:rFonts w:eastAsia="Times New Roman"/>
                <w:color w:val="000000"/>
                <w:sz w:val="22"/>
                <w:lang w:eastAsia="lv-LV"/>
              </w:rPr>
              <w:t xml:space="preserve">1) aizņēmumiem, kas saņemti no kredītiestādes, kura ir Latvijas, citas Eiropas Savienības dalībvalsts vai Eiropas Ekonomikas zonas valsts rezidents vai tādas valsts rezidents, ar kuru Latvija ir noslēgusi </w:t>
            </w:r>
            <w:r w:rsidRPr="00081FDE">
              <w:rPr>
                <w:rFonts w:eastAsia="Times New Roman"/>
                <w:color w:val="000000"/>
                <w:sz w:val="22"/>
                <w:lang w:eastAsia="lv-LV"/>
              </w:rPr>
              <w:lastRenderedPageBreak/>
              <w:t>konvenciju par nodokļu dubultās uzlikšanas un nodokļu nemaksāšanas novēršanu, ja attiecīgā konvencija ir stājusies spēkā;</w:t>
            </w:r>
          </w:p>
          <w:p w:rsidR="002972F1" w:rsidRPr="00081FDE" w:rsidRDefault="002972F1" w:rsidP="003D7316">
            <w:pPr>
              <w:ind w:firstLine="567"/>
              <w:jc w:val="both"/>
              <w:rPr>
                <w:rFonts w:eastAsia="Times New Roman"/>
                <w:color w:val="000000"/>
                <w:sz w:val="22"/>
                <w:lang w:eastAsia="lv-LV"/>
              </w:rPr>
            </w:pPr>
            <w:r w:rsidRPr="00081FDE">
              <w:rPr>
                <w:rFonts w:eastAsia="Times New Roman"/>
                <w:color w:val="000000"/>
                <w:sz w:val="22"/>
                <w:lang w:eastAsia="lv-LV"/>
              </w:rPr>
              <w:t>2) aizņēmumiem, kas saņemti no Latvijas Republikas Valsts kases;</w:t>
            </w:r>
          </w:p>
          <w:p w:rsidR="002972F1" w:rsidRPr="00081FDE" w:rsidRDefault="002972F1" w:rsidP="003D7316">
            <w:pPr>
              <w:ind w:firstLine="567"/>
              <w:jc w:val="both"/>
              <w:rPr>
                <w:rFonts w:eastAsia="Times New Roman"/>
                <w:color w:val="000000"/>
                <w:sz w:val="22"/>
                <w:lang w:eastAsia="lv-LV"/>
              </w:rPr>
            </w:pPr>
            <w:r w:rsidRPr="00081FDE">
              <w:rPr>
                <w:rFonts w:eastAsia="Times New Roman"/>
                <w:color w:val="000000"/>
                <w:sz w:val="22"/>
                <w:lang w:eastAsia="lv-LV"/>
              </w:rPr>
              <w:t>3) aizņēmumiem, kas saņemti no attīstības finanšu institūcijas;</w:t>
            </w:r>
          </w:p>
          <w:p w:rsidR="002972F1" w:rsidRPr="00081FDE" w:rsidRDefault="002972F1" w:rsidP="003D7316">
            <w:pPr>
              <w:ind w:firstLine="567"/>
              <w:jc w:val="both"/>
              <w:rPr>
                <w:rFonts w:eastAsia="Times New Roman"/>
                <w:color w:val="000000"/>
                <w:sz w:val="22"/>
                <w:lang w:eastAsia="lv-LV"/>
              </w:rPr>
            </w:pPr>
            <w:r w:rsidRPr="00081FDE">
              <w:rPr>
                <w:rFonts w:eastAsia="Times New Roman"/>
                <w:color w:val="000000"/>
                <w:sz w:val="22"/>
                <w:lang w:eastAsia="lv-LV"/>
              </w:rPr>
              <w:t>4) aizņēmumiem, kas saņemti no Ziemeļu Investīciju bankas, Eiropas Rekonstrukcijas un attīstības bankas, Eiropas Investīciju bankas, Eiropas Padomes un attīstības bankas un Pasaules Bankas grupas;</w:t>
            </w:r>
          </w:p>
          <w:p w:rsidR="002972F1" w:rsidRPr="00F714BC" w:rsidRDefault="002972F1" w:rsidP="00F714BC">
            <w:pPr>
              <w:ind w:firstLine="567"/>
              <w:jc w:val="both"/>
              <w:rPr>
                <w:rFonts w:eastAsia="Times New Roman"/>
                <w:color w:val="000000"/>
                <w:sz w:val="22"/>
                <w:lang w:eastAsia="lv-LV"/>
              </w:rPr>
            </w:pPr>
            <w:r w:rsidRPr="00081FDE">
              <w:rPr>
                <w:rFonts w:eastAsia="Times New Roman"/>
                <w:color w:val="000000"/>
                <w:sz w:val="22"/>
                <w:lang w:eastAsia="lv-LV"/>
              </w:rPr>
              <w:t>5) Latvijas un citu Eiropas Savienības dalībvalstu vai Eiropas Ekonomikas zonas valstu publiskās apgrozības parāda vērtspapīriem.</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79113A"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081FDE" w:rsidRDefault="002972F1" w:rsidP="003D7316">
            <w:pPr>
              <w:ind w:firstLine="567"/>
              <w:jc w:val="both"/>
              <w:rPr>
                <w:rFonts w:eastAsia="Times New Roman"/>
                <w:color w:val="000000"/>
                <w:sz w:val="22"/>
                <w:lang w:eastAsia="lv-LV"/>
              </w:rPr>
            </w:pPr>
            <w:r w:rsidRPr="00081FDE">
              <w:rPr>
                <w:rFonts w:eastAsia="Times New Roman"/>
                <w:color w:val="000000"/>
                <w:sz w:val="22"/>
                <w:lang w:eastAsia="lv-LV"/>
              </w:rPr>
              <w:t xml:space="preserve">6) aizņēmumiem, kuri tieši vai netieši saņemti no valsts finansēšanas, ārējās tirdzniecības kreditēšanas vai garantēšanas organizācijas, kas ir tādas valsts rezidents, ar kuru Latvija ir noslēgusi konvenciju par nodokļu dubultās uzlikšanas un nodokļu </w:t>
            </w:r>
            <w:r w:rsidRPr="000251A7">
              <w:rPr>
                <w:rFonts w:eastAsia="Times New Roman"/>
                <w:color w:val="000000"/>
                <w:sz w:val="22"/>
                <w:u w:val="single"/>
                <w:lang w:eastAsia="lv-LV"/>
              </w:rPr>
              <w:t>nemaksāšanas novēršanu,</w:t>
            </w:r>
            <w:r w:rsidRPr="00081FDE">
              <w:rPr>
                <w:rFonts w:eastAsia="Times New Roman"/>
                <w:color w:val="000000"/>
                <w:sz w:val="22"/>
                <w:lang w:eastAsia="lv-LV"/>
              </w:rPr>
              <w:t xml:space="preserve"> vai kas ir īpaši atrunāta konkrētajā konvencijā par nodokļu dubultās uzlikšanas un nodokļu nemaksāšanas novēršanu.</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51</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Pr="003B6709" w:rsidRDefault="002972F1" w:rsidP="00DA61F1">
            <w:pPr>
              <w:ind w:firstLine="567"/>
              <w:jc w:val="both"/>
              <w:rPr>
                <w:rFonts w:eastAsia="Times New Roman"/>
                <w:color w:val="000000"/>
                <w:sz w:val="22"/>
                <w:lang w:eastAsia="lv-LV"/>
              </w:rPr>
            </w:pPr>
            <w:r w:rsidRPr="003B6709">
              <w:rPr>
                <w:rFonts w:eastAsia="Times New Roman"/>
                <w:color w:val="000000"/>
                <w:sz w:val="22"/>
                <w:lang w:eastAsia="lv-LV"/>
              </w:rPr>
              <w:t>Papildināt likumprojekta 10.panta piektās daļas 6.punktā aiz vārdiem “nemaksāšanas novēršanu,” ar vārdiem “ja attiecīgā konvencija ir stājusies spēkā”.</w:t>
            </w:r>
          </w:p>
        </w:tc>
        <w:tc>
          <w:tcPr>
            <w:tcW w:w="1418" w:type="dxa"/>
          </w:tcPr>
          <w:p w:rsidR="002972F1" w:rsidRDefault="002972F1" w:rsidP="008B26F4">
            <w:pPr>
              <w:jc w:val="both"/>
              <w:rPr>
                <w:rFonts w:eastAsia="Times New Roman"/>
                <w:b/>
                <w:color w:val="000000"/>
                <w:sz w:val="22"/>
                <w:lang w:eastAsia="lv-LV"/>
              </w:rPr>
            </w:pPr>
            <w:r>
              <w:rPr>
                <w:rFonts w:eastAsia="Times New Roman"/>
                <w:b/>
                <w:color w:val="000000"/>
                <w:sz w:val="22"/>
                <w:lang w:eastAsia="lv-LV"/>
              </w:rPr>
              <w:t>Atbalsta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8B26F4">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5677BD" w:rsidRDefault="002972F1" w:rsidP="00F667F4">
            <w:pPr>
              <w:ind w:firstLine="567"/>
              <w:jc w:val="both"/>
              <w:rPr>
                <w:rFonts w:eastAsia="Times New Roman"/>
                <w:b/>
                <w:color w:val="000000"/>
                <w:sz w:val="22"/>
                <w:lang w:eastAsia="lv-LV"/>
              </w:rPr>
            </w:pPr>
            <w:r w:rsidRPr="005677BD">
              <w:rPr>
                <w:rFonts w:eastAsia="Times New Roman"/>
                <w:b/>
                <w:color w:val="000000"/>
                <w:sz w:val="22"/>
                <w:lang w:eastAsia="lv-LV"/>
              </w:rPr>
              <w:t>11. pants. Aizdevumi saistītajām personām</w:t>
            </w:r>
          </w:p>
          <w:p w:rsidR="002972F1" w:rsidRPr="00081FDE" w:rsidRDefault="002972F1" w:rsidP="00F667F4">
            <w:pPr>
              <w:ind w:firstLine="567"/>
              <w:jc w:val="both"/>
              <w:rPr>
                <w:rFonts w:eastAsia="Times New Roman"/>
                <w:color w:val="000000"/>
                <w:sz w:val="22"/>
                <w:lang w:eastAsia="lv-LV"/>
              </w:rPr>
            </w:pPr>
            <w:r w:rsidRPr="005677BD">
              <w:rPr>
                <w:rFonts w:eastAsia="Times New Roman"/>
                <w:color w:val="000000"/>
                <w:sz w:val="22"/>
                <w:lang w:eastAsia="lv-LV"/>
              </w:rPr>
              <w:t>(1) Par nosacītu peļņas sadali ir uzskatāms saistītajai personai izsniegts aizdevums.</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52</w:t>
            </w:r>
          </w:p>
        </w:tc>
        <w:tc>
          <w:tcPr>
            <w:tcW w:w="5459" w:type="dxa"/>
          </w:tcPr>
          <w:p w:rsidR="002972F1" w:rsidRDefault="002972F1" w:rsidP="00DA61F1">
            <w:pPr>
              <w:ind w:firstLine="567"/>
              <w:jc w:val="both"/>
              <w:rPr>
                <w:rFonts w:eastAsia="Times New Roman"/>
                <w:b/>
                <w:color w:val="000000"/>
                <w:sz w:val="22"/>
                <w:u w:val="single"/>
                <w:lang w:eastAsia="lv-LV"/>
              </w:rPr>
            </w:pPr>
            <w:r w:rsidRPr="007D6C91">
              <w:rPr>
                <w:rFonts w:eastAsia="Times New Roman"/>
                <w:b/>
                <w:color w:val="000000"/>
                <w:sz w:val="22"/>
                <w:u w:val="single"/>
                <w:lang w:eastAsia="lv-LV"/>
              </w:rPr>
              <w:t>Juridiskais birojs</w:t>
            </w:r>
          </w:p>
          <w:p w:rsidR="002972F1" w:rsidRPr="007F6060" w:rsidRDefault="002972F1" w:rsidP="007F6060">
            <w:pPr>
              <w:ind w:firstLine="567"/>
              <w:jc w:val="both"/>
              <w:rPr>
                <w:rFonts w:eastAsia="Times New Roman"/>
                <w:color w:val="000000"/>
                <w:sz w:val="22"/>
                <w:lang w:eastAsia="lv-LV"/>
              </w:rPr>
            </w:pPr>
            <w:r w:rsidRPr="007F6060">
              <w:rPr>
                <w:rFonts w:eastAsia="Times New Roman"/>
                <w:color w:val="000000"/>
                <w:sz w:val="22"/>
                <w:lang w:eastAsia="lv-LV"/>
              </w:rPr>
              <w:t xml:space="preserve">Izteikt likumprojekta 11. panta pirmo daļu šādā redakcijā: </w:t>
            </w:r>
          </w:p>
          <w:p w:rsidR="002972F1" w:rsidRPr="00E64C82" w:rsidRDefault="002972F1" w:rsidP="007F6060">
            <w:pPr>
              <w:ind w:firstLine="567"/>
              <w:jc w:val="both"/>
              <w:rPr>
                <w:rFonts w:eastAsia="Times New Roman"/>
                <w:color w:val="000000"/>
                <w:sz w:val="22"/>
                <w:lang w:eastAsia="lv-LV"/>
              </w:rPr>
            </w:pPr>
            <w:r w:rsidRPr="007F6060">
              <w:rPr>
                <w:rFonts w:eastAsia="Times New Roman"/>
                <w:color w:val="000000"/>
                <w:sz w:val="22"/>
                <w:lang w:eastAsia="lv-LV"/>
              </w:rPr>
              <w:t>“(1) Saistītajai personai izsniegts aizdevums ir uzskatāms par nosacītu peļņas sadali un apliekams ar nodokli atbilstoši šā likuma normām.”</w:t>
            </w:r>
          </w:p>
        </w:tc>
        <w:tc>
          <w:tcPr>
            <w:tcW w:w="1418" w:type="dxa"/>
          </w:tcPr>
          <w:p w:rsidR="002972F1" w:rsidRDefault="002972F1" w:rsidP="008B26F4">
            <w:pPr>
              <w:jc w:val="both"/>
              <w:rPr>
                <w:rFonts w:eastAsia="Times New Roman"/>
                <w:b/>
                <w:color w:val="000000"/>
                <w:sz w:val="22"/>
                <w:lang w:eastAsia="lv-LV"/>
              </w:rPr>
            </w:pPr>
            <w:r>
              <w:rPr>
                <w:rFonts w:eastAsia="Times New Roman"/>
                <w:b/>
                <w:color w:val="000000"/>
                <w:sz w:val="22"/>
                <w:lang w:eastAsia="lv-LV"/>
              </w:rPr>
              <w:t>Atbalsta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8B26F4">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081FDE" w:rsidRDefault="002972F1" w:rsidP="00F667F4">
            <w:pPr>
              <w:ind w:firstLine="567"/>
              <w:jc w:val="both"/>
              <w:rPr>
                <w:rFonts w:eastAsia="Times New Roman"/>
                <w:color w:val="000000"/>
                <w:sz w:val="22"/>
                <w:lang w:eastAsia="lv-LV"/>
              </w:rPr>
            </w:pPr>
            <w:r w:rsidRPr="005677BD">
              <w:rPr>
                <w:rFonts w:eastAsia="Times New Roman"/>
                <w:color w:val="000000"/>
                <w:sz w:val="22"/>
                <w:lang w:eastAsia="lv-LV"/>
              </w:rPr>
              <w:t xml:space="preserve">(2) Kredītiestāde Ministru kabineta noteikumos noteiktajā kārtībā ar uzņēmumu ienākuma nodokli apliekamajā bāzē neietver aizdevumus, kurus tā izsniedz, pamatojoties uz vispārējiem kreditēšanas nosacījumiem, vai kuri izriet no kredītiestāžu darbību regulējošiem normatīvajiem aktiem. </w:t>
            </w:r>
          </w:p>
        </w:tc>
        <w:tc>
          <w:tcPr>
            <w:tcW w:w="572" w:type="dxa"/>
          </w:tcPr>
          <w:p w:rsidR="002972F1" w:rsidRDefault="002972F1" w:rsidP="00DA61F1">
            <w:pPr>
              <w:jc w:val="center"/>
              <w:rPr>
                <w:rFonts w:eastAsia="Times New Roman"/>
                <w:b/>
                <w:color w:val="000000"/>
                <w:sz w:val="22"/>
                <w:lang w:eastAsia="lv-LV"/>
              </w:rPr>
            </w:pPr>
            <w:r>
              <w:rPr>
                <w:rFonts w:eastAsia="Times New Roman"/>
                <w:b/>
                <w:color w:val="000000"/>
                <w:sz w:val="22"/>
                <w:lang w:eastAsia="lv-LV"/>
              </w:rPr>
              <w:t>53</w:t>
            </w: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54</w:t>
            </w:r>
          </w:p>
        </w:tc>
        <w:tc>
          <w:tcPr>
            <w:tcW w:w="5459" w:type="dxa"/>
          </w:tcPr>
          <w:p w:rsidR="002972F1" w:rsidRDefault="002972F1" w:rsidP="009817B6">
            <w:pPr>
              <w:ind w:firstLine="567"/>
              <w:jc w:val="both"/>
              <w:rPr>
                <w:rFonts w:eastAsia="Times New Roman"/>
                <w:b/>
                <w:color w:val="000000"/>
                <w:sz w:val="22"/>
                <w:u w:val="single"/>
                <w:lang w:eastAsia="lv-LV"/>
              </w:rPr>
            </w:pPr>
            <w:r>
              <w:rPr>
                <w:rFonts w:eastAsia="Times New Roman"/>
                <w:b/>
                <w:color w:val="000000"/>
                <w:sz w:val="22"/>
                <w:u w:val="single"/>
                <w:lang w:eastAsia="lv-LV"/>
              </w:rPr>
              <w:t>Deputāts I.Pimenovs</w:t>
            </w:r>
          </w:p>
          <w:p w:rsidR="002972F1" w:rsidRDefault="002972F1" w:rsidP="00984CD2">
            <w:pPr>
              <w:ind w:firstLine="567"/>
              <w:jc w:val="both"/>
              <w:rPr>
                <w:rFonts w:eastAsia="Times New Roman"/>
                <w:color w:val="000000"/>
                <w:sz w:val="22"/>
                <w:lang w:eastAsia="lv-LV"/>
              </w:rPr>
            </w:pPr>
            <w:r w:rsidRPr="00984CD2">
              <w:rPr>
                <w:rFonts w:eastAsia="Times New Roman"/>
                <w:color w:val="000000"/>
                <w:sz w:val="22"/>
                <w:lang w:eastAsia="lv-LV"/>
              </w:rPr>
              <w:t>Izslēgt likumprojekta 11. panta otro daļu, attiecīgi mainot daļu numerāciju. </w:t>
            </w:r>
          </w:p>
          <w:p w:rsidR="002972F1" w:rsidRDefault="002972F1" w:rsidP="00984CD2">
            <w:pPr>
              <w:ind w:firstLine="567"/>
              <w:jc w:val="both"/>
              <w:rPr>
                <w:rFonts w:eastAsia="Times New Roman"/>
                <w:color w:val="000000"/>
                <w:sz w:val="22"/>
                <w:lang w:eastAsia="lv-LV"/>
              </w:rPr>
            </w:pPr>
          </w:p>
          <w:p w:rsidR="002972F1" w:rsidRDefault="002972F1" w:rsidP="00984CD2">
            <w:pPr>
              <w:ind w:firstLine="567"/>
              <w:jc w:val="both"/>
              <w:rPr>
                <w:rFonts w:eastAsia="Times New Roman"/>
                <w:b/>
                <w:color w:val="000000"/>
                <w:sz w:val="22"/>
                <w:u w:val="single"/>
                <w:lang w:eastAsia="lv-LV"/>
              </w:rPr>
            </w:pPr>
            <w:r w:rsidRPr="007D6C91">
              <w:rPr>
                <w:rFonts w:eastAsia="Times New Roman"/>
                <w:b/>
                <w:color w:val="000000"/>
                <w:sz w:val="22"/>
                <w:u w:val="single"/>
                <w:lang w:eastAsia="lv-LV"/>
              </w:rPr>
              <w:t>Juridiskais birojs</w:t>
            </w:r>
          </w:p>
          <w:p w:rsidR="002972F1" w:rsidRPr="00391AD3" w:rsidRDefault="002972F1" w:rsidP="00391AD3">
            <w:pPr>
              <w:ind w:firstLine="567"/>
              <w:jc w:val="both"/>
              <w:rPr>
                <w:rFonts w:eastAsia="Times New Roman"/>
                <w:i/>
                <w:color w:val="000000"/>
                <w:sz w:val="22"/>
                <w:lang w:eastAsia="lv-LV"/>
              </w:rPr>
            </w:pPr>
            <w:r w:rsidRPr="00391AD3">
              <w:rPr>
                <w:rFonts w:eastAsia="Times New Roman"/>
                <w:i/>
                <w:color w:val="000000"/>
                <w:sz w:val="22"/>
                <w:lang w:eastAsia="lv-LV"/>
              </w:rPr>
              <w:t>Noteikt likumprojektā deleģējumu Ministru kabinetam izdot noteikumus par likumprojekta 11. panta otrajā daļā noteikto kārtību, kādā kredītiestāde ar uzņēmumu ienākuma nodokli apliekamajā bāzē neietver aizdevumus, kurus tā izsniedz, pamatojoties uz vispārējiem kreditēšanas nosacījumiem, vai kuri izriet no kredītiestāžu darbību regulējošiem normatīvajiem aktiem.</w:t>
            </w:r>
          </w:p>
        </w:tc>
        <w:tc>
          <w:tcPr>
            <w:tcW w:w="1418" w:type="dxa"/>
          </w:tcPr>
          <w:p w:rsidR="002972F1" w:rsidRDefault="002972F1" w:rsidP="002972F1">
            <w:pPr>
              <w:jc w:val="both"/>
              <w:rPr>
                <w:rFonts w:eastAsia="Times New Roman"/>
                <w:b/>
                <w:color w:val="000000"/>
                <w:sz w:val="22"/>
                <w:lang w:eastAsia="lv-LV"/>
              </w:rPr>
            </w:pPr>
            <w:r>
              <w:rPr>
                <w:rFonts w:eastAsia="Times New Roman"/>
                <w:b/>
                <w:color w:val="000000"/>
                <w:sz w:val="22"/>
                <w:lang w:eastAsia="lv-LV"/>
              </w:rPr>
              <w:t>Neatbalsta</w:t>
            </w:r>
          </w:p>
          <w:p w:rsidR="002972F1" w:rsidRDefault="002972F1" w:rsidP="008B26F4">
            <w:pPr>
              <w:jc w:val="both"/>
              <w:rPr>
                <w:rFonts w:eastAsia="Times New Roman"/>
                <w:b/>
                <w:color w:val="000000"/>
                <w:sz w:val="22"/>
                <w:lang w:eastAsia="lv-LV"/>
              </w:rPr>
            </w:pPr>
          </w:p>
          <w:p w:rsidR="002972F1" w:rsidRDefault="002972F1" w:rsidP="008B26F4">
            <w:pPr>
              <w:jc w:val="both"/>
              <w:rPr>
                <w:rFonts w:eastAsia="Times New Roman"/>
                <w:b/>
                <w:color w:val="000000"/>
                <w:sz w:val="22"/>
                <w:lang w:eastAsia="lv-LV"/>
              </w:rPr>
            </w:pPr>
          </w:p>
          <w:p w:rsidR="002972F1" w:rsidRDefault="002972F1" w:rsidP="008B26F4">
            <w:pPr>
              <w:jc w:val="both"/>
              <w:rPr>
                <w:rFonts w:eastAsia="Times New Roman"/>
                <w:b/>
                <w:color w:val="000000"/>
                <w:sz w:val="22"/>
                <w:lang w:eastAsia="lv-LV"/>
              </w:rPr>
            </w:pPr>
          </w:p>
          <w:p w:rsidR="0097072C" w:rsidRPr="0097072C" w:rsidRDefault="0097072C" w:rsidP="0097072C">
            <w:pPr>
              <w:jc w:val="both"/>
              <w:rPr>
                <w:rFonts w:eastAsia="Times New Roman"/>
                <w:color w:val="000000"/>
                <w:sz w:val="22"/>
                <w:lang w:eastAsia="lv-LV"/>
              </w:rPr>
            </w:pPr>
            <w:r>
              <w:rPr>
                <w:rFonts w:eastAsia="Times New Roman"/>
                <w:b/>
                <w:color w:val="000000"/>
                <w:sz w:val="22"/>
                <w:lang w:eastAsia="lv-LV"/>
              </w:rPr>
              <w:t xml:space="preserve">Atbalsta pēc būtības </w:t>
            </w:r>
            <w:r w:rsidRPr="0097072C">
              <w:rPr>
                <w:rFonts w:eastAsia="Times New Roman"/>
                <w:color w:val="000000"/>
                <w:sz w:val="22"/>
                <w:lang w:eastAsia="lv-LV"/>
              </w:rPr>
              <w:t xml:space="preserve">(iekļauts </w:t>
            </w:r>
            <w:r>
              <w:rPr>
                <w:rFonts w:eastAsia="Times New Roman"/>
                <w:color w:val="000000"/>
                <w:sz w:val="22"/>
                <w:lang w:eastAsia="lv-LV"/>
              </w:rPr>
              <w:t>96</w:t>
            </w:r>
            <w:r w:rsidRPr="0097072C">
              <w:rPr>
                <w:rFonts w:eastAsia="Times New Roman"/>
                <w:color w:val="000000"/>
                <w:sz w:val="22"/>
                <w:lang w:eastAsia="lv-LV"/>
              </w:rPr>
              <w:t>.priekšlikumā)</w:t>
            </w:r>
          </w:p>
          <w:p w:rsidR="002972F1" w:rsidRDefault="002972F1" w:rsidP="008B26F4">
            <w:pPr>
              <w:jc w:val="both"/>
              <w:rPr>
                <w:rFonts w:eastAsia="Times New Roman"/>
                <w:b/>
                <w:color w:val="000000"/>
                <w:sz w:val="22"/>
                <w:lang w:eastAsia="lv-LV"/>
              </w:rPr>
            </w:pPr>
          </w:p>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B26F4" w:rsidRDefault="002972F1" w:rsidP="008B26F4">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5677BD" w:rsidRDefault="002972F1" w:rsidP="005677BD">
            <w:pPr>
              <w:ind w:firstLine="567"/>
              <w:jc w:val="both"/>
              <w:rPr>
                <w:rFonts w:eastAsia="Times New Roman"/>
                <w:color w:val="000000"/>
                <w:sz w:val="22"/>
                <w:lang w:eastAsia="lv-LV"/>
              </w:rPr>
            </w:pPr>
            <w:r w:rsidRPr="005677BD">
              <w:rPr>
                <w:rFonts w:eastAsia="Times New Roman"/>
                <w:color w:val="000000"/>
                <w:sz w:val="22"/>
                <w:lang w:eastAsia="lv-LV"/>
              </w:rPr>
              <w:t xml:space="preserve">(3) Šā panta </w:t>
            </w:r>
            <w:r w:rsidRPr="00705776">
              <w:rPr>
                <w:rFonts w:eastAsia="Times New Roman"/>
                <w:color w:val="000000"/>
                <w:sz w:val="22"/>
                <w:u w:val="single"/>
                <w:lang w:eastAsia="lv-LV"/>
              </w:rPr>
              <w:t>pirmā daļa neattiecas uz aizdevumu</w:t>
            </w:r>
            <w:r w:rsidRPr="005677BD">
              <w:rPr>
                <w:rFonts w:eastAsia="Times New Roman"/>
                <w:color w:val="000000"/>
                <w:sz w:val="22"/>
                <w:lang w:eastAsia="lv-LV"/>
              </w:rPr>
              <w:t>, kuru izsniedzis:</w:t>
            </w:r>
          </w:p>
          <w:p w:rsidR="002972F1" w:rsidRPr="00C43E4B" w:rsidRDefault="002972F1" w:rsidP="00CB53BC">
            <w:pPr>
              <w:ind w:firstLine="567"/>
              <w:jc w:val="both"/>
              <w:rPr>
                <w:rFonts w:eastAsia="Times New Roman"/>
                <w:color w:val="000000"/>
                <w:sz w:val="22"/>
                <w:lang w:eastAsia="lv-LV"/>
              </w:rPr>
            </w:pP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55</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Pr="00705776" w:rsidRDefault="002972F1" w:rsidP="00705776">
            <w:pPr>
              <w:ind w:firstLine="567"/>
              <w:jc w:val="both"/>
              <w:rPr>
                <w:rFonts w:eastAsia="Times New Roman"/>
                <w:color w:val="000000"/>
                <w:sz w:val="22"/>
                <w:lang w:eastAsia="lv-LV"/>
              </w:rPr>
            </w:pPr>
            <w:r w:rsidRPr="00705776">
              <w:rPr>
                <w:rFonts w:eastAsia="Times New Roman"/>
                <w:color w:val="000000"/>
                <w:sz w:val="22"/>
                <w:lang w:eastAsia="lv-LV"/>
              </w:rPr>
              <w:t>Likumprojekta 11.pantā:</w:t>
            </w:r>
          </w:p>
          <w:p w:rsidR="002972F1" w:rsidRPr="00705776" w:rsidRDefault="002972F1" w:rsidP="00536951">
            <w:pPr>
              <w:ind w:firstLine="567"/>
              <w:jc w:val="both"/>
              <w:rPr>
                <w:rFonts w:eastAsia="Times New Roman"/>
                <w:color w:val="000000"/>
                <w:sz w:val="22"/>
                <w:lang w:eastAsia="lv-LV"/>
              </w:rPr>
            </w:pPr>
            <w:r w:rsidRPr="00705776">
              <w:rPr>
                <w:rFonts w:eastAsia="Times New Roman"/>
                <w:color w:val="000000"/>
                <w:sz w:val="22"/>
                <w:lang w:eastAsia="lv-LV"/>
              </w:rPr>
              <w:t>aizstāt trešajā daļā vārdus “pirmā daļa neattiecas uz aizdevumu” ar vārdu “pirmo daļu nepiemēro aizdevumam”;</w:t>
            </w:r>
          </w:p>
        </w:tc>
        <w:tc>
          <w:tcPr>
            <w:tcW w:w="1418" w:type="dxa"/>
          </w:tcPr>
          <w:p w:rsidR="002972F1" w:rsidRDefault="002972F1" w:rsidP="00B20BAD">
            <w:pPr>
              <w:jc w:val="both"/>
              <w:rPr>
                <w:rFonts w:eastAsia="Times New Roman"/>
                <w:b/>
                <w:color w:val="000000"/>
                <w:sz w:val="22"/>
                <w:lang w:eastAsia="lv-LV"/>
              </w:rPr>
            </w:pPr>
            <w:r>
              <w:rPr>
                <w:rFonts w:eastAsia="Times New Roman"/>
                <w:b/>
                <w:color w:val="000000"/>
                <w:sz w:val="22"/>
                <w:lang w:eastAsia="lv-LV"/>
              </w:rPr>
              <w:t>Atbalsta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5677BD" w:rsidRDefault="002972F1" w:rsidP="00536951">
            <w:pPr>
              <w:ind w:firstLine="567"/>
              <w:jc w:val="both"/>
              <w:rPr>
                <w:rFonts w:eastAsia="Times New Roman"/>
                <w:color w:val="000000"/>
                <w:sz w:val="22"/>
                <w:lang w:eastAsia="lv-LV"/>
              </w:rPr>
            </w:pPr>
            <w:r w:rsidRPr="005677BD">
              <w:rPr>
                <w:rFonts w:eastAsia="Times New Roman"/>
                <w:color w:val="000000"/>
                <w:sz w:val="22"/>
                <w:lang w:eastAsia="lv-LV"/>
              </w:rPr>
              <w:lastRenderedPageBreak/>
              <w:t>1) akciju turētājs;</w:t>
            </w:r>
          </w:p>
          <w:p w:rsidR="002972F1" w:rsidRPr="005677BD" w:rsidRDefault="002972F1" w:rsidP="005677BD">
            <w:pPr>
              <w:ind w:firstLine="567"/>
              <w:jc w:val="both"/>
              <w:rPr>
                <w:rFonts w:eastAsia="Times New Roman"/>
                <w:color w:val="000000"/>
                <w:sz w:val="22"/>
                <w:lang w:eastAsia="lv-LV"/>
              </w:rPr>
            </w:pP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56</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Pr="00090F1B" w:rsidRDefault="002972F1" w:rsidP="00090F1B">
            <w:pPr>
              <w:ind w:firstLine="567"/>
              <w:jc w:val="both"/>
              <w:rPr>
                <w:rFonts w:eastAsia="Times New Roman"/>
                <w:color w:val="000000"/>
                <w:sz w:val="22"/>
                <w:lang w:eastAsia="lv-LV"/>
              </w:rPr>
            </w:pPr>
            <w:r w:rsidRPr="00090F1B">
              <w:rPr>
                <w:rFonts w:eastAsia="Times New Roman"/>
                <w:color w:val="000000"/>
                <w:sz w:val="22"/>
                <w:lang w:eastAsia="lv-LV"/>
              </w:rPr>
              <w:t>izteikt trešās daļas 1.punktu šādā jaunā redakcijā:</w:t>
            </w:r>
          </w:p>
          <w:p w:rsidR="002972F1" w:rsidRPr="00536951" w:rsidRDefault="002972F1" w:rsidP="00090F1B">
            <w:pPr>
              <w:ind w:firstLine="567"/>
              <w:jc w:val="both"/>
              <w:rPr>
                <w:rFonts w:eastAsia="Times New Roman"/>
                <w:color w:val="000000"/>
                <w:sz w:val="22"/>
                <w:lang w:eastAsia="lv-LV"/>
              </w:rPr>
            </w:pPr>
            <w:r w:rsidRPr="00090F1B">
              <w:rPr>
                <w:rFonts w:eastAsia="Times New Roman"/>
                <w:color w:val="000000"/>
                <w:sz w:val="22"/>
                <w:lang w:eastAsia="lv-LV"/>
              </w:rPr>
              <w:t>“1) dalībnieks nodokļa maksātājam;”;</w:t>
            </w:r>
          </w:p>
        </w:tc>
        <w:tc>
          <w:tcPr>
            <w:tcW w:w="1418" w:type="dxa"/>
          </w:tcPr>
          <w:p w:rsidR="002972F1" w:rsidRDefault="002972F1" w:rsidP="00B20BAD">
            <w:pPr>
              <w:jc w:val="both"/>
              <w:rPr>
                <w:rFonts w:eastAsia="Times New Roman"/>
                <w:b/>
                <w:color w:val="000000"/>
                <w:sz w:val="22"/>
                <w:lang w:eastAsia="lv-LV"/>
              </w:rPr>
            </w:pPr>
            <w:r>
              <w:rPr>
                <w:rFonts w:eastAsia="Times New Roman"/>
                <w:b/>
                <w:color w:val="000000"/>
                <w:sz w:val="22"/>
                <w:lang w:eastAsia="lv-LV"/>
              </w:rPr>
              <w:t>Atbalsta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5677BD" w:rsidRDefault="002972F1" w:rsidP="00536951">
            <w:pPr>
              <w:ind w:firstLine="567"/>
              <w:jc w:val="both"/>
              <w:rPr>
                <w:rFonts w:eastAsia="Times New Roman"/>
                <w:color w:val="000000"/>
                <w:sz w:val="22"/>
                <w:lang w:eastAsia="lv-LV"/>
              </w:rPr>
            </w:pPr>
            <w:r w:rsidRPr="005677BD">
              <w:rPr>
                <w:rFonts w:eastAsia="Times New Roman"/>
                <w:color w:val="000000"/>
                <w:sz w:val="22"/>
                <w:lang w:eastAsia="lv-LV"/>
              </w:rPr>
              <w:t>2) nodokļa maksātājs tā pastāvīgajai pārstāvniecībai ārvalstīs;</w:t>
            </w:r>
          </w:p>
          <w:p w:rsidR="002972F1" w:rsidRPr="005677BD" w:rsidRDefault="002972F1" w:rsidP="00536951">
            <w:pPr>
              <w:ind w:firstLine="567"/>
              <w:jc w:val="both"/>
              <w:rPr>
                <w:rFonts w:eastAsia="Times New Roman"/>
                <w:color w:val="000000"/>
                <w:sz w:val="22"/>
                <w:lang w:eastAsia="lv-LV"/>
              </w:rPr>
            </w:pPr>
            <w:r w:rsidRPr="005677BD">
              <w:rPr>
                <w:rFonts w:eastAsia="Times New Roman"/>
                <w:color w:val="000000"/>
                <w:sz w:val="22"/>
                <w:lang w:eastAsia="lv-LV"/>
              </w:rPr>
              <w:t>3) lauksaimniecības pakalpojumu kooperatīvā sabiedrība vai mežsaimniecības kooperatīvā sabiedrība tās biedriem, ja aizdevums izsniegts sabiedrības biedra saimnieciskās darbības nodrošināšanai.</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Default="002972F1" w:rsidP="00DA61F1">
            <w:pPr>
              <w:ind w:firstLine="567"/>
              <w:jc w:val="both"/>
              <w:rPr>
                <w:rFonts w:eastAsia="Times New Roman"/>
                <w:b/>
                <w:color w:val="000000"/>
                <w:sz w:val="22"/>
                <w:u w:val="single"/>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5677BD" w:rsidRDefault="002972F1" w:rsidP="00CB53BC">
            <w:pPr>
              <w:ind w:firstLine="567"/>
              <w:jc w:val="both"/>
              <w:rPr>
                <w:rFonts w:eastAsia="Times New Roman"/>
                <w:color w:val="000000"/>
                <w:sz w:val="22"/>
                <w:lang w:eastAsia="lv-LV"/>
              </w:rPr>
            </w:pPr>
            <w:r w:rsidRPr="005677BD">
              <w:rPr>
                <w:rFonts w:eastAsia="Times New Roman"/>
                <w:color w:val="000000"/>
                <w:sz w:val="22"/>
                <w:lang w:eastAsia="lv-LV"/>
              </w:rPr>
              <w:t>(4) Šā panta pirmo daļu nepiemēro:</w:t>
            </w:r>
          </w:p>
          <w:p w:rsidR="002972F1" w:rsidRPr="005677BD" w:rsidRDefault="002972F1" w:rsidP="00CB53BC">
            <w:pPr>
              <w:ind w:firstLine="567"/>
              <w:jc w:val="both"/>
              <w:rPr>
                <w:rFonts w:eastAsia="Times New Roman"/>
                <w:color w:val="000000"/>
                <w:sz w:val="22"/>
                <w:lang w:eastAsia="lv-LV"/>
              </w:rPr>
            </w:pPr>
            <w:r w:rsidRPr="005677BD">
              <w:rPr>
                <w:rFonts w:eastAsia="Times New Roman"/>
                <w:color w:val="000000"/>
                <w:sz w:val="22"/>
                <w:lang w:eastAsia="lv-LV"/>
              </w:rPr>
              <w:t>1) izsniegtajiem aizdevumiem tādā apmērā, kādā nodokļa maksātājs ir saņēmis aizdevumu no personas, kas nav ar nodokļa maksātāju saistīta persona;</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57</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Deputāts I.Pimenovs</w:t>
            </w:r>
          </w:p>
          <w:p w:rsidR="002972F1" w:rsidRPr="007168C7" w:rsidRDefault="002972F1" w:rsidP="007168C7">
            <w:pPr>
              <w:ind w:firstLine="567"/>
              <w:jc w:val="both"/>
              <w:rPr>
                <w:rFonts w:eastAsia="Times New Roman"/>
                <w:color w:val="000000"/>
                <w:sz w:val="22"/>
                <w:lang w:eastAsia="lv-LV"/>
              </w:rPr>
            </w:pPr>
            <w:r w:rsidRPr="007168C7">
              <w:rPr>
                <w:rFonts w:eastAsia="Times New Roman"/>
                <w:color w:val="000000"/>
                <w:sz w:val="22"/>
                <w:lang w:eastAsia="lv-LV"/>
              </w:rPr>
              <w:t>Izteikt likumprojekta 11. panta ceturtās daļas 1. punktu šādā redakcijā:</w:t>
            </w:r>
          </w:p>
          <w:p w:rsidR="002972F1" w:rsidRPr="0079113A" w:rsidRDefault="002972F1" w:rsidP="007168C7">
            <w:pPr>
              <w:ind w:firstLine="567"/>
              <w:jc w:val="both"/>
              <w:rPr>
                <w:rFonts w:eastAsia="Times New Roman"/>
                <w:color w:val="000000"/>
                <w:sz w:val="22"/>
                <w:lang w:eastAsia="lv-LV"/>
              </w:rPr>
            </w:pPr>
            <w:r w:rsidRPr="007168C7">
              <w:rPr>
                <w:rFonts w:eastAsia="Times New Roman"/>
                <w:color w:val="000000"/>
                <w:sz w:val="22"/>
                <w:lang w:eastAsia="lv-LV"/>
              </w:rPr>
              <w:t>“1) izsniegtajiem aizdevumiem tādā apmērā, kādā nodokļa maksātājs ir saņēmis aizdevumu no citas personas;”. </w:t>
            </w:r>
          </w:p>
        </w:tc>
        <w:tc>
          <w:tcPr>
            <w:tcW w:w="1418" w:type="dxa"/>
          </w:tcPr>
          <w:p w:rsidR="002972F1" w:rsidRDefault="002972F1" w:rsidP="002972F1">
            <w:pPr>
              <w:jc w:val="both"/>
              <w:rPr>
                <w:rFonts w:eastAsia="Times New Roman"/>
                <w:b/>
                <w:color w:val="000000"/>
                <w:sz w:val="22"/>
                <w:lang w:eastAsia="lv-LV"/>
              </w:rPr>
            </w:pPr>
            <w:r>
              <w:rPr>
                <w:rFonts w:eastAsia="Times New Roman"/>
                <w:b/>
                <w:color w:val="000000"/>
                <w:sz w:val="22"/>
                <w:lang w:eastAsia="lv-LV"/>
              </w:rPr>
              <w:t>Neatbalsta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Default="002972F1" w:rsidP="005677BD">
            <w:pPr>
              <w:ind w:firstLine="567"/>
              <w:jc w:val="both"/>
              <w:rPr>
                <w:rFonts w:eastAsia="Times New Roman"/>
                <w:color w:val="000000"/>
                <w:sz w:val="22"/>
                <w:lang w:eastAsia="lv-LV"/>
              </w:rPr>
            </w:pPr>
            <w:r w:rsidRPr="005677BD">
              <w:rPr>
                <w:rFonts w:eastAsia="Times New Roman"/>
                <w:color w:val="000000"/>
                <w:sz w:val="22"/>
                <w:lang w:eastAsia="lv-LV"/>
              </w:rPr>
              <w:t>2) pārskata gadā izsniegtajiem aizdevumiem, ja pārskata gada sākumā bilancē neveidojas iepriekšējo pārskata gadu nesadalītā peļņa;</w:t>
            </w:r>
          </w:p>
          <w:p w:rsidR="002972F1" w:rsidRPr="005677BD" w:rsidRDefault="002972F1" w:rsidP="005677BD">
            <w:pPr>
              <w:ind w:firstLine="567"/>
              <w:jc w:val="both"/>
              <w:rPr>
                <w:rFonts w:eastAsia="Times New Roman"/>
                <w:color w:val="000000"/>
                <w:sz w:val="22"/>
                <w:lang w:eastAsia="lv-LV"/>
              </w:rPr>
            </w:pP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79113A"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5677BD" w:rsidRDefault="002972F1" w:rsidP="005677BD">
            <w:pPr>
              <w:ind w:firstLine="567"/>
              <w:jc w:val="both"/>
              <w:rPr>
                <w:rFonts w:eastAsia="Times New Roman"/>
                <w:b/>
                <w:color w:val="000000"/>
                <w:sz w:val="22"/>
                <w:lang w:eastAsia="lv-LV"/>
              </w:rPr>
            </w:pPr>
            <w:r w:rsidRPr="005677BD">
              <w:rPr>
                <w:rFonts w:eastAsia="Times New Roman"/>
                <w:color w:val="000000"/>
                <w:sz w:val="22"/>
                <w:lang w:eastAsia="lv-LV"/>
              </w:rPr>
              <w:t>3) pārskata gadā izsniegtajiem aizdevumiem tādā apmērā, lai tie nepārsniegtu pārskata gada sākumā bilancē uzrādīto pašu kapitālu, no kura atņemta iepriekšējo pārskata gadu nesadalītā peļņa, ilgtermiņa ieguldījumu pārvērtēšanas rezerve un citas rezerves, kuras nav radušās peļņas sadales rezultātā.</w:t>
            </w:r>
          </w:p>
        </w:tc>
        <w:tc>
          <w:tcPr>
            <w:tcW w:w="572" w:type="dxa"/>
          </w:tcPr>
          <w:p w:rsidR="002972F1" w:rsidRDefault="002972F1" w:rsidP="00DA61F1">
            <w:pPr>
              <w:jc w:val="center"/>
              <w:rPr>
                <w:rFonts w:eastAsia="Times New Roman"/>
                <w:b/>
                <w:color w:val="000000"/>
                <w:sz w:val="22"/>
                <w:lang w:eastAsia="lv-LV"/>
              </w:rPr>
            </w:pPr>
            <w:r>
              <w:rPr>
                <w:rFonts w:eastAsia="Times New Roman"/>
                <w:b/>
                <w:color w:val="000000"/>
                <w:sz w:val="22"/>
                <w:lang w:eastAsia="lv-LV"/>
              </w:rPr>
              <w:t>58</w:t>
            </w: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59</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Deputāts I.Parādnieks</w:t>
            </w:r>
          </w:p>
          <w:p w:rsidR="002972F1" w:rsidRPr="009416C5" w:rsidRDefault="002972F1" w:rsidP="009416C5">
            <w:pPr>
              <w:ind w:firstLine="567"/>
              <w:jc w:val="both"/>
              <w:rPr>
                <w:rFonts w:eastAsia="Times New Roman"/>
                <w:color w:val="000000"/>
                <w:sz w:val="22"/>
                <w:lang w:eastAsia="lv-LV"/>
              </w:rPr>
            </w:pPr>
            <w:r w:rsidRPr="009416C5">
              <w:rPr>
                <w:rFonts w:eastAsia="Times New Roman"/>
                <w:color w:val="000000"/>
                <w:sz w:val="22"/>
                <w:lang w:eastAsia="lv-LV"/>
              </w:rPr>
              <w:t>Izteikt likuma 11.panta ceturtās daļas 3.punktu šādā redakcijā:</w:t>
            </w:r>
          </w:p>
          <w:p w:rsidR="002972F1" w:rsidRDefault="002972F1" w:rsidP="009416C5">
            <w:pPr>
              <w:ind w:firstLine="567"/>
              <w:jc w:val="both"/>
              <w:rPr>
                <w:rFonts w:eastAsia="Times New Roman"/>
                <w:color w:val="000000"/>
                <w:sz w:val="22"/>
                <w:lang w:eastAsia="lv-LV"/>
              </w:rPr>
            </w:pPr>
            <w:r w:rsidRPr="009416C5">
              <w:rPr>
                <w:rFonts w:eastAsia="Times New Roman"/>
                <w:color w:val="000000"/>
                <w:sz w:val="22"/>
                <w:lang w:eastAsia="lv-LV"/>
              </w:rPr>
              <w:t>“3) pārskata gadā izsniegtajiem aizdevumiem tādā apmērā, lai tie nepārsniegtu pārskata gada sākumā bilancē uzrādīto pamatkapitālu;”</w:t>
            </w:r>
          </w:p>
          <w:p w:rsidR="002972F1" w:rsidRDefault="002972F1" w:rsidP="009416C5">
            <w:pPr>
              <w:ind w:firstLine="567"/>
              <w:jc w:val="both"/>
              <w:rPr>
                <w:rFonts w:eastAsia="Times New Roman"/>
                <w:color w:val="000000"/>
                <w:sz w:val="22"/>
                <w:lang w:eastAsia="lv-LV"/>
              </w:rPr>
            </w:pPr>
          </w:p>
          <w:p w:rsidR="002972F1" w:rsidRDefault="002972F1" w:rsidP="009416C5">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Pr="00B73BB2" w:rsidRDefault="002972F1" w:rsidP="00B73BB2">
            <w:pPr>
              <w:ind w:firstLine="567"/>
              <w:jc w:val="both"/>
              <w:rPr>
                <w:rFonts w:eastAsia="Times New Roman"/>
                <w:color w:val="000000"/>
                <w:sz w:val="22"/>
                <w:lang w:eastAsia="lv-LV"/>
              </w:rPr>
            </w:pPr>
            <w:r w:rsidRPr="00B73BB2">
              <w:rPr>
                <w:rFonts w:eastAsia="Times New Roman"/>
                <w:color w:val="000000"/>
                <w:sz w:val="22"/>
                <w:lang w:eastAsia="lv-LV"/>
              </w:rPr>
              <w:t>izteikt ceturtās daļas 3.punktu šādā redakcijā:</w:t>
            </w:r>
          </w:p>
          <w:p w:rsidR="002972F1" w:rsidRPr="005020A2" w:rsidRDefault="002972F1" w:rsidP="00B73BB2">
            <w:pPr>
              <w:ind w:firstLine="567"/>
              <w:jc w:val="both"/>
              <w:rPr>
                <w:rFonts w:eastAsia="Times New Roman"/>
                <w:color w:val="000000"/>
                <w:sz w:val="22"/>
                <w:lang w:eastAsia="lv-LV"/>
              </w:rPr>
            </w:pPr>
            <w:r w:rsidRPr="00B73BB2">
              <w:rPr>
                <w:rFonts w:eastAsia="Times New Roman"/>
                <w:color w:val="000000"/>
                <w:sz w:val="22"/>
                <w:lang w:eastAsia="lv-LV"/>
              </w:rPr>
              <w:t>“3) pārskata gadā izsniegtajiem aizdevumiem tā</w:t>
            </w:r>
            <w:r>
              <w:rPr>
                <w:rFonts w:eastAsia="Times New Roman"/>
                <w:color w:val="000000"/>
                <w:sz w:val="22"/>
                <w:lang w:eastAsia="lv-LV"/>
              </w:rPr>
              <w:t>dā apmērā, kādā tie nepārsniedz</w:t>
            </w:r>
            <w:r w:rsidRPr="00B73BB2">
              <w:rPr>
                <w:rFonts w:eastAsia="Times New Roman"/>
                <w:color w:val="000000"/>
                <w:sz w:val="22"/>
                <w:lang w:eastAsia="lv-LV"/>
              </w:rPr>
              <w:t xml:space="preserve"> pārskata gada sākumā reģistrēto pamatkapitālu, no kura atņemta iepriekšējos pārskata gados izsniegtā un neatgrieztā kopējā aizdevumu summa, neietverot šīs daļas 1., 4. un 5.punktā minētos aizdevumus.”</w:t>
            </w:r>
          </w:p>
        </w:tc>
        <w:tc>
          <w:tcPr>
            <w:tcW w:w="1418" w:type="dxa"/>
          </w:tcPr>
          <w:p w:rsidR="002972F1" w:rsidRDefault="002972F1" w:rsidP="002972F1">
            <w:pPr>
              <w:jc w:val="both"/>
              <w:rPr>
                <w:rFonts w:eastAsia="Times New Roman"/>
                <w:b/>
                <w:color w:val="000000"/>
                <w:sz w:val="22"/>
                <w:lang w:eastAsia="lv-LV"/>
              </w:rPr>
            </w:pPr>
            <w:r>
              <w:rPr>
                <w:rFonts w:eastAsia="Times New Roman"/>
                <w:b/>
                <w:color w:val="000000"/>
                <w:sz w:val="22"/>
                <w:lang w:eastAsia="lv-LV"/>
              </w:rPr>
              <w:t>Neatbalsta</w:t>
            </w: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r>
              <w:rPr>
                <w:rFonts w:eastAsia="Times New Roman"/>
                <w:b/>
                <w:color w:val="000000"/>
                <w:sz w:val="22"/>
                <w:lang w:eastAsia="lv-LV"/>
              </w:rPr>
              <w:t>Atbalsta</w:t>
            </w:r>
          </w:p>
          <w:p w:rsidR="002972F1" w:rsidRDefault="002972F1" w:rsidP="00B20BAD">
            <w:pPr>
              <w:jc w:val="both"/>
              <w:rPr>
                <w:rFonts w:eastAsia="Times New Roman"/>
                <w:b/>
                <w:color w:val="000000"/>
                <w:sz w:val="22"/>
                <w:lang w:eastAsia="lv-LV"/>
              </w:rPr>
            </w:pP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5677BD" w:rsidRDefault="002972F1" w:rsidP="005677BD">
            <w:pPr>
              <w:ind w:firstLine="567"/>
              <w:jc w:val="both"/>
              <w:rPr>
                <w:rFonts w:eastAsia="Times New Roman"/>
                <w:color w:val="000000"/>
                <w:sz w:val="22"/>
                <w:lang w:eastAsia="lv-LV"/>
              </w:rPr>
            </w:pP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60</w:t>
            </w:r>
          </w:p>
        </w:tc>
        <w:tc>
          <w:tcPr>
            <w:tcW w:w="5459" w:type="dxa"/>
          </w:tcPr>
          <w:p w:rsidR="002972F1" w:rsidRDefault="002972F1" w:rsidP="002E15CF">
            <w:pPr>
              <w:ind w:firstLine="567"/>
              <w:jc w:val="both"/>
              <w:rPr>
                <w:rFonts w:eastAsia="Times New Roman"/>
                <w:b/>
                <w:color w:val="000000"/>
                <w:sz w:val="22"/>
                <w:u w:val="single"/>
                <w:lang w:eastAsia="lv-LV"/>
              </w:rPr>
            </w:pPr>
            <w:r>
              <w:rPr>
                <w:rFonts w:eastAsia="Times New Roman"/>
                <w:b/>
                <w:color w:val="000000"/>
                <w:sz w:val="22"/>
                <w:u w:val="single"/>
                <w:lang w:eastAsia="lv-LV"/>
              </w:rPr>
              <w:t>Deputāts I.Parādnieks</w:t>
            </w:r>
          </w:p>
          <w:p w:rsidR="002972F1" w:rsidRPr="000659D5" w:rsidRDefault="002972F1" w:rsidP="002E15CF">
            <w:pPr>
              <w:ind w:firstLine="567"/>
              <w:jc w:val="both"/>
              <w:rPr>
                <w:rFonts w:eastAsia="Times New Roman"/>
                <w:color w:val="000000"/>
                <w:sz w:val="22"/>
                <w:lang w:eastAsia="lv-LV"/>
              </w:rPr>
            </w:pPr>
            <w:r w:rsidRPr="000659D5">
              <w:rPr>
                <w:rFonts w:eastAsia="Times New Roman"/>
                <w:color w:val="000000"/>
                <w:sz w:val="22"/>
                <w:lang w:eastAsia="lv-LV"/>
              </w:rPr>
              <w:t>Papildināt likuma 11.panta ceturto daļu ar 4.punktu šādā redakcijā:</w:t>
            </w:r>
          </w:p>
          <w:p w:rsidR="002972F1" w:rsidRDefault="002972F1" w:rsidP="002E15CF">
            <w:pPr>
              <w:ind w:firstLine="567"/>
              <w:jc w:val="both"/>
              <w:rPr>
                <w:rFonts w:eastAsia="Times New Roman"/>
                <w:b/>
                <w:color w:val="000000"/>
                <w:sz w:val="22"/>
                <w:u w:val="single"/>
                <w:lang w:eastAsia="lv-LV"/>
              </w:rPr>
            </w:pPr>
            <w:r w:rsidRPr="000659D5">
              <w:rPr>
                <w:rFonts w:eastAsia="Times New Roman"/>
                <w:color w:val="000000"/>
                <w:sz w:val="22"/>
                <w:lang w:eastAsia="lv-LV"/>
              </w:rPr>
              <w:t>“4) pārskata gadā izsniegtajiem aizdevumiem ar līguma termiņu, īsāku par 36 mēnešiem. Gadījumā, ja aizdevums netiek atmaksāts līguma termiņa laikā, aizdevums pieskaitāms pie nosacīti sadalītas peļņas.”</w:t>
            </w:r>
          </w:p>
        </w:tc>
        <w:tc>
          <w:tcPr>
            <w:tcW w:w="1418" w:type="dxa"/>
          </w:tcPr>
          <w:p w:rsidR="002972F1" w:rsidRDefault="002972F1" w:rsidP="002972F1">
            <w:pPr>
              <w:jc w:val="both"/>
              <w:rPr>
                <w:rFonts w:eastAsia="Times New Roman"/>
                <w:b/>
                <w:color w:val="000000"/>
                <w:sz w:val="22"/>
                <w:lang w:eastAsia="lv-LV"/>
              </w:rPr>
            </w:pPr>
            <w:r>
              <w:rPr>
                <w:rFonts w:eastAsia="Times New Roman"/>
                <w:b/>
                <w:color w:val="000000"/>
                <w:sz w:val="22"/>
                <w:lang w:eastAsia="lv-LV"/>
              </w:rPr>
              <w:t>Neatbalsta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5677BD" w:rsidRDefault="002972F1" w:rsidP="005677BD">
            <w:pPr>
              <w:ind w:firstLine="567"/>
              <w:jc w:val="both"/>
              <w:rPr>
                <w:rFonts w:eastAsia="Times New Roman"/>
                <w:color w:val="000000"/>
                <w:sz w:val="22"/>
                <w:lang w:eastAsia="lv-LV"/>
              </w:rPr>
            </w:pP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61</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Pr="00C97914" w:rsidRDefault="002972F1" w:rsidP="00C97914">
            <w:pPr>
              <w:ind w:firstLine="567"/>
              <w:jc w:val="both"/>
              <w:rPr>
                <w:rFonts w:eastAsia="Times New Roman"/>
                <w:color w:val="000000"/>
                <w:sz w:val="22"/>
                <w:lang w:eastAsia="lv-LV"/>
              </w:rPr>
            </w:pPr>
            <w:r w:rsidRPr="00C97914">
              <w:rPr>
                <w:rFonts w:eastAsia="Times New Roman"/>
                <w:color w:val="000000"/>
                <w:sz w:val="22"/>
                <w:lang w:eastAsia="lv-LV"/>
              </w:rPr>
              <w:t>papildināt ceturto daļu ar 4. un 5.punktu šādā redakcijā:</w:t>
            </w:r>
          </w:p>
          <w:p w:rsidR="002972F1" w:rsidRPr="00C97914" w:rsidRDefault="002972F1" w:rsidP="007C24A0">
            <w:pPr>
              <w:ind w:firstLine="567"/>
              <w:jc w:val="both"/>
              <w:rPr>
                <w:rFonts w:eastAsia="Times New Roman"/>
                <w:color w:val="000000"/>
                <w:sz w:val="22"/>
                <w:lang w:eastAsia="lv-LV"/>
              </w:rPr>
            </w:pPr>
            <w:r w:rsidRPr="00C97914">
              <w:rPr>
                <w:rFonts w:eastAsia="Times New Roman"/>
                <w:color w:val="000000"/>
                <w:sz w:val="22"/>
                <w:lang w:eastAsia="lv-LV"/>
              </w:rPr>
              <w:t>“</w:t>
            </w:r>
            <w:r>
              <w:rPr>
                <w:rFonts w:eastAsia="Times New Roman"/>
                <w:color w:val="000000"/>
                <w:sz w:val="22"/>
                <w:lang w:eastAsia="lv-LV"/>
              </w:rPr>
              <w:t xml:space="preserve">4) </w:t>
            </w:r>
            <w:r w:rsidRPr="00C97914">
              <w:rPr>
                <w:rFonts w:eastAsia="Times New Roman"/>
                <w:color w:val="000000"/>
                <w:sz w:val="22"/>
                <w:lang w:eastAsia="lv-LV"/>
              </w:rPr>
              <w:t>aizdevumiem, kuri izsniegti uz laiku, kas nepārsniedz 12 mēnešus;</w:t>
            </w:r>
          </w:p>
          <w:p w:rsidR="002972F1" w:rsidRPr="003A380B" w:rsidRDefault="002972F1" w:rsidP="00C97914">
            <w:pPr>
              <w:ind w:firstLine="567"/>
              <w:jc w:val="both"/>
              <w:rPr>
                <w:rFonts w:eastAsia="Times New Roman"/>
                <w:color w:val="000000"/>
                <w:sz w:val="22"/>
                <w:lang w:eastAsia="lv-LV"/>
              </w:rPr>
            </w:pPr>
            <w:r w:rsidRPr="00C97914">
              <w:rPr>
                <w:rFonts w:eastAsia="Times New Roman"/>
                <w:color w:val="000000"/>
                <w:sz w:val="22"/>
                <w:lang w:eastAsia="lv-LV"/>
              </w:rPr>
              <w:t>5) kapitālsabiedrības, kas normatīvajos aktos noteiktajā kārtībā ir ieguvusi sociālā uzņēmuma statusu, tās statūtos noteiktajām mērķa grupām, kuru atbalstīšanai piešķirts sociālā uzņēmuma statuss, izsniegtajiem aizdevumiem.”.</w:t>
            </w:r>
          </w:p>
        </w:tc>
        <w:tc>
          <w:tcPr>
            <w:tcW w:w="1418" w:type="dxa"/>
          </w:tcPr>
          <w:p w:rsidR="002972F1" w:rsidRDefault="002972F1" w:rsidP="00B20BAD">
            <w:pPr>
              <w:jc w:val="both"/>
              <w:rPr>
                <w:rFonts w:eastAsia="Times New Roman"/>
                <w:b/>
                <w:color w:val="000000"/>
                <w:sz w:val="22"/>
                <w:lang w:eastAsia="lv-LV"/>
              </w:rPr>
            </w:pPr>
            <w:r>
              <w:rPr>
                <w:rFonts w:eastAsia="Times New Roman"/>
                <w:b/>
                <w:color w:val="000000"/>
                <w:sz w:val="22"/>
                <w:lang w:eastAsia="lv-LV"/>
              </w:rPr>
              <w:t>Atbalsta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5677BD" w:rsidRDefault="002972F1" w:rsidP="005677BD">
            <w:pPr>
              <w:ind w:firstLine="567"/>
              <w:jc w:val="both"/>
              <w:rPr>
                <w:rFonts w:eastAsia="Times New Roman"/>
                <w:b/>
                <w:color w:val="000000"/>
                <w:sz w:val="22"/>
                <w:lang w:eastAsia="lv-LV"/>
              </w:rPr>
            </w:pPr>
            <w:r w:rsidRPr="005677BD">
              <w:rPr>
                <w:rFonts w:eastAsia="Times New Roman"/>
                <w:color w:val="000000"/>
                <w:sz w:val="22"/>
                <w:lang w:eastAsia="lv-LV"/>
              </w:rPr>
              <w:t>(5) Taksācijas perioda ar uzņēmumu ienākuma nodokli apliekamo bāzi samazina par atmaksāto aizdevuma summu, ja kādā no pirmstaksācijas periodiem aizdevumu summa bija iekļauta ar uzņēmumu ienākuma nodokli apliekamajā bāzē vai saskaņā ar likuma "Par iedzīvotāju ienākuma nodokli" 8.</w:t>
            </w:r>
            <w:r w:rsidRPr="005677BD">
              <w:rPr>
                <w:rFonts w:eastAsia="Times New Roman"/>
                <w:color w:val="000000"/>
                <w:sz w:val="22"/>
                <w:vertAlign w:val="superscript"/>
                <w:lang w:eastAsia="lv-LV"/>
              </w:rPr>
              <w:t>1 </w:t>
            </w:r>
            <w:r w:rsidRPr="005677BD">
              <w:rPr>
                <w:rFonts w:eastAsia="Times New Roman"/>
                <w:color w:val="000000"/>
                <w:sz w:val="22"/>
                <w:lang w:eastAsia="lv-LV"/>
              </w:rPr>
              <w:t>pantu aizdevums bija aplikts ar iedzīvotāju ienākuma nodokli.</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79113A"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E124C9" w:rsidRDefault="002972F1" w:rsidP="0011284E">
            <w:pPr>
              <w:ind w:firstLine="567"/>
              <w:jc w:val="both"/>
              <w:rPr>
                <w:rFonts w:eastAsia="Times New Roman"/>
                <w:b/>
                <w:color w:val="000000"/>
                <w:sz w:val="22"/>
                <w:lang w:eastAsia="lv-LV"/>
              </w:rPr>
            </w:pPr>
            <w:r w:rsidRPr="00E124C9">
              <w:rPr>
                <w:rFonts w:eastAsia="Times New Roman"/>
                <w:b/>
                <w:color w:val="000000"/>
                <w:sz w:val="22"/>
                <w:lang w:eastAsia="lv-LV"/>
              </w:rPr>
              <w:t>12. pants. Nodokļa atvieglojums ziedotājiem</w:t>
            </w:r>
          </w:p>
          <w:p w:rsidR="002972F1" w:rsidRDefault="002972F1" w:rsidP="0011284E">
            <w:pPr>
              <w:ind w:firstLine="567"/>
              <w:jc w:val="both"/>
              <w:rPr>
                <w:rFonts w:eastAsia="Times New Roman"/>
                <w:color w:val="000000"/>
                <w:sz w:val="22"/>
                <w:lang w:eastAsia="lv-LV"/>
              </w:rPr>
            </w:pPr>
            <w:r w:rsidRPr="00E124C9">
              <w:rPr>
                <w:rFonts w:eastAsia="Times New Roman"/>
                <w:color w:val="000000"/>
                <w:sz w:val="22"/>
                <w:lang w:eastAsia="lv-LV"/>
              </w:rPr>
              <w:t>(1) Nodokļu maksātājs, kas ziedojis sabiedriskā labuma organizācijai (kurai šāds statuss piešķirts saskaņā ar Sabiedriskā labuma organizāciju likumu), budžeta iestādei vai valsts kapitālsabiedrībai, kura veic Kultūras ministrijas deleģētas valsts kultūras funkcijas, ir tiesīgs pārskata gadā izvēlēties vienu no šādiem atvieglojumiem:</w:t>
            </w:r>
          </w:p>
          <w:p w:rsidR="002972F1" w:rsidRDefault="002972F1" w:rsidP="005677BD">
            <w:pPr>
              <w:ind w:firstLine="567"/>
              <w:jc w:val="both"/>
              <w:rPr>
                <w:rFonts w:eastAsia="Times New Roman"/>
                <w:color w:val="000000"/>
                <w:sz w:val="22"/>
                <w:lang w:eastAsia="lv-LV"/>
              </w:rPr>
            </w:pPr>
            <w:r w:rsidRPr="00E124C9">
              <w:rPr>
                <w:rFonts w:eastAsia="Times New Roman"/>
                <w:color w:val="000000"/>
                <w:sz w:val="22"/>
                <w:lang w:eastAsia="lv-LV"/>
              </w:rPr>
              <w:t xml:space="preserve">1) neiekļaut taksācijas perioda ar uzņēmumu ienākuma nodokli apliekamajā bāzē ziedoto summu, bet ne vairāk kā </w:t>
            </w:r>
            <w:r w:rsidRPr="00A2457F">
              <w:rPr>
                <w:rFonts w:eastAsia="Times New Roman"/>
                <w:color w:val="000000"/>
                <w:sz w:val="22"/>
                <w:u w:val="single"/>
                <w:lang w:eastAsia="lv-LV"/>
              </w:rPr>
              <w:t>10</w:t>
            </w:r>
            <w:r w:rsidRPr="00E124C9">
              <w:rPr>
                <w:rFonts w:eastAsia="Times New Roman"/>
                <w:color w:val="000000"/>
                <w:sz w:val="22"/>
                <w:lang w:eastAsia="lv-LV"/>
              </w:rPr>
              <w:t xml:space="preserve"> procentu apmērā no iepriekšējā pārskata gada peļņas pēc aprēķinātajiem nodokļiem;</w:t>
            </w:r>
          </w:p>
          <w:p w:rsidR="002972F1" w:rsidRDefault="002972F1" w:rsidP="005677BD">
            <w:pPr>
              <w:ind w:firstLine="567"/>
              <w:jc w:val="both"/>
              <w:rPr>
                <w:rFonts w:eastAsia="Times New Roman"/>
                <w:color w:val="000000"/>
                <w:sz w:val="22"/>
                <w:lang w:eastAsia="lv-LV"/>
              </w:rPr>
            </w:pPr>
            <w:r w:rsidRPr="00E124C9">
              <w:rPr>
                <w:rFonts w:eastAsia="Times New Roman"/>
                <w:color w:val="000000"/>
                <w:sz w:val="22"/>
                <w:lang w:eastAsia="lv-LV"/>
              </w:rPr>
              <w:t xml:space="preserve">2) neiekļaut taksācijas perioda ar uzņēmumu ienākuma nodokli apliekamajā bāzē ziedoto summu, bet ne vairāk kā </w:t>
            </w:r>
            <w:r w:rsidRPr="00A2457F">
              <w:rPr>
                <w:rFonts w:eastAsia="Times New Roman"/>
                <w:color w:val="000000"/>
                <w:sz w:val="22"/>
                <w:u w:val="single"/>
                <w:lang w:eastAsia="lv-LV"/>
              </w:rPr>
              <w:t>trīs</w:t>
            </w:r>
            <w:r w:rsidRPr="00E124C9">
              <w:rPr>
                <w:rFonts w:eastAsia="Times New Roman"/>
                <w:color w:val="000000"/>
                <w:sz w:val="22"/>
                <w:lang w:eastAsia="lv-LV"/>
              </w:rPr>
              <w:t xml:space="preserve"> procentus no iepriekšējā pārskata gadā kopējās darba ņēmējiem aprēķinātās bruto darba samaksas, no kuras samaksāti valsts sociālās apdrošināšanas maksājumi;</w:t>
            </w:r>
          </w:p>
          <w:p w:rsidR="002972F1" w:rsidRPr="005677BD" w:rsidRDefault="002972F1" w:rsidP="005677BD">
            <w:pPr>
              <w:ind w:firstLine="567"/>
              <w:jc w:val="both"/>
              <w:rPr>
                <w:rFonts w:eastAsia="Times New Roman"/>
                <w:b/>
                <w:color w:val="000000"/>
                <w:sz w:val="22"/>
                <w:lang w:eastAsia="lv-LV"/>
              </w:rPr>
            </w:pPr>
            <w:r w:rsidRPr="00E124C9">
              <w:rPr>
                <w:rFonts w:eastAsia="Times New Roman"/>
                <w:color w:val="000000"/>
                <w:sz w:val="22"/>
                <w:lang w:eastAsia="lv-LV"/>
              </w:rPr>
              <w:t xml:space="preserve">3) samazināt taksācijas periodā aprēķināto uzņēmumu ienākuma nodokli, kas aprēķināts par pārskata gadā aprēķinātajām dividendēm, par </w:t>
            </w:r>
            <w:r w:rsidRPr="007F3343">
              <w:rPr>
                <w:rFonts w:eastAsia="Times New Roman"/>
                <w:color w:val="000000"/>
                <w:sz w:val="22"/>
                <w:u w:val="single"/>
                <w:lang w:eastAsia="lv-LV"/>
              </w:rPr>
              <w:t>30</w:t>
            </w:r>
            <w:r w:rsidRPr="00E124C9">
              <w:rPr>
                <w:rFonts w:eastAsia="Times New Roman"/>
                <w:color w:val="000000"/>
                <w:sz w:val="22"/>
                <w:lang w:eastAsia="lv-LV"/>
              </w:rPr>
              <w:t xml:space="preserve"> procentiem no ziedotās summas, bet nepārsniedzot </w:t>
            </w:r>
            <w:r w:rsidRPr="007F3343">
              <w:rPr>
                <w:rFonts w:eastAsia="Times New Roman"/>
                <w:color w:val="000000"/>
                <w:sz w:val="22"/>
                <w:u w:val="single"/>
                <w:lang w:eastAsia="lv-LV"/>
              </w:rPr>
              <w:t>10</w:t>
            </w:r>
            <w:r w:rsidRPr="00E124C9">
              <w:rPr>
                <w:rFonts w:eastAsia="Times New Roman"/>
                <w:color w:val="000000"/>
                <w:sz w:val="22"/>
                <w:lang w:eastAsia="lv-LV"/>
              </w:rPr>
              <w:t xml:space="preserve"> procentus no aprēķinātās uzņēmumu ienākuma nodokļa summas par aprēķinātajām dividendēm.</w:t>
            </w:r>
          </w:p>
        </w:tc>
        <w:tc>
          <w:tcPr>
            <w:tcW w:w="572" w:type="dxa"/>
          </w:tcPr>
          <w:p w:rsidR="002972F1" w:rsidRDefault="002972F1" w:rsidP="00DA61F1">
            <w:pPr>
              <w:jc w:val="center"/>
              <w:rPr>
                <w:rFonts w:eastAsia="Times New Roman"/>
                <w:b/>
                <w:color w:val="000000"/>
                <w:sz w:val="22"/>
                <w:lang w:eastAsia="lv-LV"/>
              </w:rPr>
            </w:pPr>
            <w:r>
              <w:rPr>
                <w:rFonts w:eastAsia="Times New Roman"/>
                <w:b/>
                <w:color w:val="000000"/>
                <w:sz w:val="22"/>
                <w:lang w:eastAsia="lv-LV"/>
              </w:rPr>
              <w:t>62</w:t>
            </w: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r>
              <w:rPr>
                <w:rFonts w:eastAsia="Times New Roman"/>
                <w:b/>
                <w:color w:val="000000"/>
                <w:sz w:val="22"/>
                <w:lang w:eastAsia="lv-LV"/>
              </w:rPr>
              <w:t>63</w:t>
            </w: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60120F" w:rsidRDefault="0060120F"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r>
              <w:rPr>
                <w:rFonts w:eastAsia="Times New Roman"/>
                <w:b/>
                <w:color w:val="000000"/>
                <w:sz w:val="22"/>
                <w:lang w:eastAsia="lv-LV"/>
              </w:rPr>
              <w:t>64</w:t>
            </w: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DF29BA" w:rsidRDefault="00DF29BA" w:rsidP="00DA61F1">
            <w:pPr>
              <w:jc w:val="center"/>
              <w:rPr>
                <w:rFonts w:eastAsia="Times New Roman"/>
                <w:b/>
                <w:color w:val="000000"/>
                <w:sz w:val="22"/>
                <w:lang w:eastAsia="lv-LV"/>
              </w:rPr>
            </w:pPr>
          </w:p>
          <w:p w:rsidR="00DF29BA" w:rsidRDefault="00DF29BA"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r>
              <w:rPr>
                <w:rFonts w:eastAsia="Times New Roman"/>
                <w:b/>
                <w:color w:val="000000"/>
                <w:sz w:val="22"/>
                <w:lang w:eastAsia="lv-LV"/>
              </w:rPr>
              <w:t>65</w:t>
            </w: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r>
              <w:rPr>
                <w:rFonts w:eastAsia="Times New Roman"/>
                <w:b/>
                <w:color w:val="000000"/>
                <w:sz w:val="22"/>
                <w:lang w:eastAsia="lv-LV"/>
              </w:rPr>
              <w:t>66</w:t>
            </w: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DF29BA" w:rsidRDefault="00DF29BA" w:rsidP="00DA61F1">
            <w:pPr>
              <w:jc w:val="center"/>
              <w:rPr>
                <w:rFonts w:eastAsia="Times New Roman"/>
                <w:b/>
                <w:color w:val="000000"/>
                <w:sz w:val="22"/>
                <w:lang w:eastAsia="lv-LV"/>
              </w:rPr>
            </w:pPr>
          </w:p>
          <w:p w:rsidR="00DF29BA" w:rsidRDefault="00DF29BA" w:rsidP="00DA61F1">
            <w:pPr>
              <w:jc w:val="center"/>
              <w:rPr>
                <w:rFonts w:eastAsia="Times New Roman"/>
                <w:b/>
                <w:color w:val="000000"/>
                <w:sz w:val="22"/>
                <w:lang w:eastAsia="lv-LV"/>
              </w:rPr>
            </w:pPr>
          </w:p>
          <w:p w:rsidR="00DF29BA" w:rsidRDefault="00DF29BA" w:rsidP="00DA61F1">
            <w:pPr>
              <w:jc w:val="center"/>
              <w:rPr>
                <w:rFonts w:eastAsia="Times New Roman"/>
                <w:b/>
                <w:color w:val="000000"/>
                <w:sz w:val="22"/>
                <w:lang w:eastAsia="lv-LV"/>
              </w:rPr>
            </w:pPr>
          </w:p>
          <w:p w:rsidR="00DF29BA" w:rsidRDefault="00DF29BA"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r>
              <w:rPr>
                <w:rFonts w:eastAsia="Times New Roman"/>
                <w:b/>
                <w:color w:val="000000"/>
                <w:sz w:val="22"/>
                <w:lang w:eastAsia="lv-LV"/>
              </w:rPr>
              <w:t>67</w:t>
            </w: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60120F" w:rsidRDefault="0060120F"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r>
              <w:rPr>
                <w:rFonts w:eastAsia="Times New Roman"/>
                <w:b/>
                <w:color w:val="000000"/>
                <w:sz w:val="22"/>
                <w:lang w:eastAsia="lv-LV"/>
              </w:rPr>
              <w:t>68</w:t>
            </w: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r>
              <w:rPr>
                <w:rFonts w:eastAsia="Times New Roman"/>
                <w:b/>
                <w:color w:val="000000"/>
                <w:sz w:val="22"/>
                <w:lang w:eastAsia="lv-LV"/>
              </w:rPr>
              <w:t>69</w:t>
            </w: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DF29BA" w:rsidRDefault="00DF29BA"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70</w:t>
            </w:r>
          </w:p>
        </w:tc>
        <w:tc>
          <w:tcPr>
            <w:tcW w:w="5459" w:type="dxa"/>
          </w:tcPr>
          <w:p w:rsidR="002972F1" w:rsidRDefault="002972F1" w:rsidP="004D084D">
            <w:pPr>
              <w:ind w:firstLine="567"/>
              <w:jc w:val="both"/>
              <w:rPr>
                <w:rFonts w:eastAsia="Times New Roman"/>
                <w:b/>
                <w:color w:val="000000"/>
                <w:sz w:val="22"/>
                <w:u w:val="single"/>
                <w:lang w:eastAsia="lv-LV"/>
              </w:rPr>
            </w:pPr>
            <w:r>
              <w:rPr>
                <w:rFonts w:eastAsia="Times New Roman"/>
                <w:b/>
                <w:color w:val="000000"/>
                <w:sz w:val="22"/>
                <w:u w:val="single"/>
                <w:lang w:eastAsia="lv-LV"/>
              </w:rPr>
              <w:lastRenderedPageBreak/>
              <w:t>Deputāts I.Pimenovs</w:t>
            </w:r>
          </w:p>
          <w:p w:rsidR="002972F1" w:rsidRPr="005F1D10" w:rsidRDefault="002972F1" w:rsidP="005F1D10">
            <w:pPr>
              <w:ind w:firstLine="567"/>
              <w:jc w:val="both"/>
              <w:rPr>
                <w:rFonts w:eastAsia="Times New Roman"/>
                <w:color w:val="000000"/>
                <w:sz w:val="22"/>
                <w:lang w:eastAsia="lv-LV"/>
              </w:rPr>
            </w:pPr>
            <w:r w:rsidRPr="005F1D10">
              <w:rPr>
                <w:rFonts w:eastAsia="Times New Roman"/>
                <w:color w:val="000000"/>
                <w:sz w:val="22"/>
                <w:lang w:eastAsia="lv-LV"/>
              </w:rPr>
              <w:t>Izteikt likumprojekta 12. panta pirmo daļu šādā redakcijā:</w:t>
            </w:r>
          </w:p>
          <w:p w:rsidR="002972F1" w:rsidRPr="005F1D10" w:rsidRDefault="002972F1" w:rsidP="005F1D10">
            <w:pPr>
              <w:ind w:firstLine="567"/>
              <w:jc w:val="both"/>
              <w:rPr>
                <w:rFonts w:eastAsia="Times New Roman"/>
                <w:color w:val="000000"/>
                <w:sz w:val="22"/>
                <w:lang w:eastAsia="lv-LV"/>
              </w:rPr>
            </w:pPr>
            <w:r w:rsidRPr="005F1D10">
              <w:rPr>
                <w:rFonts w:eastAsia="Times New Roman"/>
                <w:color w:val="000000"/>
                <w:sz w:val="22"/>
                <w:lang w:eastAsia="lv-LV"/>
              </w:rPr>
              <w:t xml:space="preserve">“(1) Nodokļu maksātājs, kas veicis ziedojumu sabiedriskā labuma organizācijai (kurai šāds statuss piešķirts saskaņā ar Sabiedriskā labuma organizāciju likumu), budžeta iestādei vai valsts kapitālsabiedrībai, kura veic Kultūras ministrijas deleģētas valsts kultūras funkcijas, ir tiesīgs pārskata gadā izvēlēties vienu no šādiem atvieglojumiem: </w:t>
            </w:r>
          </w:p>
          <w:p w:rsidR="002972F1" w:rsidRPr="005F1D10" w:rsidRDefault="002972F1" w:rsidP="005F1D10">
            <w:pPr>
              <w:ind w:firstLine="567"/>
              <w:jc w:val="both"/>
              <w:rPr>
                <w:rFonts w:eastAsia="Times New Roman"/>
                <w:color w:val="000000"/>
                <w:sz w:val="22"/>
                <w:lang w:eastAsia="lv-LV"/>
              </w:rPr>
            </w:pPr>
            <w:r w:rsidRPr="005F1D10">
              <w:rPr>
                <w:rFonts w:eastAsia="Times New Roman"/>
                <w:color w:val="000000"/>
                <w:sz w:val="22"/>
                <w:lang w:eastAsia="lv-LV"/>
              </w:rPr>
              <w:t xml:space="preserve">1) neiekļaut taksācijas perioda ar uzņēmumu ienākuma nodokli apliekamajā bāzē ziedoto summu, bet ne vairāk kā 5 procentu apmērā no iepriekšējā pārskata gada peļņas pēc aprēķinātajiem nodokļiem; </w:t>
            </w:r>
          </w:p>
          <w:p w:rsidR="002972F1" w:rsidRPr="005F1D10" w:rsidRDefault="002972F1" w:rsidP="005F1D10">
            <w:pPr>
              <w:ind w:firstLine="567"/>
              <w:jc w:val="both"/>
              <w:rPr>
                <w:rFonts w:eastAsia="Times New Roman"/>
                <w:color w:val="000000"/>
                <w:sz w:val="22"/>
                <w:lang w:eastAsia="lv-LV"/>
              </w:rPr>
            </w:pPr>
            <w:r w:rsidRPr="005F1D10">
              <w:rPr>
                <w:rFonts w:eastAsia="Times New Roman"/>
                <w:color w:val="000000"/>
                <w:sz w:val="22"/>
                <w:lang w:eastAsia="lv-LV"/>
              </w:rPr>
              <w:t xml:space="preserve">2) neiekļaut taksācijas perioda ar uzņēmumu ienākuma nodokli apliekamajā bāzē ziedoto summu, bet ne vairāk kā 2 procentus no iepriekšējā pārskata gadā kopējās darba ņēmējiem aprēķinātās bruto darba samaksas, no kuras samaksāti valsts sociālās apdrošināšanas maksājumi; </w:t>
            </w:r>
          </w:p>
          <w:p w:rsidR="002972F1" w:rsidRDefault="002972F1" w:rsidP="005F1D10">
            <w:pPr>
              <w:ind w:firstLine="567"/>
              <w:jc w:val="both"/>
              <w:rPr>
                <w:rFonts w:eastAsia="Times New Roman"/>
                <w:color w:val="000000"/>
                <w:sz w:val="22"/>
                <w:lang w:eastAsia="lv-LV"/>
              </w:rPr>
            </w:pPr>
            <w:r w:rsidRPr="005F1D10">
              <w:rPr>
                <w:rFonts w:eastAsia="Times New Roman"/>
                <w:color w:val="000000"/>
                <w:sz w:val="22"/>
                <w:lang w:eastAsia="lv-LV"/>
              </w:rPr>
              <w:t xml:space="preserve">3) samazināt taksācijas periodā aprēķināto uzņēmumu ienākuma nodokli, kas aprēķināts par pārskata gadā aprēķinātajām dividendēm, par 65 procentiem no </w:t>
            </w:r>
            <w:r w:rsidRPr="005F1D10">
              <w:rPr>
                <w:rFonts w:eastAsia="Times New Roman"/>
                <w:color w:val="000000"/>
                <w:sz w:val="22"/>
                <w:lang w:eastAsia="lv-LV"/>
              </w:rPr>
              <w:lastRenderedPageBreak/>
              <w:t>ziedotās summas, bet nepārsniedzot 20 procentus no aprēķinātās uzņēmumu ienākuma nodokļa summas par aprēķinātajām dividendēm.”</w:t>
            </w:r>
          </w:p>
          <w:p w:rsidR="002972F1" w:rsidRDefault="002972F1" w:rsidP="005F1D10">
            <w:pPr>
              <w:ind w:firstLine="567"/>
              <w:jc w:val="both"/>
              <w:rPr>
                <w:rFonts w:eastAsia="Times New Roman"/>
                <w:color w:val="000000"/>
                <w:sz w:val="22"/>
                <w:lang w:eastAsia="lv-LV"/>
              </w:rPr>
            </w:pPr>
          </w:p>
          <w:p w:rsidR="002972F1" w:rsidRDefault="002972F1" w:rsidP="00A14834">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Pr="00A14834" w:rsidRDefault="002972F1" w:rsidP="00A14834">
            <w:pPr>
              <w:ind w:firstLine="567"/>
              <w:jc w:val="both"/>
              <w:rPr>
                <w:rFonts w:eastAsia="Times New Roman"/>
                <w:color w:val="000000"/>
                <w:sz w:val="22"/>
                <w:lang w:eastAsia="lv-LV"/>
              </w:rPr>
            </w:pPr>
            <w:r w:rsidRPr="00A14834">
              <w:rPr>
                <w:rFonts w:eastAsia="Times New Roman"/>
                <w:color w:val="000000"/>
                <w:sz w:val="22"/>
                <w:lang w:eastAsia="lv-LV"/>
              </w:rPr>
              <w:t>Likumprojekta 12.pantā:</w:t>
            </w:r>
          </w:p>
          <w:p w:rsidR="002972F1" w:rsidRDefault="002972F1" w:rsidP="00A14834">
            <w:pPr>
              <w:ind w:firstLine="567"/>
              <w:jc w:val="both"/>
              <w:rPr>
                <w:rFonts w:eastAsia="Times New Roman"/>
                <w:color w:val="000000"/>
                <w:sz w:val="22"/>
                <w:lang w:eastAsia="lv-LV"/>
              </w:rPr>
            </w:pPr>
            <w:r w:rsidRPr="00A14834">
              <w:rPr>
                <w:rFonts w:eastAsia="Times New Roman"/>
                <w:color w:val="000000"/>
                <w:sz w:val="22"/>
                <w:lang w:eastAsia="lv-LV"/>
              </w:rPr>
              <w:t>aizstāt pirmās daļas 1.punktā skaitli “10” ar skaitli “5”;</w:t>
            </w:r>
          </w:p>
          <w:p w:rsidR="002972F1" w:rsidRDefault="002972F1" w:rsidP="00A14834">
            <w:pPr>
              <w:jc w:val="both"/>
              <w:rPr>
                <w:rFonts w:eastAsia="Times New Roman"/>
                <w:b/>
                <w:color w:val="000000"/>
                <w:sz w:val="22"/>
                <w:u w:val="single"/>
                <w:lang w:eastAsia="lv-LV"/>
              </w:rPr>
            </w:pPr>
          </w:p>
          <w:p w:rsidR="002972F1" w:rsidRPr="004D084D" w:rsidRDefault="002972F1" w:rsidP="004D084D">
            <w:pPr>
              <w:ind w:firstLine="567"/>
              <w:jc w:val="both"/>
              <w:rPr>
                <w:rFonts w:eastAsia="Times New Roman"/>
                <w:b/>
                <w:color w:val="000000"/>
                <w:sz w:val="22"/>
                <w:u w:val="single"/>
                <w:lang w:eastAsia="lv-LV"/>
              </w:rPr>
            </w:pPr>
            <w:r w:rsidRPr="00E03DEB">
              <w:rPr>
                <w:rFonts w:eastAsia="Times New Roman"/>
                <w:b/>
                <w:color w:val="000000"/>
                <w:sz w:val="22"/>
                <w:u w:val="single"/>
                <w:lang w:eastAsia="lv-LV"/>
              </w:rPr>
              <w:t>Frakcija “No sirds Latvijai”</w:t>
            </w:r>
          </w:p>
          <w:p w:rsidR="002972F1" w:rsidRDefault="002972F1" w:rsidP="00DA61F1">
            <w:pPr>
              <w:ind w:firstLine="567"/>
              <w:jc w:val="both"/>
              <w:rPr>
                <w:rFonts w:eastAsia="Times New Roman"/>
                <w:color w:val="000000"/>
                <w:sz w:val="22"/>
                <w:lang w:eastAsia="lv-LV"/>
              </w:rPr>
            </w:pPr>
            <w:r w:rsidRPr="004D084D">
              <w:rPr>
                <w:rFonts w:eastAsia="Times New Roman"/>
                <w:color w:val="000000"/>
                <w:sz w:val="22"/>
                <w:lang w:eastAsia="lv-LV"/>
              </w:rPr>
              <w:t>Aizstāt 12.panta pirmās daļas pirmajā punktā skaitli “10” ar vārdu “piecu”;</w:t>
            </w:r>
          </w:p>
          <w:p w:rsidR="002972F1" w:rsidRDefault="002972F1" w:rsidP="00DA61F1">
            <w:pPr>
              <w:ind w:firstLine="567"/>
              <w:jc w:val="both"/>
              <w:rPr>
                <w:rFonts w:eastAsia="Times New Roman"/>
                <w:color w:val="000000"/>
                <w:sz w:val="22"/>
                <w:lang w:eastAsia="lv-LV"/>
              </w:rPr>
            </w:pPr>
          </w:p>
          <w:p w:rsidR="00DF29BA" w:rsidRDefault="00DF29BA" w:rsidP="00DA61F1">
            <w:pPr>
              <w:ind w:firstLine="567"/>
              <w:jc w:val="both"/>
              <w:rPr>
                <w:rFonts w:eastAsia="Times New Roman"/>
                <w:color w:val="000000"/>
                <w:sz w:val="22"/>
                <w:lang w:eastAsia="lv-LV"/>
              </w:rPr>
            </w:pPr>
          </w:p>
          <w:p w:rsidR="00DF29BA" w:rsidRDefault="00DF29BA" w:rsidP="00DA61F1">
            <w:pPr>
              <w:ind w:firstLine="567"/>
              <w:jc w:val="both"/>
              <w:rPr>
                <w:rFonts w:eastAsia="Times New Roman"/>
                <w:color w:val="000000"/>
                <w:sz w:val="22"/>
                <w:lang w:eastAsia="lv-LV"/>
              </w:rPr>
            </w:pPr>
          </w:p>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Default="002972F1" w:rsidP="00DA61F1">
            <w:pPr>
              <w:ind w:firstLine="567"/>
              <w:jc w:val="both"/>
              <w:rPr>
                <w:rFonts w:eastAsia="Times New Roman"/>
                <w:color w:val="000000"/>
                <w:sz w:val="22"/>
                <w:lang w:eastAsia="lv-LV"/>
              </w:rPr>
            </w:pPr>
            <w:r w:rsidRPr="00A14834">
              <w:rPr>
                <w:rFonts w:eastAsia="Times New Roman"/>
                <w:color w:val="000000"/>
                <w:sz w:val="22"/>
                <w:lang w:eastAsia="lv-LV"/>
              </w:rPr>
              <w:t>aizstāt pirmās daļas 2.punktā skaitli “3” ar skaitli “2”;</w:t>
            </w:r>
          </w:p>
          <w:p w:rsidR="002972F1" w:rsidRDefault="002972F1" w:rsidP="00DA61F1">
            <w:pPr>
              <w:ind w:firstLine="567"/>
              <w:jc w:val="both"/>
              <w:rPr>
                <w:rFonts w:eastAsia="Times New Roman"/>
                <w:color w:val="000000"/>
                <w:sz w:val="22"/>
                <w:lang w:eastAsia="lv-LV"/>
              </w:rPr>
            </w:pPr>
          </w:p>
          <w:p w:rsidR="002972F1" w:rsidRDefault="002972F1" w:rsidP="002665EB">
            <w:pPr>
              <w:ind w:firstLine="567"/>
              <w:jc w:val="both"/>
              <w:rPr>
                <w:rFonts w:eastAsia="Times New Roman"/>
                <w:b/>
                <w:color w:val="000000"/>
                <w:sz w:val="22"/>
                <w:u w:val="single"/>
                <w:lang w:eastAsia="lv-LV"/>
              </w:rPr>
            </w:pPr>
            <w:r w:rsidRPr="00E03DEB">
              <w:rPr>
                <w:rFonts w:eastAsia="Times New Roman"/>
                <w:b/>
                <w:color w:val="000000"/>
                <w:sz w:val="22"/>
                <w:u w:val="single"/>
                <w:lang w:eastAsia="lv-LV"/>
              </w:rPr>
              <w:t>Frakcija “No sirds Latvijai”</w:t>
            </w:r>
          </w:p>
          <w:p w:rsidR="002972F1" w:rsidRDefault="002972F1" w:rsidP="002665EB">
            <w:pPr>
              <w:ind w:firstLine="567"/>
              <w:jc w:val="both"/>
              <w:rPr>
                <w:rFonts w:eastAsia="Times New Roman"/>
                <w:color w:val="000000"/>
                <w:sz w:val="22"/>
                <w:lang w:eastAsia="lv-LV"/>
              </w:rPr>
            </w:pPr>
            <w:r w:rsidRPr="00A2457F">
              <w:rPr>
                <w:rFonts w:eastAsia="Times New Roman"/>
                <w:color w:val="000000"/>
                <w:sz w:val="22"/>
                <w:lang w:eastAsia="lv-LV"/>
              </w:rPr>
              <w:t>Aizstāt 12.panta pirmās daļas otrajā punktā vārdu “trīs” ar vārdu “divus”</w:t>
            </w:r>
            <w:r>
              <w:rPr>
                <w:rFonts w:eastAsia="Times New Roman"/>
                <w:color w:val="000000"/>
                <w:sz w:val="22"/>
                <w:lang w:eastAsia="lv-LV"/>
              </w:rPr>
              <w:t>.</w:t>
            </w:r>
          </w:p>
          <w:p w:rsidR="00DF29BA" w:rsidRDefault="00DF29BA" w:rsidP="002665EB">
            <w:pPr>
              <w:ind w:firstLine="567"/>
              <w:jc w:val="both"/>
              <w:rPr>
                <w:rFonts w:eastAsia="Times New Roman"/>
                <w:color w:val="000000"/>
                <w:sz w:val="22"/>
                <w:lang w:eastAsia="lv-LV"/>
              </w:rPr>
            </w:pPr>
          </w:p>
          <w:p w:rsidR="00DF29BA" w:rsidRDefault="00DF29BA" w:rsidP="002665EB">
            <w:pPr>
              <w:ind w:firstLine="567"/>
              <w:jc w:val="both"/>
              <w:rPr>
                <w:rFonts w:eastAsia="Times New Roman"/>
                <w:color w:val="000000"/>
                <w:sz w:val="22"/>
                <w:lang w:eastAsia="lv-LV"/>
              </w:rPr>
            </w:pPr>
          </w:p>
          <w:p w:rsidR="002972F1" w:rsidRDefault="002972F1" w:rsidP="002665EB">
            <w:pPr>
              <w:ind w:firstLine="567"/>
              <w:jc w:val="both"/>
              <w:rPr>
                <w:rFonts w:eastAsia="Times New Roman"/>
                <w:color w:val="000000"/>
                <w:sz w:val="22"/>
                <w:lang w:eastAsia="lv-LV"/>
              </w:rPr>
            </w:pPr>
          </w:p>
          <w:p w:rsidR="00DF29BA" w:rsidRDefault="00DF29BA" w:rsidP="002665EB">
            <w:pPr>
              <w:ind w:firstLine="567"/>
              <w:jc w:val="both"/>
              <w:rPr>
                <w:rFonts w:eastAsia="Times New Roman"/>
                <w:color w:val="000000"/>
                <w:sz w:val="22"/>
                <w:lang w:eastAsia="lv-LV"/>
              </w:rPr>
            </w:pPr>
          </w:p>
          <w:p w:rsidR="002972F1" w:rsidRDefault="002972F1" w:rsidP="002665EB">
            <w:pPr>
              <w:ind w:firstLine="567"/>
              <w:jc w:val="both"/>
              <w:rPr>
                <w:rFonts w:eastAsia="Times New Roman"/>
                <w:b/>
                <w:color w:val="000000"/>
                <w:sz w:val="22"/>
                <w:u w:val="single"/>
                <w:lang w:eastAsia="lv-LV"/>
              </w:rPr>
            </w:pPr>
            <w:r>
              <w:rPr>
                <w:rFonts w:eastAsia="Times New Roman"/>
                <w:b/>
                <w:color w:val="000000"/>
                <w:sz w:val="22"/>
                <w:u w:val="single"/>
                <w:lang w:eastAsia="lv-LV"/>
              </w:rPr>
              <w:t>Deputāti J.Upenieks, A.Rasmanis, J.Ruks, A.Meija, K.Krēsliņš, R.Rubiks</w:t>
            </w:r>
          </w:p>
          <w:p w:rsidR="002972F1" w:rsidRPr="00A70F8B" w:rsidRDefault="002972F1" w:rsidP="002665EB">
            <w:pPr>
              <w:ind w:firstLine="567"/>
              <w:jc w:val="both"/>
              <w:rPr>
                <w:rFonts w:eastAsia="Times New Roman"/>
                <w:color w:val="000000"/>
                <w:sz w:val="22"/>
                <w:lang w:eastAsia="lv-LV"/>
              </w:rPr>
            </w:pPr>
            <w:r w:rsidRPr="00A70F8B">
              <w:rPr>
                <w:rFonts w:eastAsia="Times New Roman"/>
                <w:color w:val="000000"/>
                <w:sz w:val="22"/>
                <w:lang w:eastAsia="lv-LV"/>
              </w:rPr>
              <w:t>Izteikt 12. panta 1. daļas 3. punktu šādā redakcijā:</w:t>
            </w:r>
          </w:p>
          <w:p w:rsidR="002972F1" w:rsidRDefault="002972F1" w:rsidP="002665EB">
            <w:pPr>
              <w:ind w:firstLine="567"/>
              <w:jc w:val="both"/>
              <w:rPr>
                <w:rFonts w:eastAsia="Times New Roman"/>
                <w:color w:val="000000"/>
                <w:sz w:val="22"/>
                <w:lang w:eastAsia="lv-LV"/>
              </w:rPr>
            </w:pPr>
            <w:r w:rsidRPr="00A70F8B">
              <w:rPr>
                <w:rFonts w:eastAsia="Times New Roman"/>
                <w:color w:val="000000"/>
                <w:sz w:val="22"/>
                <w:lang w:eastAsia="lv-LV"/>
              </w:rPr>
              <w:t>“3) samazināt taksācijas periodā aprēķināto uzņēmumu ienākuma nodokli par 85% no ziedotās summas, bet nepārsniedzot 20% no gada laikā aprēķinātās uzņēmumu ienākuma nodokļa kopsummas.”</w:t>
            </w:r>
          </w:p>
          <w:p w:rsidR="002972F1" w:rsidRDefault="002972F1" w:rsidP="002665EB">
            <w:pPr>
              <w:ind w:firstLine="567"/>
              <w:jc w:val="both"/>
              <w:rPr>
                <w:rFonts w:eastAsia="Times New Roman"/>
                <w:color w:val="000000"/>
                <w:sz w:val="22"/>
                <w:lang w:eastAsia="lv-LV"/>
              </w:rPr>
            </w:pPr>
          </w:p>
          <w:p w:rsidR="002972F1" w:rsidRDefault="002972F1" w:rsidP="00A14834">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Pr="00A14834" w:rsidRDefault="002972F1" w:rsidP="00A14834">
            <w:pPr>
              <w:ind w:firstLine="567"/>
              <w:jc w:val="both"/>
              <w:rPr>
                <w:rFonts w:eastAsia="Times New Roman"/>
                <w:color w:val="000000"/>
                <w:sz w:val="22"/>
                <w:lang w:eastAsia="lv-LV"/>
              </w:rPr>
            </w:pPr>
            <w:r w:rsidRPr="00A14834">
              <w:rPr>
                <w:rFonts w:eastAsia="Times New Roman"/>
                <w:color w:val="000000"/>
                <w:sz w:val="22"/>
                <w:lang w:eastAsia="lv-LV"/>
              </w:rPr>
              <w:t xml:space="preserve">aizstāt pirmās daļas 3.punktā skaitli “30” ar skaitli “75” un skaitli “10” ar skaitli “20”. </w:t>
            </w:r>
          </w:p>
          <w:p w:rsidR="002972F1" w:rsidRDefault="002972F1" w:rsidP="00A14834">
            <w:pPr>
              <w:jc w:val="both"/>
              <w:rPr>
                <w:rFonts w:eastAsia="Times New Roman"/>
                <w:b/>
                <w:color w:val="000000"/>
                <w:sz w:val="22"/>
                <w:u w:val="single"/>
                <w:lang w:eastAsia="lv-LV"/>
              </w:rPr>
            </w:pPr>
          </w:p>
          <w:p w:rsidR="002972F1" w:rsidRDefault="002972F1" w:rsidP="002665EB">
            <w:pPr>
              <w:ind w:firstLine="567"/>
              <w:jc w:val="both"/>
              <w:rPr>
                <w:rFonts w:eastAsia="Times New Roman"/>
                <w:b/>
                <w:color w:val="000000"/>
                <w:sz w:val="22"/>
                <w:u w:val="single"/>
                <w:lang w:eastAsia="lv-LV"/>
              </w:rPr>
            </w:pPr>
            <w:r w:rsidRPr="00E03DEB">
              <w:rPr>
                <w:rFonts w:eastAsia="Times New Roman"/>
                <w:b/>
                <w:color w:val="000000"/>
                <w:sz w:val="22"/>
                <w:u w:val="single"/>
                <w:lang w:eastAsia="lv-LV"/>
              </w:rPr>
              <w:t>Frakcija “No sirds Latvijai”</w:t>
            </w:r>
          </w:p>
          <w:p w:rsidR="002972F1" w:rsidRPr="00A70F8B" w:rsidRDefault="002972F1" w:rsidP="002665EB">
            <w:pPr>
              <w:ind w:firstLine="567"/>
              <w:jc w:val="both"/>
              <w:rPr>
                <w:rFonts w:eastAsia="Times New Roman"/>
                <w:color w:val="000000"/>
                <w:sz w:val="22"/>
                <w:lang w:eastAsia="lv-LV"/>
              </w:rPr>
            </w:pPr>
            <w:r w:rsidRPr="00EE14D4">
              <w:rPr>
                <w:rFonts w:eastAsia="Times New Roman"/>
                <w:color w:val="000000"/>
                <w:sz w:val="22"/>
                <w:lang w:eastAsia="lv-LV"/>
              </w:rPr>
              <w:lastRenderedPageBreak/>
              <w:t>Aizstāt 12.panta pirmās daļas trešajā punktā skaitli “30” ar skaitli “75” un skaitli “10” ar skaitli “20”;</w:t>
            </w:r>
          </w:p>
          <w:p w:rsidR="002972F1" w:rsidRDefault="002972F1" w:rsidP="002665EB">
            <w:pPr>
              <w:ind w:firstLine="567"/>
              <w:jc w:val="both"/>
              <w:rPr>
                <w:rFonts w:eastAsia="Times New Roman"/>
                <w:b/>
                <w:color w:val="000000"/>
                <w:sz w:val="22"/>
                <w:u w:val="single"/>
                <w:lang w:eastAsia="lv-LV"/>
              </w:rPr>
            </w:pPr>
          </w:p>
          <w:p w:rsidR="00DF29BA" w:rsidRDefault="00DF29BA" w:rsidP="002665EB">
            <w:pPr>
              <w:ind w:firstLine="567"/>
              <w:jc w:val="both"/>
              <w:rPr>
                <w:rFonts w:eastAsia="Times New Roman"/>
                <w:b/>
                <w:color w:val="000000"/>
                <w:sz w:val="22"/>
                <w:u w:val="single"/>
                <w:lang w:eastAsia="lv-LV"/>
              </w:rPr>
            </w:pPr>
          </w:p>
          <w:p w:rsidR="002972F1" w:rsidRDefault="002972F1" w:rsidP="002665EB">
            <w:pPr>
              <w:ind w:firstLine="567"/>
              <w:jc w:val="both"/>
              <w:rPr>
                <w:rFonts w:eastAsia="Times New Roman"/>
                <w:b/>
                <w:color w:val="000000"/>
                <w:sz w:val="22"/>
                <w:u w:val="single"/>
                <w:lang w:eastAsia="lv-LV"/>
              </w:rPr>
            </w:pPr>
            <w:r w:rsidRPr="007F3343">
              <w:rPr>
                <w:rFonts w:eastAsia="Times New Roman"/>
                <w:b/>
                <w:color w:val="000000"/>
                <w:sz w:val="22"/>
                <w:u w:val="single"/>
                <w:lang w:eastAsia="lv-LV"/>
              </w:rPr>
              <w:t>Latvijas Reģionu Apvienības frakcija</w:t>
            </w:r>
          </w:p>
          <w:p w:rsidR="002972F1" w:rsidRPr="0079113A" w:rsidRDefault="002972F1" w:rsidP="002665EB">
            <w:pPr>
              <w:ind w:firstLine="567"/>
              <w:jc w:val="both"/>
              <w:rPr>
                <w:rFonts w:eastAsia="Times New Roman"/>
                <w:color w:val="000000"/>
                <w:sz w:val="22"/>
                <w:lang w:eastAsia="lv-LV"/>
              </w:rPr>
            </w:pPr>
            <w:r w:rsidRPr="00C94705">
              <w:rPr>
                <w:rFonts w:eastAsia="Times New Roman"/>
                <w:color w:val="000000"/>
                <w:sz w:val="22"/>
                <w:lang w:eastAsia="lv-LV"/>
              </w:rPr>
              <w:t xml:space="preserve">Aizstāt likumprojekta 12. panta pirmās daļas 3.punkta </w:t>
            </w:r>
            <w:r>
              <w:rPr>
                <w:rFonts w:eastAsia="Times New Roman"/>
                <w:color w:val="000000"/>
                <w:sz w:val="22"/>
                <w:lang w:eastAsia="lv-LV"/>
              </w:rPr>
              <w:t>skaitli “</w:t>
            </w:r>
            <w:r w:rsidRPr="00C94705">
              <w:rPr>
                <w:rFonts w:eastAsia="Times New Roman"/>
                <w:color w:val="000000"/>
                <w:sz w:val="22"/>
                <w:lang w:eastAsia="lv-LV"/>
              </w:rPr>
              <w:t>30</w:t>
            </w:r>
            <w:r>
              <w:rPr>
                <w:rFonts w:eastAsia="Times New Roman"/>
                <w:color w:val="000000"/>
                <w:sz w:val="22"/>
                <w:lang w:eastAsia="lv-LV"/>
              </w:rPr>
              <w:t>” ar skaitli “</w:t>
            </w:r>
            <w:r w:rsidRPr="00C94705">
              <w:rPr>
                <w:rFonts w:eastAsia="Times New Roman"/>
                <w:color w:val="000000"/>
                <w:sz w:val="22"/>
                <w:lang w:eastAsia="lv-LV"/>
              </w:rPr>
              <w:t>85</w:t>
            </w:r>
            <w:r>
              <w:rPr>
                <w:rFonts w:eastAsia="Times New Roman"/>
                <w:color w:val="000000"/>
                <w:sz w:val="22"/>
                <w:lang w:eastAsia="lv-LV"/>
              </w:rPr>
              <w:t>”</w:t>
            </w:r>
            <w:r w:rsidRPr="00C94705">
              <w:rPr>
                <w:rFonts w:eastAsia="Times New Roman"/>
                <w:color w:val="000000"/>
                <w:sz w:val="22"/>
                <w:lang w:eastAsia="lv-LV"/>
              </w:rPr>
              <w:t xml:space="preserve"> un skaitli </w:t>
            </w:r>
            <w:r>
              <w:rPr>
                <w:rFonts w:eastAsia="Times New Roman"/>
                <w:color w:val="000000"/>
                <w:sz w:val="22"/>
                <w:lang w:eastAsia="lv-LV"/>
              </w:rPr>
              <w:t>“</w:t>
            </w:r>
            <w:r w:rsidRPr="00C94705">
              <w:rPr>
                <w:rFonts w:eastAsia="Times New Roman"/>
                <w:color w:val="000000"/>
                <w:sz w:val="22"/>
                <w:lang w:eastAsia="lv-LV"/>
              </w:rPr>
              <w:t>10</w:t>
            </w:r>
            <w:r>
              <w:rPr>
                <w:rFonts w:eastAsia="Times New Roman"/>
                <w:color w:val="000000"/>
                <w:sz w:val="22"/>
                <w:lang w:eastAsia="lv-LV"/>
              </w:rPr>
              <w:t>” ar skaitli “</w:t>
            </w:r>
            <w:r w:rsidRPr="00C94705">
              <w:rPr>
                <w:rFonts w:eastAsia="Times New Roman"/>
                <w:color w:val="000000"/>
                <w:sz w:val="22"/>
                <w:lang w:eastAsia="lv-LV"/>
              </w:rPr>
              <w:t>20</w:t>
            </w:r>
            <w:r>
              <w:rPr>
                <w:rFonts w:eastAsia="Times New Roman"/>
                <w:color w:val="000000"/>
                <w:sz w:val="22"/>
                <w:lang w:eastAsia="lv-LV"/>
              </w:rPr>
              <w:t>”</w:t>
            </w:r>
            <w:r w:rsidRPr="00C94705">
              <w:rPr>
                <w:rFonts w:eastAsia="Times New Roman"/>
                <w:color w:val="000000"/>
                <w:sz w:val="22"/>
                <w:lang w:eastAsia="lv-LV"/>
              </w:rPr>
              <w:t>.</w:t>
            </w:r>
          </w:p>
        </w:tc>
        <w:tc>
          <w:tcPr>
            <w:tcW w:w="1418" w:type="dxa"/>
          </w:tcPr>
          <w:p w:rsidR="0097072C" w:rsidRPr="0097072C" w:rsidRDefault="0097072C" w:rsidP="0097072C">
            <w:pPr>
              <w:jc w:val="both"/>
              <w:rPr>
                <w:rFonts w:eastAsia="Times New Roman"/>
                <w:color w:val="000000"/>
                <w:sz w:val="22"/>
                <w:lang w:eastAsia="lv-LV"/>
              </w:rPr>
            </w:pPr>
            <w:r>
              <w:rPr>
                <w:rFonts w:eastAsia="Times New Roman"/>
                <w:b/>
                <w:color w:val="000000"/>
                <w:sz w:val="22"/>
                <w:lang w:eastAsia="lv-LV"/>
              </w:rPr>
              <w:lastRenderedPageBreak/>
              <w:t xml:space="preserve">Atbalsta pēc būtības </w:t>
            </w:r>
            <w:r w:rsidRPr="0097072C">
              <w:rPr>
                <w:rFonts w:eastAsia="Times New Roman"/>
                <w:color w:val="000000"/>
                <w:sz w:val="22"/>
                <w:lang w:eastAsia="lv-LV"/>
              </w:rPr>
              <w:t xml:space="preserve">(iekļauts </w:t>
            </w:r>
            <w:r>
              <w:rPr>
                <w:rFonts w:eastAsia="Times New Roman"/>
                <w:color w:val="000000"/>
                <w:sz w:val="22"/>
                <w:lang w:eastAsia="lv-LV"/>
              </w:rPr>
              <w:t>63</w:t>
            </w:r>
            <w:r w:rsidRPr="0097072C">
              <w:rPr>
                <w:rFonts w:eastAsia="Times New Roman"/>
                <w:color w:val="000000"/>
                <w:sz w:val="22"/>
                <w:lang w:eastAsia="lv-LV"/>
              </w:rPr>
              <w:t>.</w:t>
            </w:r>
            <w:r>
              <w:rPr>
                <w:rFonts w:eastAsia="Times New Roman"/>
                <w:color w:val="000000"/>
                <w:sz w:val="22"/>
                <w:lang w:eastAsia="lv-LV"/>
              </w:rPr>
              <w:t>, 65. un 68.</w:t>
            </w:r>
            <w:r w:rsidRPr="0097072C">
              <w:rPr>
                <w:rFonts w:eastAsia="Times New Roman"/>
                <w:color w:val="000000"/>
                <w:sz w:val="22"/>
                <w:lang w:eastAsia="lv-LV"/>
              </w:rPr>
              <w:t>priekšlikumā)</w:t>
            </w: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r>
              <w:rPr>
                <w:rFonts w:eastAsia="Times New Roman"/>
                <w:b/>
                <w:color w:val="000000"/>
                <w:sz w:val="22"/>
                <w:lang w:eastAsia="lv-LV"/>
              </w:rPr>
              <w:t>A</w:t>
            </w:r>
            <w:r w:rsidR="0060120F">
              <w:rPr>
                <w:rFonts w:eastAsia="Times New Roman"/>
                <w:b/>
                <w:color w:val="000000"/>
                <w:sz w:val="22"/>
                <w:lang w:eastAsia="lv-LV"/>
              </w:rPr>
              <w:t>tbalsta</w:t>
            </w: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60120F" w:rsidRDefault="0060120F" w:rsidP="00B20BAD">
            <w:pPr>
              <w:jc w:val="both"/>
              <w:rPr>
                <w:rFonts w:eastAsia="Times New Roman"/>
                <w:b/>
                <w:color w:val="000000"/>
                <w:sz w:val="22"/>
                <w:lang w:eastAsia="lv-LV"/>
              </w:rPr>
            </w:pPr>
          </w:p>
          <w:p w:rsidR="00DF29BA" w:rsidRPr="0097072C" w:rsidRDefault="00DF29BA" w:rsidP="00DF29BA">
            <w:pPr>
              <w:jc w:val="both"/>
              <w:rPr>
                <w:rFonts w:eastAsia="Times New Roman"/>
                <w:color w:val="000000"/>
                <w:sz w:val="22"/>
                <w:lang w:eastAsia="lv-LV"/>
              </w:rPr>
            </w:pPr>
            <w:r>
              <w:rPr>
                <w:rFonts w:eastAsia="Times New Roman"/>
                <w:b/>
                <w:color w:val="000000"/>
                <w:sz w:val="22"/>
                <w:lang w:eastAsia="lv-LV"/>
              </w:rPr>
              <w:t xml:space="preserve">Atbalsta pēc būtības </w:t>
            </w:r>
            <w:r w:rsidRPr="0097072C">
              <w:rPr>
                <w:rFonts w:eastAsia="Times New Roman"/>
                <w:color w:val="000000"/>
                <w:sz w:val="22"/>
                <w:lang w:eastAsia="lv-LV"/>
              </w:rPr>
              <w:t xml:space="preserve">(iekļauts </w:t>
            </w:r>
            <w:r>
              <w:rPr>
                <w:rFonts w:eastAsia="Times New Roman"/>
                <w:color w:val="000000"/>
                <w:sz w:val="22"/>
                <w:lang w:eastAsia="lv-LV"/>
              </w:rPr>
              <w:t>63.</w:t>
            </w:r>
            <w:r w:rsidRPr="0097072C">
              <w:rPr>
                <w:rFonts w:eastAsia="Times New Roman"/>
                <w:color w:val="000000"/>
                <w:sz w:val="22"/>
                <w:lang w:eastAsia="lv-LV"/>
              </w:rPr>
              <w:t>priekšlikumā)</w:t>
            </w: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r>
              <w:rPr>
                <w:rFonts w:eastAsia="Times New Roman"/>
                <w:b/>
                <w:color w:val="000000"/>
                <w:sz w:val="22"/>
                <w:lang w:eastAsia="lv-LV"/>
              </w:rPr>
              <w:t>A</w:t>
            </w:r>
            <w:r w:rsidRPr="004D3F2C">
              <w:rPr>
                <w:rFonts w:eastAsia="Times New Roman"/>
                <w:b/>
                <w:color w:val="000000"/>
                <w:sz w:val="22"/>
                <w:lang w:eastAsia="lv-LV"/>
              </w:rPr>
              <w:t>t</w:t>
            </w:r>
            <w:r w:rsidR="0060120F">
              <w:rPr>
                <w:rFonts w:eastAsia="Times New Roman"/>
                <w:b/>
                <w:color w:val="000000"/>
                <w:sz w:val="22"/>
                <w:lang w:eastAsia="lv-LV"/>
              </w:rPr>
              <w:t>balsta</w:t>
            </w:r>
          </w:p>
          <w:p w:rsidR="002972F1" w:rsidRDefault="002972F1" w:rsidP="00B20BAD">
            <w:pPr>
              <w:jc w:val="both"/>
              <w:rPr>
                <w:rFonts w:eastAsia="Times New Roman"/>
                <w:b/>
                <w:color w:val="000000"/>
                <w:sz w:val="22"/>
                <w:lang w:eastAsia="lv-LV"/>
              </w:rPr>
            </w:pPr>
          </w:p>
          <w:p w:rsidR="0060120F" w:rsidRDefault="0060120F" w:rsidP="00B20BAD">
            <w:pPr>
              <w:jc w:val="both"/>
              <w:rPr>
                <w:rFonts w:eastAsia="Times New Roman"/>
                <w:b/>
                <w:color w:val="000000"/>
                <w:sz w:val="22"/>
                <w:lang w:eastAsia="lv-LV"/>
              </w:rPr>
            </w:pPr>
          </w:p>
          <w:p w:rsidR="00DF29BA" w:rsidRPr="0097072C" w:rsidRDefault="00DF29BA" w:rsidP="00DF29BA">
            <w:pPr>
              <w:jc w:val="both"/>
              <w:rPr>
                <w:rFonts w:eastAsia="Times New Roman"/>
                <w:color w:val="000000"/>
                <w:sz w:val="22"/>
                <w:lang w:eastAsia="lv-LV"/>
              </w:rPr>
            </w:pPr>
            <w:r>
              <w:rPr>
                <w:rFonts w:eastAsia="Times New Roman"/>
                <w:b/>
                <w:color w:val="000000"/>
                <w:sz w:val="22"/>
                <w:lang w:eastAsia="lv-LV"/>
              </w:rPr>
              <w:t xml:space="preserve">Atbalsta pēc būtības </w:t>
            </w:r>
            <w:r w:rsidRPr="0097072C">
              <w:rPr>
                <w:rFonts w:eastAsia="Times New Roman"/>
                <w:color w:val="000000"/>
                <w:sz w:val="22"/>
                <w:lang w:eastAsia="lv-LV"/>
              </w:rPr>
              <w:t xml:space="preserve">(iekļauts </w:t>
            </w:r>
            <w:r>
              <w:rPr>
                <w:rFonts w:eastAsia="Times New Roman"/>
                <w:color w:val="000000"/>
                <w:sz w:val="22"/>
                <w:lang w:eastAsia="lv-LV"/>
              </w:rPr>
              <w:t xml:space="preserve">65. </w:t>
            </w:r>
            <w:r w:rsidRPr="0097072C">
              <w:rPr>
                <w:rFonts w:eastAsia="Times New Roman"/>
                <w:color w:val="000000"/>
                <w:sz w:val="22"/>
                <w:lang w:eastAsia="lv-LV"/>
              </w:rPr>
              <w:t>priekšlikumā)</w:t>
            </w:r>
          </w:p>
          <w:p w:rsidR="00DF29BA" w:rsidRDefault="00DF29BA" w:rsidP="00DF29BA">
            <w:pPr>
              <w:jc w:val="both"/>
              <w:rPr>
                <w:rFonts w:eastAsia="Times New Roman"/>
                <w:b/>
                <w:color w:val="000000"/>
                <w:sz w:val="22"/>
                <w:lang w:eastAsia="lv-LV"/>
              </w:rPr>
            </w:pPr>
          </w:p>
          <w:p w:rsidR="0060120F" w:rsidRDefault="0060120F" w:rsidP="00B20BAD">
            <w:pPr>
              <w:jc w:val="both"/>
              <w:rPr>
                <w:rFonts w:eastAsia="Times New Roman"/>
                <w:b/>
                <w:color w:val="000000"/>
                <w:sz w:val="22"/>
                <w:lang w:eastAsia="lv-LV"/>
              </w:rPr>
            </w:pPr>
          </w:p>
          <w:p w:rsidR="0060120F" w:rsidRDefault="0060120F" w:rsidP="0060120F">
            <w:pPr>
              <w:jc w:val="both"/>
              <w:rPr>
                <w:rFonts w:eastAsia="Times New Roman"/>
                <w:b/>
                <w:color w:val="000000"/>
                <w:sz w:val="22"/>
                <w:lang w:eastAsia="lv-LV"/>
              </w:rPr>
            </w:pPr>
            <w:r>
              <w:rPr>
                <w:rFonts w:eastAsia="Times New Roman"/>
                <w:b/>
                <w:color w:val="000000"/>
                <w:sz w:val="22"/>
                <w:lang w:eastAsia="lv-LV"/>
              </w:rPr>
              <w:t>Neatbalsta</w:t>
            </w: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60120F" w:rsidRDefault="0060120F"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r>
              <w:rPr>
                <w:rFonts w:eastAsia="Times New Roman"/>
                <w:b/>
                <w:color w:val="000000"/>
                <w:sz w:val="22"/>
                <w:lang w:eastAsia="lv-LV"/>
              </w:rPr>
              <w:t>A</w:t>
            </w:r>
            <w:r w:rsidR="0060120F">
              <w:rPr>
                <w:rFonts w:eastAsia="Times New Roman"/>
                <w:b/>
                <w:color w:val="000000"/>
                <w:sz w:val="22"/>
                <w:lang w:eastAsia="lv-LV"/>
              </w:rPr>
              <w:t>tbalsta</w:t>
            </w: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DF29BA" w:rsidRPr="0097072C" w:rsidRDefault="00DF29BA" w:rsidP="00DF29BA">
            <w:pPr>
              <w:jc w:val="both"/>
              <w:rPr>
                <w:rFonts w:eastAsia="Times New Roman"/>
                <w:color w:val="000000"/>
                <w:sz w:val="22"/>
                <w:lang w:eastAsia="lv-LV"/>
              </w:rPr>
            </w:pPr>
            <w:r>
              <w:rPr>
                <w:rFonts w:eastAsia="Times New Roman"/>
                <w:b/>
                <w:color w:val="000000"/>
                <w:sz w:val="22"/>
                <w:lang w:eastAsia="lv-LV"/>
              </w:rPr>
              <w:t xml:space="preserve">Atbalsta pēc būtības </w:t>
            </w:r>
            <w:r w:rsidRPr="0097072C">
              <w:rPr>
                <w:rFonts w:eastAsia="Times New Roman"/>
                <w:color w:val="000000"/>
                <w:sz w:val="22"/>
                <w:lang w:eastAsia="lv-LV"/>
              </w:rPr>
              <w:lastRenderedPageBreak/>
              <w:t xml:space="preserve">(iekļauts </w:t>
            </w:r>
            <w:r>
              <w:rPr>
                <w:rFonts w:eastAsia="Times New Roman"/>
                <w:color w:val="000000"/>
                <w:sz w:val="22"/>
                <w:lang w:eastAsia="lv-LV"/>
              </w:rPr>
              <w:t>68.</w:t>
            </w:r>
            <w:r w:rsidRPr="0097072C">
              <w:rPr>
                <w:rFonts w:eastAsia="Times New Roman"/>
                <w:color w:val="000000"/>
                <w:sz w:val="22"/>
                <w:lang w:eastAsia="lv-LV"/>
              </w:rPr>
              <w:t>priekšlikumā)</w:t>
            </w:r>
          </w:p>
          <w:p w:rsidR="00DF29BA" w:rsidRDefault="00DF29BA" w:rsidP="00DF29BA">
            <w:pPr>
              <w:jc w:val="both"/>
              <w:rPr>
                <w:rFonts w:eastAsia="Times New Roman"/>
                <w:b/>
                <w:color w:val="000000"/>
                <w:sz w:val="22"/>
                <w:lang w:eastAsia="lv-LV"/>
              </w:rPr>
            </w:pPr>
          </w:p>
          <w:p w:rsidR="0060120F" w:rsidRDefault="0060120F" w:rsidP="0060120F">
            <w:pPr>
              <w:jc w:val="both"/>
              <w:rPr>
                <w:rFonts w:eastAsia="Times New Roman"/>
                <w:b/>
                <w:color w:val="000000"/>
                <w:sz w:val="22"/>
                <w:lang w:eastAsia="lv-LV"/>
              </w:rPr>
            </w:pPr>
            <w:r>
              <w:rPr>
                <w:rFonts w:eastAsia="Times New Roman"/>
                <w:b/>
                <w:color w:val="000000"/>
                <w:sz w:val="22"/>
                <w:lang w:eastAsia="lv-LV"/>
              </w:rPr>
              <w:t>Neatbalsta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E124C9" w:rsidRDefault="002972F1" w:rsidP="00E124C9">
            <w:pPr>
              <w:ind w:firstLine="567"/>
              <w:jc w:val="both"/>
              <w:rPr>
                <w:rFonts w:eastAsia="Times New Roman"/>
                <w:color w:val="000000"/>
                <w:sz w:val="22"/>
                <w:lang w:eastAsia="lv-LV"/>
              </w:rPr>
            </w:pPr>
            <w:r w:rsidRPr="00E124C9">
              <w:rPr>
                <w:rFonts w:eastAsia="Times New Roman"/>
                <w:color w:val="000000"/>
                <w:sz w:val="22"/>
                <w:lang w:eastAsia="lv-LV"/>
              </w:rPr>
              <w:lastRenderedPageBreak/>
              <w:t>(2) Šā panta pirmās daļas 1., 2. vai 3. punktā minētais ierobežojums tiek attiecināts uz pārskata gadā veikto ziedojumu kopsummu.</w:t>
            </w:r>
          </w:p>
          <w:p w:rsidR="002972F1" w:rsidRPr="00E124C9" w:rsidRDefault="002972F1" w:rsidP="00E124C9">
            <w:pPr>
              <w:ind w:firstLine="567"/>
              <w:jc w:val="both"/>
              <w:rPr>
                <w:rFonts w:eastAsia="Times New Roman"/>
                <w:color w:val="000000"/>
                <w:sz w:val="22"/>
                <w:lang w:eastAsia="lv-LV"/>
              </w:rPr>
            </w:pPr>
            <w:r w:rsidRPr="00E124C9">
              <w:rPr>
                <w:rFonts w:eastAsia="Times New Roman"/>
                <w:color w:val="000000"/>
                <w:sz w:val="22"/>
                <w:lang w:eastAsia="lv-LV"/>
              </w:rPr>
              <w:t>(3) Šā panta pirmo daļu var piemērot arī tādai nevalstiskai organizācijai veiktajiem ziedojumiem, kura reģistrēta citā Eiropas Savienības dalībvalstī vai Eiropas Ekonomikas zonas valstī, ar kuru Latvija ir noslēgusi konvenciju par nodokļu dubultās uzlikšanas un nodokļu nemaksāšanas novēršanu, ja šī konvencija ir stājusies spēkā, un šī nevalstiskā organizācija darbojas Latvijas sabiedriskā labuma organizācijas nosacījumiem pielīdzināmā statusā saskaņā ar attiecīgās Eiropas Savienības dalībvalsts vai Eiropas Ekonomikas zonas valsts normatīvajiem aktiem.</w:t>
            </w:r>
          </w:p>
          <w:p w:rsidR="002972F1" w:rsidRPr="00E124C9" w:rsidRDefault="002972F1" w:rsidP="00E124C9">
            <w:pPr>
              <w:ind w:firstLine="567"/>
              <w:jc w:val="both"/>
              <w:rPr>
                <w:rFonts w:eastAsia="Times New Roman"/>
                <w:color w:val="000000"/>
                <w:sz w:val="22"/>
                <w:lang w:eastAsia="lv-LV"/>
              </w:rPr>
            </w:pPr>
            <w:r w:rsidRPr="00E124C9">
              <w:rPr>
                <w:rFonts w:eastAsia="Times New Roman"/>
                <w:color w:val="000000"/>
                <w:sz w:val="22"/>
                <w:lang w:eastAsia="lv-LV"/>
              </w:rPr>
              <w:t xml:space="preserve">(4) Šā panta pirmajā daļā minētās valsts kapitālsabiedrības, kuras veic Kultūras ministrijas deleģētas valsts kultūras funkcijas, Latvijas Republikā reģistrētās biedrības, nodibinājumi un reliģiskās organizācijas vai to iestādes, kurām piešķirts sabiedriskā labuma organizācijas statuss saskaņā ar Sabiedriskā labuma organizāciju likumu, līdz nākamā pārskata gada 31. martam sniedz publisku pārskatu par ziedotājiem, to ziedotajām summām un saņemto ziedojumu izlietojumu pārskata gadā. </w:t>
            </w:r>
          </w:p>
          <w:p w:rsidR="002972F1" w:rsidRPr="00E124C9" w:rsidRDefault="002972F1" w:rsidP="00E124C9">
            <w:pPr>
              <w:ind w:firstLine="567"/>
              <w:jc w:val="both"/>
              <w:rPr>
                <w:rFonts w:eastAsia="Times New Roman"/>
                <w:color w:val="000000"/>
                <w:sz w:val="22"/>
                <w:lang w:eastAsia="lv-LV"/>
              </w:rPr>
            </w:pPr>
            <w:r w:rsidRPr="00E124C9">
              <w:rPr>
                <w:rFonts w:eastAsia="Times New Roman"/>
                <w:color w:val="000000"/>
                <w:sz w:val="22"/>
                <w:lang w:eastAsia="lv-LV"/>
              </w:rPr>
              <w:t>(5) Manta vai finanšu līdzekļi, kurus nodokļa maksātājs, pamatojoties uz līgumu, bez atlīdzības nodod šā panta pirmajā vai otrajā daļā minētajai organizācijai tās statūtos, satversmē vai nolikumā norādīto mērķu sasniegšanai, ir uzskatāmi par ziedojumu šā panta izpratnē, ja saņēmējam nav noteikts pretpienākums veikt darbības, kuras uzskatāmas par atlīdzību.</w:t>
            </w:r>
          </w:p>
          <w:p w:rsidR="002972F1" w:rsidRPr="00E124C9" w:rsidRDefault="002972F1" w:rsidP="00E124C9">
            <w:pPr>
              <w:ind w:firstLine="567"/>
              <w:jc w:val="both"/>
              <w:rPr>
                <w:rFonts w:eastAsia="Times New Roman"/>
                <w:color w:val="000000"/>
                <w:sz w:val="22"/>
                <w:lang w:eastAsia="lv-LV"/>
              </w:rPr>
            </w:pPr>
            <w:r w:rsidRPr="00E124C9">
              <w:rPr>
                <w:rFonts w:eastAsia="Times New Roman"/>
                <w:color w:val="000000"/>
                <w:sz w:val="22"/>
                <w:lang w:eastAsia="lv-LV"/>
              </w:rPr>
              <w:t>(6) Nodokļa atvieglojumu atbilstoši šā panta pirmajai daļai nepiemēro, ja pastāv vismaz viens no šādiem apstākļiem:</w:t>
            </w:r>
          </w:p>
          <w:p w:rsidR="002972F1" w:rsidRPr="00E124C9" w:rsidRDefault="002972F1" w:rsidP="00E124C9">
            <w:pPr>
              <w:ind w:firstLine="567"/>
              <w:jc w:val="both"/>
              <w:rPr>
                <w:rFonts w:eastAsia="Times New Roman"/>
                <w:color w:val="000000"/>
                <w:sz w:val="22"/>
                <w:lang w:eastAsia="lv-LV"/>
              </w:rPr>
            </w:pPr>
            <w:r w:rsidRPr="00E124C9">
              <w:rPr>
                <w:rFonts w:eastAsia="Times New Roman"/>
                <w:color w:val="000000"/>
                <w:sz w:val="22"/>
                <w:lang w:eastAsia="lv-LV"/>
              </w:rPr>
              <w:t>1) ziedojuma mērķī, kas noteikts ziedojuma saņēmējam, ir ietverta tieša vai netieša norāde uz konkrētu ziedoto līdzekļu saņēmēju, kas ir ar ziedotāju saistīta persona, ziedotāja darbinieks vai šā darbinieka ģimenes loceklis;</w:t>
            </w:r>
          </w:p>
          <w:p w:rsidR="002972F1" w:rsidRPr="00C43E4B" w:rsidRDefault="002972F1" w:rsidP="001E3E73">
            <w:pPr>
              <w:ind w:firstLine="567"/>
              <w:jc w:val="both"/>
              <w:rPr>
                <w:rFonts w:eastAsia="Times New Roman"/>
                <w:color w:val="000000"/>
                <w:sz w:val="22"/>
                <w:lang w:eastAsia="lv-LV"/>
              </w:rPr>
            </w:pPr>
            <w:r w:rsidRPr="00E124C9">
              <w:rPr>
                <w:rFonts w:eastAsia="Times New Roman"/>
                <w:color w:val="000000"/>
                <w:sz w:val="22"/>
                <w:lang w:eastAsia="lv-LV"/>
              </w:rPr>
              <w:lastRenderedPageBreak/>
              <w:t>2) ziedojuma saņēmējs veic atlīdzības rakstura darbības, kas vērstas uz labuma gūšanu ziedotājam, ar ziedotāju saistītai personai vai ziedotāja radiniekam līdz trešajai pakāpei vai laulātajam vai nodrošina ziedotāja intereses, kas nav saistītas ar filantropiju;</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79113A"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E124C9" w:rsidRDefault="002972F1" w:rsidP="00E124C9">
            <w:pPr>
              <w:ind w:firstLine="567"/>
              <w:jc w:val="both"/>
              <w:rPr>
                <w:rFonts w:eastAsia="Times New Roman"/>
                <w:color w:val="000000"/>
                <w:sz w:val="22"/>
                <w:lang w:eastAsia="lv-LV"/>
              </w:rPr>
            </w:pPr>
            <w:r w:rsidRPr="00E124C9">
              <w:rPr>
                <w:rFonts w:eastAsia="Times New Roman"/>
                <w:color w:val="000000"/>
                <w:sz w:val="22"/>
                <w:lang w:eastAsia="lv-LV"/>
              </w:rPr>
              <w:t xml:space="preserve">3) ziedotājam nodokļu parāda kopsumma tā </w:t>
            </w:r>
            <w:r w:rsidRPr="00CB6EDD">
              <w:rPr>
                <w:rFonts w:eastAsia="Times New Roman"/>
                <w:color w:val="000000"/>
                <w:sz w:val="22"/>
                <w:u w:val="single"/>
                <w:lang w:eastAsia="lv-LV"/>
              </w:rPr>
              <w:t>taksācijas perioda</w:t>
            </w:r>
            <w:r w:rsidRPr="00E124C9">
              <w:rPr>
                <w:rFonts w:eastAsia="Times New Roman"/>
                <w:color w:val="000000"/>
                <w:sz w:val="22"/>
                <w:lang w:eastAsia="lv-LV"/>
              </w:rPr>
              <w:t xml:space="preserve"> pirmajā dienā, kurā veikts ziedojums, pārsniedz 150 </w:t>
            </w:r>
            <w:r w:rsidRPr="00E124C9">
              <w:rPr>
                <w:rFonts w:eastAsia="Times New Roman"/>
                <w:i/>
                <w:color w:val="000000"/>
                <w:sz w:val="22"/>
                <w:lang w:eastAsia="lv-LV"/>
              </w:rPr>
              <w:t>euro</w:t>
            </w:r>
            <w:r w:rsidRPr="00E124C9">
              <w:rPr>
                <w:rFonts w:eastAsia="Times New Roman"/>
                <w:color w:val="000000"/>
                <w:sz w:val="22"/>
                <w:lang w:eastAsia="lv-LV"/>
              </w:rPr>
              <w:t>, izņemot nodokļu maksājumus, kuru maksāšanas termiņi ir pagarināti saskaņā ar likumu "Par nodokļiem un nodevām";</w:t>
            </w:r>
          </w:p>
        </w:tc>
        <w:tc>
          <w:tcPr>
            <w:tcW w:w="572" w:type="dxa"/>
          </w:tcPr>
          <w:p w:rsidR="002972F1" w:rsidRDefault="002972F1" w:rsidP="00DA61F1">
            <w:pPr>
              <w:jc w:val="center"/>
              <w:rPr>
                <w:rFonts w:eastAsia="Times New Roman"/>
                <w:b/>
                <w:color w:val="000000"/>
                <w:sz w:val="22"/>
                <w:lang w:eastAsia="lv-LV"/>
              </w:rPr>
            </w:pPr>
            <w:r>
              <w:rPr>
                <w:rFonts w:eastAsia="Times New Roman"/>
                <w:b/>
                <w:color w:val="000000"/>
                <w:sz w:val="22"/>
                <w:lang w:eastAsia="lv-LV"/>
              </w:rPr>
              <w:t>71</w:t>
            </w: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72</w:t>
            </w:r>
          </w:p>
        </w:tc>
        <w:tc>
          <w:tcPr>
            <w:tcW w:w="5459" w:type="dxa"/>
          </w:tcPr>
          <w:p w:rsidR="002972F1" w:rsidRDefault="002972F1" w:rsidP="00DA61F1">
            <w:pPr>
              <w:ind w:firstLine="567"/>
              <w:jc w:val="both"/>
              <w:rPr>
                <w:rFonts w:eastAsia="Times New Roman"/>
                <w:b/>
                <w:color w:val="000000"/>
                <w:sz w:val="22"/>
                <w:u w:val="single"/>
                <w:lang w:eastAsia="lv-LV"/>
              </w:rPr>
            </w:pPr>
            <w:r w:rsidRPr="00E03DEB">
              <w:rPr>
                <w:rFonts w:eastAsia="Times New Roman"/>
                <w:b/>
                <w:color w:val="000000"/>
                <w:sz w:val="22"/>
                <w:u w:val="single"/>
                <w:lang w:eastAsia="lv-LV"/>
              </w:rPr>
              <w:t>Frakcija “No sirds Latvijai”</w:t>
            </w:r>
          </w:p>
          <w:p w:rsidR="002972F1" w:rsidRDefault="002972F1" w:rsidP="00DA61F1">
            <w:pPr>
              <w:ind w:firstLine="567"/>
              <w:jc w:val="both"/>
              <w:rPr>
                <w:rFonts w:eastAsia="Times New Roman"/>
                <w:color w:val="000000"/>
                <w:sz w:val="22"/>
                <w:lang w:eastAsia="lv-LV"/>
              </w:rPr>
            </w:pPr>
            <w:r w:rsidRPr="00CB6EDD">
              <w:rPr>
                <w:rFonts w:eastAsia="Times New Roman"/>
                <w:color w:val="000000"/>
                <w:sz w:val="22"/>
                <w:lang w:eastAsia="lv-LV"/>
              </w:rPr>
              <w:t>Aizstāt 12.panta sestās daļas 3.punktā vārdus “taksācijas perioda” ar vārdiem “pārskata gada”.</w:t>
            </w:r>
          </w:p>
          <w:p w:rsidR="002972F1" w:rsidRDefault="002972F1" w:rsidP="00DA61F1">
            <w:pPr>
              <w:ind w:firstLine="567"/>
              <w:jc w:val="both"/>
              <w:rPr>
                <w:rFonts w:eastAsia="Times New Roman"/>
                <w:color w:val="000000"/>
                <w:sz w:val="22"/>
                <w:lang w:eastAsia="lv-LV"/>
              </w:rPr>
            </w:pPr>
          </w:p>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Deputāts I.Pimenovs</w:t>
            </w:r>
          </w:p>
          <w:p w:rsidR="002972F1" w:rsidRDefault="002972F1" w:rsidP="00DA61F1">
            <w:pPr>
              <w:ind w:firstLine="567"/>
              <w:jc w:val="both"/>
              <w:rPr>
                <w:rFonts w:eastAsia="Times New Roman"/>
                <w:color w:val="000000"/>
                <w:sz w:val="22"/>
                <w:lang w:eastAsia="lv-LV"/>
              </w:rPr>
            </w:pPr>
            <w:r w:rsidRPr="00781D20">
              <w:rPr>
                <w:rFonts w:eastAsia="Times New Roman"/>
                <w:color w:val="000000"/>
                <w:sz w:val="22"/>
                <w:lang w:eastAsia="lv-LV"/>
              </w:rPr>
              <w:t>Aizstāt likumprojekta 12. panta sestās daļas 3.punktā vārdus “taksācijas perioda” ar vārdiem “pārskata gada”.</w:t>
            </w:r>
          </w:p>
          <w:p w:rsidR="002972F1" w:rsidRPr="00CB6EDD" w:rsidRDefault="002972F1" w:rsidP="00DA61F1">
            <w:pPr>
              <w:ind w:firstLine="567"/>
              <w:jc w:val="both"/>
              <w:rPr>
                <w:rFonts w:eastAsia="Times New Roman"/>
                <w:color w:val="000000"/>
                <w:sz w:val="22"/>
                <w:lang w:eastAsia="lv-LV"/>
              </w:rPr>
            </w:pPr>
          </w:p>
        </w:tc>
        <w:tc>
          <w:tcPr>
            <w:tcW w:w="1418" w:type="dxa"/>
          </w:tcPr>
          <w:p w:rsidR="0060120F" w:rsidRDefault="0060120F" w:rsidP="0060120F">
            <w:pPr>
              <w:jc w:val="both"/>
              <w:rPr>
                <w:rFonts w:eastAsia="Times New Roman"/>
                <w:b/>
                <w:color w:val="000000"/>
                <w:sz w:val="22"/>
                <w:lang w:eastAsia="lv-LV"/>
              </w:rPr>
            </w:pPr>
            <w:r>
              <w:rPr>
                <w:rFonts w:eastAsia="Times New Roman"/>
                <w:b/>
                <w:color w:val="000000"/>
                <w:sz w:val="22"/>
                <w:lang w:eastAsia="lv-LV"/>
              </w:rPr>
              <w:t>Neatbalsta</w:t>
            </w: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60120F" w:rsidRDefault="0060120F" w:rsidP="0060120F">
            <w:pPr>
              <w:jc w:val="both"/>
              <w:rPr>
                <w:rFonts w:eastAsia="Times New Roman"/>
                <w:b/>
                <w:color w:val="000000"/>
                <w:sz w:val="22"/>
                <w:lang w:eastAsia="lv-LV"/>
              </w:rPr>
            </w:pPr>
            <w:r>
              <w:rPr>
                <w:rFonts w:eastAsia="Times New Roman"/>
                <w:b/>
                <w:color w:val="000000"/>
                <w:sz w:val="22"/>
                <w:lang w:eastAsia="lv-LV"/>
              </w:rPr>
              <w:t>Neatbalsta</w:t>
            </w:r>
          </w:p>
          <w:p w:rsidR="002972F1" w:rsidRDefault="002972F1" w:rsidP="00B20BAD">
            <w:pPr>
              <w:jc w:val="both"/>
              <w:rPr>
                <w:rFonts w:eastAsia="Times New Roman"/>
                <w:b/>
                <w:color w:val="000000"/>
                <w:sz w:val="22"/>
                <w:lang w:eastAsia="lv-LV"/>
              </w:rPr>
            </w:pP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E124C9" w:rsidRDefault="002972F1" w:rsidP="001E3E73">
            <w:pPr>
              <w:ind w:firstLine="567"/>
              <w:jc w:val="both"/>
              <w:rPr>
                <w:rFonts w:eastAsia="Times New Roman"/>
                <w:color w:val="000000"/>
                <w:sz w:val="22"/>
                <w:lang w:eastAsia="lv-LV"/>
              </w:rPr>
            </w:pPr>
            <w:r w:rsidRPr="00E124C9">
              <w:rPr>
                <w:rFonts w:eastAsia="Times New Roman"/>
                <w:color w:val="000000"/>
                <w:sz w:val="22"/>
                <w:lang w:eastAsia="lv-LV"/>
              </w:rPr>
              <w:t xml:space="preserve">4) ziedojuma saņēmējs ir izvietojis publiskas norādes ar ziedotāja zīmolu, vai </w:t>
            </w:r>
            <w:r w:rsidRPr="00182826">
              <w:rPr>
                <w:rFonts w:eastAsia="Times New Roman"/>
                <w:color w:val="000000"/>
                <w:sz w:val="22"/>
                <w:u w:val="single"/>
                <w:lang w:eastAsia="lv-LV"/>
              </w:rPr>
              <w:t>ziedotāja saņēmēja</w:t>
            </w:r>
            <w:r w:rsidRPr="00E124C9">
              <w:rPr>
                <w:rFonts w:eastAsia="Times New Roman"/>
                <w:color w:val="000000"/>
                <w:sz w:val="22"/>
                <w:lang w:eastAsia="lv-LV"/>
              </w:rPr>
              <w:t xml:space="preserve"> nosaukumā ir nepārprotama norāde uz ziedotāja zīmolu vai tā elementiem, vai nosaukumu. Ziedotāja nosaukuma (arī uzņēmuma zīmola) iekļaušana ziedotāju sarakstā, ja katra atsevišķa ziedotāja nosaukuma (arī uzņēmuma zīmola) izvietojums nepārsniedz 1/20 daļu no teksta laukuma, neliedz ziedotājam piemērot nodokļa atvieglojumu;</w:t>
            </w:r>
          </w:p>
        </w:tc>
        <w:tc>
          <w:tcPr>
            <w:tcW w:w="572" w:type="dxa"/>
          </w:tcPr>
          <w:p w:rsidR="002972F1" w:rsidRDefault="002972F1" w:rsidP="00DA61F1">
            <w:pPr>
              <w:jc w:val="center"/>
              <w:rPr>
                <w:rFonts w:eastAsia="Times New Roman"/>
                <w:b/>
                <w:color w:val="000000"/>
                <w:sz w:val="22"/>
                <w:lang w:eastAsia="lv-LV"/>
              </w:rPr>
            </w:pPr>
            <w:r>
              <w:rPr>
                <w:rFonts w:eastAsia="Times New Roman"/>
                <w:b/>
                <w:color w:val="000000"/>
                <w:sz w:val="22"/>
                <w:lang w:eastAsia="lv-LV"/>
              </w:rPr>
              <w:t>73</w:t>
            </w: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r>
              <w:rPr>
                <w:rFonts w:eastAsia="Times New Roman"/>
                <w:b/>
                <w:color w:val="000000"/>
                <w:sz w:val="22"/>
                <w:lang w:eastAsia="lv-LV"/>
              </w:rPr>
              <w:t>74</w:t>
            </w: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75</w:t>
            </w:r>
          </w:p>
        </w:tc>
        <w:tc>
          <w:tcPr>
            <w:tcW w:w="5459" w:type="dxa"/>
          </w:tcPr>
          <w:p w:rsidR="002972F1" w:rsidRDefault="002972F1" w:rsidP="00DA61F1">
            <w:pPr>
              <w:ind w:firstLine="567"/>
              <w:jc w:val="both"/>
              <w:rPr>
                <w:rFonts w:eastAsia="Times New Roman"/>
                <w:b/>
                <w:color w:val="000000"/>
                <w:sz w:val="22"/>
                <w:u w:val="single"/>
                <w:lang w:eastAsia="lv-LV"/>
              </w:rPr>
            </w:pPr>
            <w:r w:rsidRPr="00E03DEB">
              <w:rPr>
                <w:rFonts w:eastAsia="Times New Roman"/>
                <w:b/>
                <w:color w:val="000000"/>
                <w:sz w:val="22"/>
                <w:u w:val="single"/>
                <w:lang w:eastAsia="lv-LV"/>
              </w:rPr>
              <w:t>Frakcija “No sirds Latvijai”</w:t>
            </w:r>
          </w:p>
          <w:p w:rsidR="002972F1" w:rsidRDefault="002972F1" w:rsidP="0075578B">
            <w:pPr>
              <w:ind w:firstLine="567"/>
              <w:jc w:val="both"/>
              <w:rPr>
                <w:rFonts w:eastAsia="Times New Roman"/>
                <w:color w:val="000000"/>
                <w:sz w:val="22"/>
                <w:lang w:eastAsia="lv-LV"/>
              </w:rPr>
            </w:pPr>
            <w:r w:rsidRPr="0075578B">
              <w:rPr>
                <w:rFonts w:eastAsia="Times New Roman"/>
                <w:color w:val="000000"/>
                <w:sz w:val="22"/>
                <w:lang w:eastAsia="lv-LV"/>
              </w:rPr>
              <w:t>Izslēgt 12.panta sestās daļas 4.punktu;</w:t>
            </w:r>
          </w:p>
          <w:p w:rsidR="002972F1" w:rsidRDefault="002972F1" w:rsidP="0075578B">
            <w:pPr>
              <w:ind w:firstLine="567"/>
              <w:jc w:val="both"/>
              <w:rPr>
                <w:rFonts w:eastAsia="Times New Roman"/>
                <w:color w:val="000000"/>
                <w:sz w:val="22"/>
                <w:lang w:eastAsia="lv-LV"/>
              </w:rPr>
            </w:pPr>
          </w:p>
          <w:p w:rsidR="002972F1" w:rsidRDefault="002972F1" w:rsidP="00A52C06">
            <w:pPr>
              <w:ind w:firstLine="567"/>
              <w:jc w:val="both"/>
              <w:rPr>
                <w:rFonts w:eastAsia="Times New Roman"/>
                <w:b/>
                <w:color w:val="000000"/>
                <w:sz w:val="22"/>
                <w:u w:val="single"/>
                <w:lang w:eastAsia="lv-LV"/>
              </w:rPr>
            </w:pPr>
            <w:r>
              <w:rPr>
                <w:rFonts w:eastAsia="Times New Roman"/>
                <w:b/>
                <w:color w:val="000000"/>
                <w:sz w:val="22"/>
                <w:u w:val="single"/>
                <w:lang w:eastAsia="lv-LV"/>
              </w:rPr>
              <w:t>Deputāts I.Pimenovs</w:t>
            </w:r>
          </w:p>
          <w:p w:rsidR="002972F1" w:rsidRDefault="002972F1" w:rsidP="0075578B">
            <w:pPr>
              <w:ind w:firstLine="567"/>
              <w:jc w:val="both"/>
              <w:rPr>
                <w:rFonts w:eastAsia="Times New Roman"/>
                <w:color w:val="000000"/>
                <w:sz w:val="22"/>
                <w:lang w:eastAsia="lv-LV"/>
              </w:rPr>
            </w:pPr>
            <w:r w:rsidRPr="00A52C06">
              <w:rPr>
                <w:rFonts w:eastAsia="Times New Roman"/>
                <w:color w:val="000000"/>
                <w:sz w:val="22"/>
                <w:lang w:eastAsia="lv-LV"/>
              </w:rPr>
              <w:t>Izslēgt likumprojekta 12. panta sestās daļas 4.punktu.</w:t>
            </w:r>
          </w:p>
          <w:p w:rsidR="002972F1" w:rsidRDefault="002972F1" w:rsidP="0075578B">
            <w:pPr>
              <w:ind w:firstLine="567"/>
              <w:jc w:val="both"/>
              <w:rPr>
                <w:rFonts w:eastAsia="Times New Roman"/>
                <w:color w:val="000000"/>
                <w:sz w:val="22"/>
                <w:lang w:eastAsia="lv-LV"/>
              </w:rPr>
            </w:pPr>
          </w:p>
          <w:p w:rsidR="002972F1" w:rsidRDefault="002972F1" w:rsidP="0075578B">
            <w:pPr>
              <w:ind w:firstLine="567"/>
              <w:jc w:val="both"/>
              <w:rPr>
                <w:rFonts w:eastAsia="Times New Roman"/>
                <w:b/>
                <w:color w:val="000000"/>
                <w:sz w:val="22"/>
                <w:u w:val="single"/>
                <w:lang w:eastAsia="lv-LV"/>
              </w:rPr>
            </w:pPr>
            <w:r w:rsidRPr="007D6C91">
              <w:rPr>
                <w:rFonts w:eastAsia="Times New Roman"/>
                <w:b/>
                <w:color w:val="000000"/>
                <w:sz w:val="22"/>
                <w:u w:val="single"/>
                <w:lang w:eastAsia="lv-LV"/>
              </w:rPr>
              <w:t>Juridiskais birojs</w:t>
            </w:r>
          </w:p>
          <w:p w:rsidR="002972F1" w:rsidRPr="0079113A" w:rsidRDefault="002972F1" w:rsidP="00182826">
            <w:pPr>
              <w:ind w:firstLine="567"/>
              <w:jc w:val="both"/>
              <w:rPr>
                <w:rFonts w:eastAsia="Times New Roman"/>
                <w:color w:val="000000"/>
                <w:sz w:val="22"/>
                <w:lang w:eastAsia="lv-LV"/>
              </w:rPr>
            </w:pPr>
            <w:r w:rsidRPr="00182826">
              <w:rPr>
                <w:rFonts w:eastAsia="Times New Roman"/>
                <w:color w:val="000000"/>
                <w:sz w:val="22"/>
                <w:lang w:eastAsia="lv-LV"/>
              </w:rPr>
              <w:t>Aizstāt likumprojekta 12. panta sestās daļas 4.punkta pirmajā teikumā vārdus “ziedotāja saņēmēja” ar vārdiem “ziedojuma saņēmēja”.</w:t>
            </w:r>
          </w:p>
        </w:tc>
        <w:tc>
          <w:tcPr>
            <w:tcW w:w="1418" w:type="dxa"/>
          </w:tcPr>
          <w:p w:rsidR="0060120F" w:rsidRDefault="0060120F" w:rsidP="0060120F">
            <w:pPr>
              <w:jc w:val="both"/>
              <w:rPr>
                <w:rFonts w:eastAsia="Times New Roman"/>
                <w:b/>
                <w:color w:val="000000"/>
                <w:sz w:val="22"/>
                <w:lang w:eastAsia="lv-LV"/>
              </w:rPr>
            </w:pPr>
            <w:r>
              <w:rPr>
                <w:rFonts w:eastAsia="Times New Roman"/>
                <w:b/>
                <w:color w:val="000000"/>
                <w:sz w:val="22"/>
                <w:lang w:eastAsia="lv-LV"/>
              </w:rPr>
              <w:t>Neatbalsta</w:t>
            </w: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60120F" w:rsidRDefault="0060120F" w:rsidP="0060120F">
            <w:pPr>
              <w:jc w:val="both"/>
              <w:rPr>
                <w:rFonts w:eastAsia="Times New Roman"/>
                <w:b/>
                <w:color w:val="000000"/>
                <w:sz w:val="22"/>
                <w:lang w:eastAsia="lv-LV"/>
              </w:rPr>
            </w:pPr>
            <w:r>
              <w:rPr>
                <w:rFonts w:eastAsia="Times New Roman"/>
                <w:b/>
                <w:color w:val="000000"/>
                <w:sz w:val="22"/>
                <w:lang w:eastAsia="lv-LV"/>
              </w:rPr>
              <w:t>Neatbalsta</w:t>
            </w: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r>
              <w:rPr>
                <w:rFonts w:eastAsia="Times New Roman"/>
                <w:b/>
                <w:color w:val="000000"/>
                <w:sz w:val="22"/>
                <w:lang w:eastAsia="lv-LV"/>
              </w:rPr>
              <w:t>A</w:t>
            </w:r>
            <w:r w:rsidR="0060120F">
              <w:rPr>
                <w:rFonts w:eastAsia="Times New Roman"/>
                <w:b/>
                <w:color w:val="000000"/>
                <w:sz w:val="22"/>
                <w:lang w:eastAsia="lv-LV"/>
              </w:rPr>
              <w:t>tbalsta</w:t>
            </w:r>
          </w:p>
          <w:p w:rsidR="002972F1" w:rsidRDefault="002972F1" w:rsidP="00B20BAD">
            <w:pPr>
              <w:jc w:val="both"/>
              <w:rPr>
                <w:rFonts w:eastAsia="Times New Roman"/>
                <w:b/>
                <w:color w:val="000000"/>
                <w:sz w:val="22"/>
                <w:lang w:eastAsia="lv-LV"/>
              </w:rPr>
            </w:pP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E124C9" w:rsidRDefault="002972F1" w:rsidP="001E3E73">
            <w:pPr>
              <w:ind w:firstLine="567"/>
              <w:jc w:val="both"/>
              <w:rPr>
                <w:rFonts w:eastAsia="Times New Roman"/>
                <w:color w:val="000000"/>
                <w:sz w:val="22"/>
                <w:lang w:eastAsia="lv-LV"/>
              </w:rPr>
            </w:pPr>
            <w:r w:rsidRPr="00E124C9">
              <w:rPr>
                <w:rFonts w:eastAsia="Times New Roman"/>
                <w:color w:val="000000"/>
                <w:sz w:val="22"/>
                <w:lang w:eastAsia="lv-LV"/>
              </w:rPr>
              <w:t>5) nodokļa maksātājs, kas ziedo Eiropas Savienības dalībvalstī vai Eiropas Ekonomikas zonas valstī reģistrētai nevalstiskai organizācijai, kopā ar gada pārskatu nav iesniedzis Valsts ieņēmumu dienestā dokumentus, kas apliecina, ka:</w:t>
            </w:r>
          </w:p>
          <w:p w:rsidR="002972F1" w:rsidRPr="00E124C9" w:rsidRDefault="002972F1" w:rsidP="001E3E73">
            <w:pPr>
              <w:ind w:firstLine="567"/>
              <w:jc w:val="both"/>
              <w:rPr>
                <w:rFonts w:eastAsia="Times New Roman"/>
                <w:color w:val="000000"/>
                <w:sz w:val="22"/>
                <w:lang w:eastAsia="lv-LV"/>
              </w:rPr>
            </w:pPr>
            <w:r w:rsidRPr="00E124C9">
              <w:rPr>
                <w:rFonts w:eastAsia="Times New Roman"/>
                <w:color w:val="000000"/>
                <w:sz w:val="22"/>
                <w:lang w:eastAsia="lv-LV"/>
              </w:rPr>
              <w:t>a) ziedojuma saņēmējs ir kādas Eiropas Savienības dalībvalsts vai Eiropas Ekonomikas zonas valsts rezidents,</w:t>
            </w:r>
          </w:p>
          <w:p w:rsidR="002972F1" w:rsidRPr="00E124C9" w:rsidRDefault="002972F1" w:rsidP="001E3E73">
            <w:pPr>
              <w:ind w:firstLine="567"/>
              <w:jc w:val="both"/>
              <w:rPr>
                <w:rFonts w:eastAsia="Times New Roman"/>
                <w:color w:val="000000"/>
                <w:sz w:val="22"/>
                <w:lang w:eastAsia="lv-LV"/>
              </w:rPr>
            </w:pPr>
            <w:r w:rsidRPr="00E124C9">
              <w:rPr>
                <w:rFonts w:eastAsia="Times New Roman"/>
                <w:color w:val="000000"/>
                <w:sz w:val="22"/>
                <w:lang w:eastAsia="lv-LV"/>
              </w:rPr>
              <w:t>b) ziedojuma saņēmējam ir sabiedriskā labuma organizācijai pielīdzināms statuss rezidences valstī,</w:t>
            </w:r>
          </w:p>
          <w:p w:rsidR="002972F1" w:rsidRPr="00E124C9" w:rsidRDefault="002972F1" w:rsidP="001E3E73">
            <w:pPr>
              <w:ind w:firstLine="567"/>
              <w:jc w:val="both"/>
              <w:rPr>
                <w:rFonts w:eastAsia="Times New Roman"/>
                <w:color w:val="000000"/>
                <w:sz w:val="22"/>
                <w:lang w:eastAsia="lv-LV"/>
              </w:rPr>
            </w:pPr>
            <w:r w:rsidRPr="00E124C9">
              <w:rPr>
                <w:rFonts w:eastAsia="Times New Roman"/>
                <w:color w:val="000000"/>
                <w:sz w:val="22"/>
                <w:lang w:eastAsia="lv-LV"/>
              </w:rPr>
              <w:t>c) ziedojuma saņēmējs darbojas sabiedriskā labuma jomā, kas sniedz nozīmīgu labumu sabiedrībai vai kādai tās daļai, it sevišķi, ja tā vērsta uz labdarību, cilvēktiesību un indivīda tiesību aizsardzību, pilsoniskās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w:t>
            </w:r>
          </w:p>
          <w:p w:rsidR="002972F1" w:rsidRPr="00E124C9" w:rsidRDefault="002972F1" w:rsidP="001E3E73">
            <w:pPr>
              <w:ind w:firstLine="567"/>
              <w:jc w:val="both"/>
              <w:rPr>
                <w:rFonts w:eastAsia="Times New Roman"/>
                <w:color w:val="000000"/>
                <w:sz w:val="22"/>
                <w:lang w:eastAsia="lv-LV"/>
              </w:rPr>
            </w:pPr>
            <w:r w:rsidRPr="00E124C9">
              <w:rPr>
                <w:rFonts w:eastAsia="Times New Roman"/>
                <w:color w:val="000000"/>
                <w:sz w:val="22"/>
                <w:lang w:eastAsia="lv-LV"/>
              </w:rPr>
              <w:lastRenderedPageBreak/>
              <w:t>d) vismaz 75 procenti no maksātāja ziedotās summas izlietoti sabiedriskā labuma mērķiem.</w:t>
            </w:r>
          </w:p>
          <w:p w:rsidR="002972F1" w:rsidRPr="00E124C9" w:rsidRDefault="002972F1" w:rsidP="001E3E73">
            <w:pPr>
              <w:ind w:firstLine="567"/>
              <w:jc w:val="both"/>
              <w:rPr>
                <w:rFonts w:eastAsia="Times New Roman"/>
                <w:color w:val="000000"/>
                <w:sz w:val="22"/>
                <w:lang w:eastAsia="lv-LV"/>
              </w:rPr>
            </w:pPr>
            <w:r w:rsidRPr="00E124C9">
              <w:rPr>
                <w:rFonts w:eastAsia="Times New Roman"/>
                <w:color w:val="000000"/>
                <w:sz w:val="22"/>
                <w:lang w:eastAsia="lv-LV"/>
              </w:rPr>
              <w:t>(7) Šā panta sestās daļas 4. punkta piemērošanai zīmola elementi ir zīmola unikālās zīmes, kas ļauj identificēt zīmolu lielākajai patērētāju daļai.</w:t>
            </w:r>
          </w:p>
          <w:p w:rsidR="002972F1" w:rsidRPr="00E124C9" w:rsidRDefault="002972F1" w:rsidP="001E3E73">
            <w:pPr>
              <w:ind w:firstLine="567"/>
              <w:jc w:val="both"/>
              <w:rPr>
                <w:rFonts w:eastAsia="Times New Roman"/>
                <w:color w:val="000000"/>
                <w:sz w:val="22"/>
                <w:lang w:eastAsia="lv-LV"/>
              </w:rPr>
            </w:pPr>
            <w:r w:rsidRPr="00E124C9">
              <w:rPr>
                <w:rFonts w:eastAsia="Times New Roman"/>
                <w:color w:val="000000"/>
                <w:sz w:val="22"/>
                <w:lang w:eastAsia="lv-LV"/>
              </w:rPr>
              <w:t>(8) Šā panta pirmās daļas 3. punktā noteikto atlaidi ir tiesības piemērot pēc uzņēmumu ienākuma nodokļa samazinājuma, kas veikts saskaņā ar šā likuma 15. pantu.</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79113A"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435797" w:rsidRDefault="002972F1" w:rsidP="00435797">
            <w:pPr>
              <w:ind w:firstLine="567"/>
              <w:jc w:val="both"/>
              <w:rPr>
                <w:rFonts w:eastAsia="Times New Roman"/>
                <w:b/>
                <w:color w:val="000000"/>
                <w:sz w:val="22"/>
                <w:lang w:eastAsia="lv-LV"/>
              </w:rPr>
            </w:pPr>
            <w:r w:rsidRPr="00435797">
              <w:rPr>
                <w:rFonts w:eastAsia="Times New Roman"/>
                <w:b/>
                <w:color w:val="000000"/>
                <w:sz w:val="22"/>
                <w:lang w:eastAsia="lv-LV"/>
              </w:rPr>
              <w:t xml:space="preserve">13. pants. Akciju atsavināšanas ienākuma neiekļaušana nodokļa bāzē </w:t>
            </w:r>
          </w:p>
          <w:p w:rsidR="002972F1" w:rsidRPr="00435797" w:rsidRDefault="002972F1" w:rsidP="00435797">
            <w:pPr>
              <w:ind w:firstLine="567"/>
              <w:jc w:val="both"/>
              <w:rPr>
                <w:rFonts w:eastAsia="Times New Roman"/>
                <w:color w:val="000000"/>
                <w:sz w:val="22"/>
                <w:lang w:eastAsia="lv-LV"/>
              </w:rPr>
            </w:pPr>
            <w:r w:rsidRPr="00435797">
              <w:rPr>
                <w:rFonts w:eastAsia="Times New Roman"/>
                <w:color w:val="000000"/>
                <w:sz w:val="22"/>
                <w:lang w:eastAsia="lv-LV"/>
              </w:rPr>
              <w:t>(1) Nodokļa maksātājs ir tiesīgs samazināt taksācijas periodā ar nodokli apliekamajā bāzē iekļauto dividenžu apmēru tādā apjomā, kādā nodokļu maksātājs taksācijas periodā ir guvis ienākumu no tādu tiešās līdzdalības akciju atsavināšanas, kuru turēšanas periods uz atsavināšanas brīdi ir vismaz 36 mēneši.</w:t>
            </w:r>
          </w:p>
          <w:p w:rsidR="002972F1" w:rsidRPr="00435797" w:rsidRDefault="002972F1" w:rsidP="00435797">
            <w:pPr>
              <w:ind w:firstLine="567"/>
              <w:jc w:val="both"/>
              <w:rPr>
                <w:rFonts w:eastAsia="Times New Roman"/>
                <w:color w:val="000000"/>
                <w:sz w:val="22"/>
                <w:lang w:eastAsia="lv-LV"/>
              </w:rPr>
            </w:pPr>
            <w:r w:rsidRPr="00435797">
              <w:rPr>
                <w:rFonts w:eastAsia="Times New Roman"/>
                <w:color w:val="000000"/>
                <w:sz w:val="22"/>
                <w:lang w:eastAsia="lv-LV"/>
              </w:rPr>
              <w:t>(2) Ja, piemērojot šā panta pirmo daļu, taksācijas periodā gūtais ienākums no akciju atsavināšanas pārsniedz taksācijas periodā ar uzņēmumu ienākuma nodokli apliekamajā bāzē iekļauto dividenžu apmēru, starpību var attiecināt uz nākamajiem taksācijas periodiem (hronoloģiskā secībā), samazinot apliekamajā bāzē iekļaujamo dividenžu summu.</w:t>
            </w:r>
          </w:p>
          <w:p w:rsidR="002972F1" w:rsidRPr="00435797" w:rsidRDefault="002972F1" w:rsidP="00435797">
            <w:pPr>
              <w:ind w:firstLine="567"/>
              <w:jc w:val="both"/>
              <w:rPr>
                <w:rFonts w:eastAsia="Times New Roman"/>
                <w:color w:val="000000"/>
                <w:sz w:val="22"/>
                <w:lang w:eastAsia="lv-LV"/>
              </w:rPr>
            </w:pPr>
            <w:r w:rsidRPr="00435797">
              <w:rPr>
                <w:rFonts w:eastAsia="Times New Roman"/>
                <w:color w:val="000000"/>
                <w:sz w:val="22"/>
                <w:lang w:eastAsia="lv-LV"/>
              </w:rPr>
              <w:t xml:space="preserve">(3) Šā panta pirmā daļa neattiecas uz tādas personas akcijām, kura atrodas, ir izveidota vai nodibināta zemu nodokļu vai beznodokļu valstī vai teritorijā. </w:t>
            </w:r>
          </w:p>
          <w:p w:rsidR="002972F1" w:rsidRPr="00435797" w:rsidRDefault="002972F1" w:rsidP="00435797">
            <w:pPr>
              <w:ind w:firstLine="567"/>
              <w:jc w:val="both"/>
              <w:rPr>
                <w:rFonts w:eastAsia="Times New Roman"/>
                <w:color w:val="000000"/>
                <w:sz w:val="22"/>
                <w:lang w:eastAsia="lv-LV"/>
              </w:rPr>
            </w:pPr>
            <w:r w:rsidRPr="00435797">
              <w:rPr>
                <w:rFonts w:eastAsia="Times New Roman"/>
                <w:color w:val="000000"/>
                <w:sz w:val="22"/>
                <w:lang w:eastAsia="lv-LV"/>
              </w:rPr>
              <w:t>(4) Šā panta pirmā daļa neattiecas uz ieguldījumu fondu un alternatīvo ieguldījumu fondu akcijām.</w:t>
            </w:r>
          </w:p>
          <w:p w:rsidR="002972F1" w:rsidRPr="00C43E4B" w:rsidRDefault="002972F1" w:rsidP="00435797">
            <w:pPr>
              <w:ind w:firstLine="567"/>
              <w:jc w:val="both"/>
              <w:rPr>
                <w:rFonts w:eastAsia="Times New Roman"/>
                <w:color w:val="000000"/>
                <w:sz w:val="22"/>
                <w:lang w:eastAsia="lv-LV"/>
              </w:rPr>
            </w:pPr>
            <w:r w:rsidRPr="00435797">
              <w:rPr>
                <w:rFonts w:eastAsia="Times New Roman"/>
                <w:color w:val="000000"/>
                <w:sz w:val="22"/>
                <w:lang w:eastAsia="lv-LV"/>
              </w:rPr>
              <w:t>(5) Šā panta pirmā daļa nav piemērojama, ja nodokļa maksātāja vai citas ar nodokļa maksātāju saistītas personas izveidošanas, pastāvēšanas vai veiktā darījuma galvenais nolūks ir bijis izmantot šajā pantā vai likumā "Par iedzīvotāju ienākuma nodokli" akcijām noteikto atbrīvojumu no iekļaušanas ar nodokli apliekamajā bāzē.</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85117D"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7B47D0" w:rsidRDefault="002972F1" w:rsidP="007B47D0">
            <w:pPr>
              <w:ind w:firstLine="567"/>
              <w:jc w:val="both"/>
              <w:rPr>
                <w:rFonts w:eastAsia="Times New Roman"/>
                <w:b/>
                <w:color w:val="000000"/>
                <w:sz w:val="22"/>
                <w:lang w:eastAsia="lv-LV"/>
              </w:rPr>
            </w:pPr>
            <w:r w:rsidRPr="007B47D0">
              <w:rPr>
                <w:rFonts w:eastAsia="Times New Roman"/>
                <w:b/>
                <w:color w:val="000000"/>
                <w:sz w:val="22"/>
                <w:lang w:eastAsia="lv-LV"/>
              </w:rPr>
              <w:t>14. pants. Nodokļa atvieglojums nodokļa maksātājiem, kas veic lauksaimniecisko darbību</w:t>
            </w:r>
          </w:p>
          <w:p w:rsidR="002972F1" w:rsidRPr="00C43E4B" w:rsidRDefault="002972F1" w:rsidP="007B47D0">
            <w:pPr>
              <w:ind w:firstLine="567"/>
              <w:jc w:val="both"/>
              <w:rPr>
                <w:rFonts w:eastAsia="Times New Roman"/>
                <w:color w:val="000000"/>
                <w:sz w:val="22"/>
                <w:lang w:eastAsia="lv-LV"/>
              </w:rPr>
            </w:pPr>
            <w:r w:rsidRPr="007B47D0">
              <w:rPr>
                <w:rFonts w:eastAsia="Times New Roman"/>
                <w:color w:val="000000"/>
                <w:sz w:val="22"/>
                <w:lang w:eastAsia="lv-LV"/>
              </w:rPr>
              <w:t xml:space="preserve">Nodokļa maksātājs ir tiesīgs samazināt pārskata gada ar nodokli apliekamo bāzi apjomā, kas atbilst 50 procentiem no summas, kas saņemta kā valsts atbalsts lauksaimniecībai vai Eiropas Savienības atbalsts lauksaimniecībai un lauku attīstībai, bet ne vairāk kā par </w:t>
            </w:r>
            <w:r w:rsidRPr="007B47D0">
              <w:rPr>
                <w:rFonts w:eastAsia="Times New Roman"/>
                <w:color w:val="000000"/>
                <w:sz w:val="22"/>
                <w:lang w:eastAsia="lv-LV"/>
              </w:rPr>
              <w:lastRenderedPageBreak/>
              <w:t>taksācijas periodā ar nodokli apliekamajā bāzē iekļauto ar nodokli apliekamo objektu kopsummu.</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85117D"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1A3F5A" w:rsidRDefault="002972F1" w:rsidP="00ED1B57">
            <w:pPr>
              <w:ind w:firstLine="567"/>
              <w:jc w:val="both"/>
              <w:rPr>
                <w:rFonts w:eastAsia="Times New Roman"/>
                <w:b/>
                <w:color w:val="000000"/>
                <w:sz w:val="22"/>
                <w:lang w:eastAsia="lv-LV"/>
              </w:rPr>
            </w:pPr>
            <w:r w:rsidRPr="001A3F5A">
              <w:rPr>
                <w:rFonts w:eastAsia="Times New Roman"/>
                <w:b/>
                <w:color w:val="000000"/>
                <w:sz w:val="22"/>
                <w:lang w:eastAsia="lv-LV"/>
              </w:rPr>
              <w:t xml:space="preserve">15. pants. </w:t>
            </w:r>
            <w:r w:rsidRPr="001A3F5A">
              <w:rPr>
                <w:rFonts w:eastAsia="Times New Roman"/>
                <w:b/>
                <w:bCs/>
                <w:color w:val="000000"/>
                <w:sz w:val="22"/>
                <w:lang w:eastAsia="lv-LV"/>
              </w:rPr>
              <w:t>Nodokļu dubultās uzlikšanas novēršana</w:t>
            </w:r>
          </w:p>
          <w:p w:rsidR="002972F1" w:rsidRPr="00ED1B57" w:rsidRDefault="002972F1" w:rsidP="00ED1B57">
            <w:pPr>
              <w:ind w:firstLine="567"/>
              <w:jc w:val="both"/>
              <w:rPr>
                <w:rFonts w:eastAsia="Times New Roman"/>
                <w:color w:val="000000"/>
                <w:sz w:val="22"/>
                <w:lang w:eastAsia="lv-LV"/>
              </w:rPr>
            </w:pPr>
            <w:r w:rsidRPr="001A3F5A">
              <w:rPr>
                <w:rFonts w:eastAsia="Times New Roman"/>
                <w:color w:val="000000"/>
                <w:sz w:val="22"/>
                <w:lang w:eastAsia="lv-LV"/>
              </w:rPr>
              <w:t xml:space="preserve">(1)Saskaņā ar šā likuma noteikumiem taksācijas periodā aprēķināto nodokli par dividendēm var samazināt par summu, kas ir vienāda ar ārvalstīs samaksāto nodokli, ja nodokļa nomaksa ārvalstīs ir apliecināta ar </w:t>
            </w:r>
            <w:r w:rsidRPr="005D2312">
              <w:rPr>
                <w:rFonts w:eastAsia="Times New Roman"/>
                <w:color w:val="000000"/>
                <w:sz w:val="22"/>
                <w:u w:val="single"/>
                <w:lang w:eastAsia="lv-LV"/>
              </w:rPr>
              <w:t>ārvalstu</w:t>
            </w:r>
            <w:r w:rsidRPr="001A3F5A">
              <w:rPr>
                <w:rFonts w:eastAsia="Times New Roman"/>
                <w:color w:val="000000"/>
                <w:sz w:val="22"/>
                <w:lang w:eastAsia="lv-LV"/>
              </w:rPr>
              <w:t xml:space="preserve"> nodokļu iekasēšanas institūcijas apstiprinātiem dokumentiem, kuros uzrādīts apliekamais ienākums un ārvalstīs samaksātā nodokļa summa.</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76</w:t>
            </w:r>
          </w:p>
        </w:tc>
        <w:tc>
          <w:tcPr>
            <w:tcW w:w="5459" w:type="dxa"/>
          </w:tcPr>
          <w:p w:rsidR="002972F1" w:rsidRDefault="002972F1" w:rsidP="00ED1B57">
            <w:pPr>
              <w:ind w:firstLine="567"/>
              <w:jc w:val="both"/>
              <w:rPr>
                <w:rFonts w:eastAsia="Times New Roman"/>
                <w:b/>
                <w:color w:val="000000"/>
                <w:sz w:val="22"/>
                <w:u w:val="single"/>
                <w:lang w:eastAsia="lv-LV"/>
              </w:rPr>
            </w:pPr>
            <w:r w:rsidRPr="007D6C91">
              <w:rPr>
                <w:rFonts w:eastAsia="Times New Roman"/>
                <w:b/>
                <w:color w:val="000000"/>
                <w:sz w:val="22"/>
                <w:u w:val="single"/>
                <w:lang w:eastAsia="lv-LV"/>
              </w:rPr>
              <w:t>Juridiskais birojs</w:t>
            </w:r>
          </w:p>
          <w:p w:rsidR="002972F1" w:rsidRPr="0085117D" w:rsidRDefault="002972F1" w:rsidP="005D2312">
            <w:pPr>
              <w:ind w:firstLine="567"/>
              <w:jc w:val="both"/>
              <w:rPr>
                <w:rFonts w:eastAsia="Times New Roman"/>
                <w:color w:val="000000"/>
                <w:sz w:val="22"/>
                <w:lang w:eastAsia="lv-LV"/>
              </w:rPr>
            </w:pPr>
            <w:r w:rsidRPr="005D2312">
              <w:rPr>
                <w:rFonts w:eastAsia="Times New Roman"/>
                <w:color w:val="000000"/>
                <w:sz w:val="22"/>
                <w:lang w:eastAsia="lv-LV"/>
              </w:rPr>
              <w:t>Aizstāt likumprojekta 15. panta pirmajā daļā vārdu “ārvalstu” ar vārdu “ārvalsts”.</w:t>
            </w:r>
          </w:p>
        </w:tc>
        <w:tc>
          <w:tcPr>
            <w:tcW w:w="1418" w:type="dxa"/>
          </w:tcPr>
          <w:p w:rsidR="002972F1" w:rsidRDefault="002972F1" w:rsidP="00B20BAD">
            <w:pPr>
              <w:jc w:val="both"/>
              <w:rPr>
                <w:rFonts w:eastAsia="Times New Roman"/>
                <w:b/>
                <w:color w:val="000000"/>
                <w:sz w:val="22"/>
                <w:lang w:eastAsia="lv-LV"/>
              </w:rPr>
            </w:pPr>
            <w:r>
              <w:rPr>
                <w:rFonts w:eastAsia="Times New Roman"/>
                <w:b/>
                <w:color w:val="000000"/>
                <w:sz w:val="22"/>
                <w:lang w:eastAsia="lv-LV"/>
              </w:rPr>
              <w:t>A</w:t>
            </w:r>
            <w:r w:rsidRPr="004D3F2C">
              <w:rPr>
                <w:rFonts w:eastAsia="Times New Roman"/>
                <w:b/>
                <w:color w:val="000000"/>
                <w:sz w:val="22"/>
                <w:lang w:eastAsia="lv-LV"/>
              </w:rPr>
              <w:t>tbals</w:t>
            </w:r>
            <w:r w:rsidR="0060120F">
              <w:rPr>
                <w:rFonts w:eastAsia="Times New Roman"/>
                <w:b/>
                <w:color w:val="000000"/>
                <w:sz w:val="22"/>
                <w:lang w:eastAsia="lv-LV"/>
              </w:rPr>
              <w:t>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1A3F5A" w:rsidRDefault="002972F1" w:rsidP="00D77110">
            <w:pPr>
              <w:ind w:firstLine="567"/>
              <w:jc w:val="both"/>
              <w:rPr>
                <w:rFonts w:eastAsia="Times New Roman"/>
                <w:color w:val="000000"/>
                <w:sz w:val="22"/>
                <w:lang w:eastAsia="lv-LV"/>
              </w:rPr>
            </w:pPr>
            <w:r w:rsidRPr="001A3F5A">
              <w:rPr>
                <w:rFonts w:eastAsia="Times New Roman"/>
                <w:color w:val="000000"/>
                <w:sz w:val="22"/>
                <w:lang w:eastAsia="lv-LV"/>
              </w:rPr>
              <w:t xml:space="preserve">(2) Šā panta pirmajā daļā noteiktā samazinājuma summa nedrīkst pārsniegt tādu summu, kas būtu vienāda ar Latvijā aprēķināto nodokli par dividendēm no ārvalstīs gūtā ienākuma. </w:t>
            </w:r>
          </w:p>
          <w:p w:rsidR="002972F1" w:rsidRPr="001A3F5A" w:rsidRDefault="002972F1" w:rsidP="00D77110">
            <w:pPr>
              <w:ind w:firstLine="567"/>
              <w:jc w:val="both"/>
              <w:rPr>
                <w:rFonts w:eastAsia="Times New Roman"/>
                <w:color w:val="000000"/>
                <w:sz w:val="22"/>
                <w:lang w:eastAsia="lv-LV"/>
              </w:rPr>
            </w:pPr>
            <w:r w:rsidRPr="001A3F5A">
              <w:rPr>
                <w:rFonts w:eastAsia="Times New Roman"/>
                <w:color w:val="000000"/>
                <w:sz w:val="22"/>
                <w:lang w:eastAsia="lv-LV"/>
              </w:rPr>
              <w:t>(3) Ja rezidents vai pastāvīgā pārstāvniecība taksācijas periodā gūst ienākumus vairākās ārvalstīs, šā panta pirmās un otrās daļas noteikumi ir jāpiemēro atsevišķi katrā ārvalstī gūtajam ienākumam.</w:t>
            </w:r>
          </w:p>
          <w:p w:rsidR="002972F1" w:rsidRPr="007B47D0" w:rsidRDefault="002972F1" w:rsidP="00D77110">
            <w:pPr>
              <w:ind w:firstLine="567"/>
              <w:jc w:val="both"/>
              <w:rPr>
                <w:rFonts w:eastAsia="Times New Roman"/>
                <w:b/>
                <w:color w:val="000000"/>
                <w:sz w:val="22"/>
                <w:lang w:eastAsia="lv-LV"/>
              </w:rPr>
            </w:pPr>
            <w:r w:rsidRPr="001A3F5A">
              <w:rPr>
                <w:rFonts w:eastAsia="Times New Roman"/>
                <w:color w:val="000000"/>
                <w:sz w:val="22"/>
                <w:lang w:eastAsia="lv-LV"/>
              </w:rPr>
              <w:t>(4) Nodokļa maksātājs ir tiesīgs samazināt taksācijas periodā ar nodokli apliekamajā bāzē iekļauto dividenžu apmēru tādā apjomā, kādā nodokļu maksātājs taksācijas periodā ir saņēmis ārvalstu pastāvīgo pārstāvniecību ienākumu, kas taksācijas periodā naudas vai citā formā ir izņemts no pastāvīgās pārstāvniecības, ja pastāvīgā pārstāvniecība ārvalstī maksā nodokli par gūto ienākumu vai ja no ienākuma, kurš taksācijas periodā izņemts no pastāvīgās pārstāvniecības, ārvalstī ir ieturēts nodoklis.</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85117D"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D77110" w:rsidRDefault="002972F1" w:rsidP="00D77110">
            <w:pPr>
              <w:ind w:firstLine="567"/>
              <w:jc w:val="both"/>
              <w:rPr>
                <w:rFonts w:eastAsia="Times New Roman"/>
                <w:color w:val="000000"/>
                <w:sz w:val="22"/>
                <w:lang w:eastAsia="lv-LV"/>
              </w:rPr>
            </w:pPr>
            <w:r w:rsidRPr="001A3F5A">
              <w:rPr>
                <w:rFonts w:eastAsia="Times New Roman"/>
                <w:color w:val="000000"/>
                <w:sz w:val="22"/>
                <w:lang w:eastAsia="lv-LV"/>
              </w:rPr>
              <w:t xml:space="preserve">(5) Šā panta ceturtā daļa nav piemērojama ienākumam no ārvalstu pastāvīgās pārstāvniecības, </w:t>
            </w:r>
            <w:r w:rsidRPr="003B746E">
              <w:rPr>
                <w:rFonts w:eastAsia="Times New Roman"/>
                <w:color w:val="000000"/>
                <w:sz w:val="22"/>
                <w:u w:val="single"/>
                <w:lang w:eastAsia="lv-LV"/>
              </w:rPr>
              <w:t>kas atrodas vai ir reģistrēta zemu nodokļu vai beznodokļu valstī vai teritorijā</w:t>
            </w:r>
            <w:r w:rsidRPr="001A3F5A">
              <w:rPr>
                <w:rFonts w:eastAsia="Times New Roman"/>
                <w:color w:val="000000"/>
                <w:sz w:val="22"/>
                <w:lang w:eastAsia="lv-LV"/>
              </w:rPr>
              <w:t>.</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77</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Pr="000A7B68" w:rsidRDefault="002972F1" w:rsidP="000A7B68">
            <w:pPr>
              <w:ind w:firstLine="567"/>
              <w:jc w:val="both"/>
              <w:rPr>
                <w:rFonts w:eastAsia="Times New Roman"/>
                <w:color w:val="000000"/>
                <w:sz w:val="22"/>
                <w:lang w:eastAsia="lv-LV"/>
              </w:rPr>
            </w:pPr>
            <w:r w:rsidRPr="000A7B68">
              <w:rPr>
                <w:rFonts w:eastAsia="Times New Roman"/>
                <w:color w:val="000000"/>
                <w:sz w:val="22"/>
                <w:lang w:eastAsia="lv-LV"/>
              </w:rPr>
              <w:t>Likumprojekta 15.pantā:</w:t>
            </w:r>
          </w:p>
          <w:p w:rsidR="002972F1" w:rsidRPr="000A7B68" w:rsidRDefault="002972F1" w:rsidP="000A7B68">
            <w:pPr>
              <w:ind w:firstLine="567"/>
              <w:jc w:val="both"/>
              <w:rPr>
                <w:rFonts w:eastAsia="Times New Roman"/>
                <w:color w:val="000000"/>
                <w:sz w:val="22"/>
                <w:lang w:eastAsia="lv-LV"/>
              </w:rPr>
            </w:pPr>
            <w:r w:rsidRPr="000A7B68">
              <w:rPr>
                <w:rFonts w:eastAsia="Times New Roman"/>
                <w:color w:val="000000"/>
                <w:sz w:val="22"/>
                <w:lang w:eastAsia="lv-LV"/>
              </w:rPr>
              <w:t>aizstāt piektajā daļā vārdus “kas atrodas vai ir reģistrēta zemu nodokļu vai beznodokļu valstī vai teritorijā” ar vārdiem “kas atrodas vai ir izveidota vai nodibināta zemu nodokļu vai beznodokļu valstī vai teritorijā”;</w:t>
            </w:r>
          </w:p>
        </w:tc>
        <w:tc>
          <w:tcPr>
            <w:tcW w:w="1418" w:type="dxa"/>
          </w:tcPr>
          <w:p w:rsidR="002972F1" w:rsidRDefault="002972F1" w:rsidP="00B20BAD">
            <w:pPr>
              <w:jc w:val="both"/>
              <w:rPr>
                <w:rFonts w:eastAsia="Times New Roman"/>
                <w:b/>
                <w:color w:val="000000"/>
                <w:sz w:val="22"/>
                <w:lang w:eastAsia="lv-LV"/>
              </w:rPr>
            </w:pPr>
            <w:r>
              <w:rPr>
                <w:rFonts w:eastAsia="Times New Roman"/>
                <w:b/>
                <w:color w:val="000000"/>
                <w:sz w:val="22"/>
                <w:lang w:eastAsia="lv-LV"/>
              </w:rPr>
              <w:t>A</w:t>
            </w:r>
            <w:r w:rsidR="00CF6140">
              <w:rPr>
                <w:rFonts w:eastAsia="Times New Roman"/>
                <w:b/>
                <w:color w:val="000000"/>
                <w:sz w:val="22"/>
                <w:lang w:eastAsia="lv-LV"/>
              </w:rPr>
              <w:t>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C43E4B" w:rsidRDefault="002972F1" w:rsidP="00405534">
            <w:pPr>
              <w:ind w:firstLine="567"/>
              <w:jc w:val="both"/>
              <w:rPr>
                <w:rFonts w:eastAsia="Times New Roman"/>
                <w:color w:val="000000"/>
                <w:sz w:val="22"/>
                <w:lang w:eastAsia="lv-LV"/>
              </w:rPr>
            </w:pPr>
            <w:r w:rsidRPr="001A3F5A">
              <w:rPr>
                <w:rFonts w:eastAsia="Times New Roman"/>
                <w:color w:val="000000"/>
                <w:sz w:val="22"/>
                <w:lang w:eastAsia="lv-LV"/>
              </w:rPr>
              <w:t xml:space="preserve">(6) Ja taksācijas periodā saņemtais </w:t>
            </w:r>
            <w:r w:rsidRPr="005D2312">
              <w:rPr>
                <w:rFonts w:eastAsia="Times New Roman"/>
                <w:color w:val="000000"/>
                <w:sz w:val="22"/>
                <w:u w:val="single"/>
                <w:lang w:eastAsia="lv-LV"/>
              </w:rPr>
              <w:t>ārvalstu</w:t>
            </w:r>
            <w:r w:rsidRPr="001A3F5A">
              <w:rPr>
                <w:rFonts w:eastAsia="Times New Roman"/>
                <w:color w:val="000000"/>
                <w:sz w:val="22"/>
                <w:lang w:eastAsia="lv-LV"/>
              </w:rPr>
              <w:t xml:space="preserve"> pastāvīgās pārstāvniecības ienākums ir lielāks par ar nodokli apliekamajā bāzē iekļauto dividenžu apmēru vai ārvalstīs samaksātā nodokļa summa, ievērojot šā panta otrās daļas nosacījumus, ir lielāka par uzņēmumu ienākuma nodokļa summu, kas aprēķināta par dividendēm, starpību var segt nākamajos taksācijas periodos hronoloģiskā secībā attiecīgi no ar nodokli apliekamajā bāzē iekļauto dividenžu apmēra un uzņēmumu ienākuma nodokļa summas, kas aprēķināta par dividendēm.</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78</w:t>
            </w:r>
          </w:p>
        </w:tc>
        <w:tc>
          <w:tcPr>
            <w:tcW w:w="5459" w:type="dxa"/>
          </w:tcPr>
          <w:p w:rsidR="002972F1" w:rsidRDefault="002972F1" w:rsidP="00DA61F1">
            <w:pPr>
              <w:ind w:firstLine="567"/>
              <w:jc w:val="both"/>
              <w:rPr>
                <w:rFonts w:eastAsia="Times New Roman"/>
                <w:b/>
                <w:color w:val="000000"/>
                <w:sz w:val="22"/>
                <w:u w:val="single"/>
                <w:lang w:eastAsia="lv-LV"/>
              </w:rPr>
            </w:pPr>
            <w:r w:rsidRPr="007D6C91">
              <w:rPr>
                <w:rFonts w:eastAsia="Times New Roman"/>
                <w:b/>
                <w:color w:val="000000"/>
                <w:sz w:val="22"/>
                <w:u w:val="single"/>
                <w:lang w:eastAsia="lv-LV"/>
              </w:rPr>
              <w:t>Juridiskais birojs</w:t>
            </w:r>
          </w:p>
          <w:p w:rsidR="002972F1" w:rsidRPr="0085117D" w:rsidRDefault="002972F1" w:rsidP="004A543E">
            <w:pPr>
              <w:ind w:firstLine="567"/>
              <w:jc w:val="both"/>
              <w:rPr>
                <w:rFonts w:eastAsia="Times New Roman"/>
                <w:color w:val="000000"/>
                <w:sz w:val="22"/>
                <w:lang w:eastAsia="lv-LV"/>
              </w:rPr>
            </w:pPr>
            <w:r w:rsidRPr="005D2312">
              <w:rPr>
                <w:rFonts w:eastAsia="Times New Roman"/>
                <w:color w:val="000000"/>
                <w:sz w:val="22"/>
                <w:lang w:eastAsia="lv-LV"/>
              </w:rPr>
              <w:t>Aizstāt likumprojekta 15. panta sestajā daļā vārdu “ārvalstu” ar vārdu “ārvalsts”.</w:t>
            </w:r>
          </w:p>
        </w:tc>
        <w:tc>
          <w:tcPr>
            <w:tcW w:w="1418" w:type="dxa"/>
          </w:tcPr>
          <w:p w:rsidR="002972F1" w:rsidRDefault="002972F1" w:rsidP="00B20BAD">
            <w:pPr>
              <w:jc w:val="both"/>
              <w:rPr>
                <w:rFonts w:eastAsia="Times New Roman"/>
                <w:b/>
                <w:color w:val="000000"/>
                <w:sz w:val="22"/>
                <w:lang w:eastAsia="lv-LV"/>
              </w:rPr>
            </w:pPr>
            <w:r>
              <w:rPr>
                <w:rFonts w:eastAsia="Times New Roman"/>
                <w:b/>
                <w:color w:val="000000"/>
                <w:sz w:val="22"/>
                <w:lang w:eastAsia="lv-LV"/>
              </w:rPr>
              <w:t>A</w:t>
            </w:r>
            <w:r w:rsidR="00CF6140">
              <w:rPr>
                <w:rFonts w:eastAsia="Times New Roman"/>
                <w:b/>
                <w:color w:val="000000"/>
                <w:sz w:val="22"/>
                <w:lang w:eastAsia="lv-LV"/>
              </w:rPr>
              <w:t>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1A3F5A" w:rsidRDefault="002972F1" w:rsidP="001A3F5A">
            <w:pPr>
              <w:ind w:firstLine="567"/>
              <w:jc w:val="both"/>
              <w:rPr>
                <w:rFonts w:eastAsia="Times New Roman"/>
                <w:color w:val="000000"/>
                <w:sz w:val="22"/>
                <w:lang w:eastAsia="lv-LV"/>
              </w:rPr>
            </w:pPr>
            <w:r w:rsidRPr="001A3F5A">
              <w:rPr>
                <w:rFonts w:eastAsia="Times New Roman"/>
                <w:color w:val="000000"/>
                <w:sz w:val="22"/>
                <w:lang w:eastAsia="lv-LV"/>
              </w:rPr>
              <w:lastRenderedPageBreak/>
              <w:t xml:space="preserve">(7) Ja šā panta pirmajā daļā minētais ienākums gūts ar viena vai vairāku finanšu starpnieku starpniecību, tad nodokļa nomaksu ārvalstīs var apliecināt ar dokumentiem, kuri apstiprina, ka nodokļi no </w:t>
            </w:r>
            <w:r w:rsidRPr="00DC3D4A">
              <w:rPr>
                <w:rFonts w:eastAsia="Times New Roman"/>
                <w:color w:val="000000"/>
                <w:sz w:val="22"/>
                <w:u w:val="single"/>
                <w:lang w:eastAsia="lv-LV"/>
              </w:rPr>
              <w:t xml:space="preserve">publiskās apgrozības ienākuma </w:t>
            </w:r>
            <w:r w:rsidRPr="001A3F5A">
              <w:rPr>
                <w:rFonts w:eastAsia="Times New Roman"/>
                <w:color w:val="000000"/>
                <w:sz w:val="22"/>
                <w:lang w:eastAsia="lv-LV"/>
              </w:rPr>
              <w:t>ārvalstī ir nomaksāti, un kurus attiecīgajam finanšu starpniekam izsniegusi nodokļu iekasēšanas institūcija Eiropas Savienības dalībvalstī vai valstī, ar kuru Latvija ir noslēgusi konvenciju par nodokļu dubultās uzlikšanas un nodokļu nemaksāšanas novēršanu vai līgumu par informācijas apmaiņu attiecībā uz nodokļiem, ievērojot nosacījumu, ka minētajos dokumentos ir identificēti attiecīgie vērtspapīri, kuru patiesais labuma guvējs ir Latvijas nodokļa maksātājs. Šajā gadījumā Latvijas nodokļa maksātājs kopā ar ārvalsts nodokļu iekasēšanas institūcijas finanšu starpniekam izsniegtajiem dokumentiem iesniedz Valsts ieņēmumu dienestā rakstveida iesniegumu, kurā apliecina nodokļa nomaksu ārvalstī un apstiprina, ka ir gatavs segt likumos paredzēto soda un nokavējuma naudu, ja informācijas apmaiņas ceļā tiks noskaidrots, ka nodoklis ārvalstī nav ticis samaksāts.</w:t>
            </w:r>
          </w:p>
        </w:tc>
        <w:tc>
          <w:tcPr>
            <w:tcW w:w="572" w:type="dxa"/>
          </w:tcPr>
          <w:p w:rsidR="002972F1" w:rsidRDefault="002972F1" w:rsidP="00DA61F1">
            <w:pPr>
              <w:jc w:val="center"/>
              <w:rPr>
                <w:rFonts w:eastAsia="Times New Roman"/>
                <w:b/>
                <w:color w:val="000000"/>
                <w:sz w:val="22"/>
                <w:lang w:eastAsia="lv-LV"/>
              </w:rPr>
            </w:pPr>
            <w:r>
              <w:rPr>
                <w:rFonts w:eastAsia="Times New Roman"/>
                <w:b/>
                <w:color w:val="000000"/>
                <w:sz w:val="22"/>
                <w:lang w:eastAsia="lv-LV"/>
              </w:rPr>
              <w:t>79</w:t>
            </w: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CF6140" w:rsidRDefault="00CF6140"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80</w:t>
            </w:r>
          </w:p>
        </w:tc>
        <w:tc>
          <w:tcPr>
            <w:tcW w:w="5459" w:type="dxa"/>
          </w:tcPr>
          <w:p w:rsidR="002972F1" w:rsidRDefault="002972F1" w:rsidP="00405534">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Default="002972F1" w:rsidP="00DA61F1">
            <w:pPr>
              <w:ind w:firstLine="567"/>
              <w:jc w:val="both"/>
              <w:rPr>
                <w:rFonts w:eastAsia="Times New Roman"/>
                <w:color w:val="000000"/>
                <w:sz w:val="22"/>
                <w:lang w:eastAsia="lv-LV"/>
              </w:rPr>
            </w:pPr>
            <w:r w:rsidRPr="00405534">
              <w:rPr>
                <w:rFonts w:eastAsia="Times New Roman"/>
                <w:color w:val="000000"/>
                <w:sz w:val="22"/>
                <w:lang w:eastAsia="lv-LV"/>
              </w:rPr>
              <w:t>papildināt septīto daļu aiz vārdiem “kas ir īpaši atrunāta konkrētajā konvencijā par nodokļu dubultās uzlikšanas un nodokļu nemaksāšanas novēršanu” ar vārdiem “ja šī konvencija ir stājusies spēkā”.</w:t>
            </w:r>
          </w:p>
          <w:p w:rsidR="002972F1" w:rsidRDefault="002972F1" w:rsidP="00DA61F1">
            <w:pPr>
              <w:ind w:firstLine="567"/>
              <w:jc w:val="both"/>
              <w:rPr>
                <w:rFonts w:eastAsia="Times New Roman"/>
                <w:color w:val="000000"/>
                <w:sz w:val="22"/>
                <w:lang w:eastAsia="lv-LV"/>
              </w:rPr>
            </w:pPr>
          </w:p>
          <w:p w:rsidR="002972F1" w:rsidRDefault="002972F1" w:rsidP="004A543E">
            <w:pPr>
              <w:ind w:firstLine="567"/>
              <w:jc w:val="both"/>
              <w:rPr>
                <w:rFonts w:eastAsia="Times New Roman"/>
                <w:b/>
                <w:color w:val="000000"/>
                <w:sz w:val="22"/>
                <w:u w:val="single"/>
                <w:lang w:eastAsia="lv-LV"/>
              </w:rPr>
            </w:pPr>
            <w:r w:rsidRPr="007D6C91">
              <w:rPr>
                <w:rFonts w:eastAsia="Times New Roman"/>
                <w:b/>
                <w:color w:val="000000"/>
                <w:sz w:val="22"/>
                <w:u w:val="single"/>
                <w:lang w:eastAsia="lv-LV"/>
              </w:rPr>
              <w:t>Juridiskais birojs</w:t>
            </w:r>
          </w:p>
          <w:p w:rsidR="002972F1" w:rsidRPr="0085117D" w:rsidRDefault="002972F1" w:rsidP="00DA61F1">
            <w:pPr>
              <w:ind w:firstLine="567"/>
              <w:jc w:val="both"/>
              <w:rPr>
                <w:rFonts w:eastAsia="Times New Roman"/>
                <w:color w:val="000000"/>
                <w:sz w:val="22"/>
                <w:lang w:eastAsia="lv-LV"/>
              </w:rPr>
            </w:pPr>
            <w:r w:rsidRPr="00DC3D4A">
              <w:rPr>
                <w:rFonts w:eastAsia="Times New Roman"/>
                <w:color w:val="000000"/>
                <w:sz w:val="22"/>
                <w:lang w:eastAsia="lv-LV"/>
              </w:rPr>
              <w:t>Aizstāt likumprojekta 15. panta septītās daļas pirmajā teikumā vārdus “publiskās apgrozības ienākuma” ar vārdiem “publiskās apgrozības vērtspapīru ienākuma”.</w:t>
            </w:r>
          </w:p>
        </w:tc>
        <w:tc>
          <w:tcPr>
            <w:tcW w:w="1418" w:type="dxa"/>
          </w:tcPr>
          <w:p w:rsidR="00CF6140" w:rsidRDefault="00CF6140" w:rsidP="00CF6140">
            <w:pPr>
              <w:jc w:val="both"/>
              <w:rPr>
                <w:rFonts w:eastAsia="Times New Roman"/>
                <w:b/>
                <w:color w:val="000000"/>
                <w:sz w:val="22"/>
                <w:lang w:eastAsia="lv-LV"/>
              </w:rPr>
            </w:pPr>
            <w:r>
              <w:rPr>
                <w:rFonts w:eastAsia="Times New Roman"/>
                <w:b/>
                <w:color w:val="000000"/>
                <w:sz w:val="22"/>
                <w:lang w:eastAsia="lv-LV"/>
              </w:rPr>
              <w:t>Neatbalsta</w:t>
            </w: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CF6140" w:rsidRDefault="00CF6140" w:rsidP="00B20BAD">
            <w:pPr>
              <w:jc w:val="both"/>
              <w:rPr>
                <w:rFonts w:eastAsia="Times New Roman"/>
                <w:b/>
                <w:color w:val="000000"/>
                <w:sz w:val="22"/>
                <w:lang w:eastAsia="lv-LV"/>
              </w:rPr>
            </w:pPr>
          </w:p>
          <w:p w:rsidR="00CF6140" w:rsidRDefault="00CF6140"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r>
              <w:rPr>
                <w:rFonts w:eastAsia="Times New Roman"/>
                <w:b/>
                <w:color w:val="000000"/>
                <w:sz w:val="22"/>
                <w:lang w:eastAsia="lv-LV"/>
              </w:rPr>
              <w:t>A</w:t>
            </w:r>
            <w:r w:rsidR="00D81DF5">
              <w:rPr>
                <w:rFonts w:eastAsia="Times New Roman"/>
                <w:b/>
                <w:color w:val="000000"/>
                <w:sz w:val="22"/>
                <w:lang w:eastAsia="lv-LV"/>
              </w:rPr>
              <w:t>tbalsta</w:t>
            </w:r>
          </w:p>
          <w:p w:rsidR="002972F1" w:rsidRDefault="002972F1" w:rsidP="00B20BAD">
            <w:pPr>
              <w:jc w:val="both"/>
              <w:rPr>
                <w:rFonts w:eastAsia="Times New Roman"/>
                <w:b/>
                <w:color w:val="000000"/>
                <w:sz w:val="22"/>
                <w:lang w:eastAsia="lv-LV"/>
              </w:rPr>
            </w:pPr>
          </w:p>
          <w:p w:rsidR="002972F1" w:rsidRPr="0085117D" w:rsidRDefault="002972F1" w:rsidP="00DA61F1">
            <w:pPr>
              <w:ind w:firstLine="567"/>
              <w:jc w:val="both"/>
              <w:rPr>
                <w:rFonts w:eastAsia="Times New Roman"/>
                <w:color w:val="000000"/>
                <w:sz w:val="22"/>
                <w:lang w:eastAsia="lv-LV"/>
              </w:rPr>
            </w:pPr>
          </w:p>
        </w:tc>
        <w:tc>
          <w:tcPr>
            <w:tcW w:w="1275" w:type="dxa"/>
          </w:tcPr>
          <w:p w:rsidR="002972F1" w:rsidRPr="00B20BAD" w:rsidRDefault="002972F1" w:rsidP="00B20BAD">
            <w:pPr>
              <w:jc w:val="both"/>
              <w:rPr>
                <w:rFonts w:eastAsia="Times New Roman"/>
                <w:b/>
                <w:color w:val="000000"/>
                <w:sz w:val="22"/>
                <w:highlight w:val="yellow"/>
                <w:lang w:eastAsia="lv-LV"/>
              </w:rPr>
            </w:pPr>
          </w:p>
        </w:tc>
      </w:tr>
      <w:tr w:rsidR="002972F1" w:rsidRPr="001B3F41" w:rsidTr="002972F1">
        <w:tc>
          <w:tcPr>
            <w:tcW w:w="6580" w:type="dxa"/>
            <w:shd w:val="clear" w:color="auto" w:fill="auto"/>
          </w:tcPr>
          <w:p w:rsidR="002972F1" w:rsidRPr="001A3F5A" w:rsidRDefault="002972F1" w:rsidP="001A3F5A">
            <w:pPr>
              <w:ind w:firstLine="567"/>
              <w:jc w:val="both"/>
              <w:rPr>
                <w:rFonts w:eastAsia="Times New Roman"/>
                <w:color w:val="000000"/>
                <w:sz w:val="22"/>
                <w:lang w:eastAsia="lv-LV"/>
              </w:rPr>
            </w:pPr>
            <w:r w:rsidRPr="001A3F5A">
              <w:rPr>
                <w:rFonts w:eastAsia="Times New Roman"/>
                <w:color w:val="000000"/>
                <w:sz w:val="22"/>
                <w:lang w:eastAsia="lv-LV"/>
              </w:rPr>
              <w:t>(8) Šā panta pirmo daļu attiecībā uz ienākumu, kas gūts ar viena vai vairāku finanšu starpnieku starpniecību, ir tiesības piemērot arī, pamatojoties uz dokumentiem, kurus izsniedzis ārvalsts finanšu starpnieks, kas ir Eiropas Savienības dalībvalsts vai valsts, ar kuru Latvija ir noslēgusi konvenciju par nodokļu dubultās uzlikšanas un nodokļu nemaksāšanas novēršanu vai līgumu par informācijas apmaiņu attiecībā uz nodokļiem, ja šī konvencija vai līgums ir stājies spēkā, un kuri apstiprina nodokļa nomaksu ārvalstī no publiskās apgrozības vērtspapīru ienākuma, ievērojot nosacījumu, ka tajos ir identificēti attiecīgie vērtspapīri, kuru patiesais labuma guvējs ir Latvijas nodokļa maksātājs. Šajā gadījumā Latvijas nodokļa maksātājs kopā ar finanšu starpnieka izsniegtajiem dokumentiem iesniedz Valsts ieņēmumu dienestā rakstveida iesniegumu, kurā apliecina nodokļa nomaksu ārvalstī un apstiprina, ka ir gatavs segt likumos paredzētās soda un nokavējuma naudas, ja informācijas apmaiņas ceļā tiks noskaidrots, ka nodoklis ārvalstī nav ticis samaksāts.</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85117D"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2F3EB8" w:rsidRDefault="002972F1" w:rsidP="002F3EB8">
            <w:pPr>
              <w:ind w:firstLine="567"/>
              <w:jc w:val="both"/>
              <w:rPr>
                <w:rFonts w:eastAsia="Times New Roman"/>
                <w:b/>
                <w:color w:val="000000"/>
                <w:sz w:val="22"/>
                <w:lang w:eastAsia="lv-LV"/>
              </w:rPr>
            </w:pPr>
            <w:r w:rsidRPr="002F3EB8">
              <w:rPr>
                <w:rFonts w:eastAsia="Times New Roman"/>
                <w:b/>
                <w:color w:val="000000"/>
                <w:sz w:val="22"/>
                <w:lang w:eastAsia="lv-LV"/>
              </w:rPr>
              <w:t>16. pants. Nodokļa ieturēšana un informācijas sniegšana</w:t>
            </w:r>
          </w:p>
          <w:p w:rsidR="002972F1" w:rsidRPr="002F3EB8" w:rsidRDefault="002972F1" w:rsidP="002F3EB8">
            <w:pPr>
              <w:ind w:firstLine="567"/>
              <w:jc w:val="both"/>
              <w:rPr>
                <w:rFonts w:eastAsia="Times New Roman"/>
                <w:color w:val="000000"/>
                <w:sz w:val="22"/>
                <w:lang w:eastAsia="lv-LV"/>
              </w:rPr>
            </w:pPr>
            <w:r w:rsidRPr="002F3EB8">
              <w:rPr>
                <w:rFonts w:eastAsia="Times New Roman"/>
                <w:color w:val="000000"/>
                <w:sz w:val="22"/>
                <w:lang w:eastAsia="lv-LV"/>
              </w:rPr>
              <w:t xml:space="preserve">(1) Šā likuma 2. panta pirmajā vai otrajā daļā </w:t>
            </w:r>
            <w:r w:rsidRPr="00094E5A">
              <w:rPr>
                <w:rFonts w:eastAsia="Times New Roman"/>
                <w:color w:val="000000"/>
                <w:sz w:val="22"/>
                <w:u w:val="single"/>
                <w:lang w:eastAsia="lv-LV"/>
              </w:rPr>
              <w:t>minētais nodokļa maksātājs</w:t>
            </w:r>
            <w:r w:rsidRPr="002F3EB8">
              <w:rPr>
                <w:rFonts w:eastAsia="Times New Roman"/>
                <w:color w:val="000000"/>
                <w:sz w:val="22"/>
                <w:lang w:eastAsia="lv-LV"/>
              </w:rPr>
              <w:t>, kurš izmaksā šā likuma 5. panta pirmajā, piektajā un septītajā daļā minēto maksājumu summas, ietur nodokli izmaksas brīdī un iemaksā to valsts budžetā līdz nākamā mēneša 25. datumam. Ieturamo nodokli aprēķina, reizinot nodokļa likmi ar izmaksājamo summu.</w:t>
            </w:r>
          </w:p>
          <w:p w:rsidR="002972F1" w:rsidRPr="00C43E4B" w:rsidRDefault="002972F1" w:rsidP="00094E5A">
            <w:pPr>
              <w:ind w:firstLine="567"/>
              <w:jc w:val="both"/>
              <w:rPr>
                <w:rFonts w:eastAsia="Times New Roman"/>
                <w:color w:val="000000"/>
                <w:sz w:val="22"/>
                <w:lang w:eastAsia="lv-LV"/>
              </w:rPr>
            </w:pPr>
            <w:r w:rsidRPr="002F3EB8">
              <w:rPr>
                <w:rFonts w:eastAsia="Times New Roman"/>
                <w:color w:val="000000"/>
                <w:sz w:val="22"/>
                <w:lang w:eastAsia="lv-LV"/>
              </w:rPr>
              <w:lastRenderedPageBreak/>
              <w:t xml:space="preserve">(2) Šā likuma 2. panta pirmajā vai otrajā daļā </w:t>
            </w:r>
            <w:r w:rsidRPr="00094E5A">
              <w:rPr>
                <w:rFonts w:eastAsia="Times New Roman"/>
                <w:color w:val="000000"/>
                <w:sz w:val="22"/>
                <w:u w:val="single"/>
                <w:lang w:eastAsia="lv-LV"/>
              </w:rPr>
              <w:t>minētajam nodokļa maksātājam</w:t>
            </w:r>
            <w:r w:rsidRPr="002F3EB8">
              <w:rPr>
                <w:rFonts w:eastAsia="Times New Roman"/>
                <w:color w:val="000000"/>
                <w:sz w:val="22"/>
                <w:lang w:eastAsia="lv-LV"/>
              </w:rPr>
              <w:t xml:space="preserve"> ir pienākums Ministru kabineta noteiktajā kārtībā un termiņos sniegt Valsts ieņēmumu dienestam informāciju par nerezidentiem izmaksātajām summām, kā arī ieturēto nodokli. </w:t>
            </w:r>
          </w:p>
        </w:tc>
        <w:tc>
          <w:tcPr>
            <w:tcW w:w="572" w:type="dxa"/>
          </w:tcPr>
          <w:p w:rsidR="002972F1" w:rsidRDefault="002972F1" w:rsidP="00DA61F1">
            <w:pPr>
              <w:jc w:val="center"/>
              <w:rPr>
                <w:rFonts w:eastAsia="Times New Roman"/>
                <w:b/>
                <w:color w:val="000000"/>
                <w:sz w:val="22"/>
                <w:lang w:eastAsia="lv-LV"/>
              </w:rPr>
            </w:pPr>
            <w:r>
              <w:rPr>
                <w:rFonts w:eastAsia="Times New Roman"/>
                <w:b/>
                <w:color w:val="000000"/>
                <w:sz w:val="22"/>
                <w:lang w:eastAsia="lv-LV"/>
              </w:rPr>
              <w:lastRenderedPageBreak/>
              <w:t>81</w:t>
            </w: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C10388" w:rsidRDefault="00C10388" w:rsidP="00DA61F1">
            <w:pPr>
              <w:jc w:val="center"/>
              <w:rPr>
                <w:rFonts w:eastAsia="Times New Roman"/>
                <w:b/>
                <w:color w:val="000000"/>
                <w:sz w:val="22"/>
                <w:lang w:eastAsia="lv-LV"/>
              </w:rPr>
            </w:pPr>
          </w:p>
          <w:p w:rsidR="00C10388" w:rsidRDefault="00C10388"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r>
              <w:rPr>
                <w:rFonts w:eastAsia="Times New Roman"/>
                <w:b/>
                <w:color w:val="000000"/>
                <w:sz w:val="22"/>
                <w:lang w:eastAsia="lv-LV"/>
              </w:rPr>
              <w:lastRenderedPageBreak/>
              <w:t>82</w:t>
            </w: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C10388">
            <w:pPr>
              <w:rPr>
                <w:rFonts w:eastAsia="Times New Roman"/>
                <w:b/>
                <w:color w:val="000000"/>
                <w:sz w:val="22"/>
                <w:lang w:eastAsia="lv-LV"/>
              </w:rPr>
            </w:pPr>
          </w:p>
          <w:p w:rsidR="00C10388" w:rsidRDefault="00C10388" w:rsidP="00C10388">
            <w:pPr>
              <w:rPr>
                <w:rFonts w:eastAsia="Times New Roman"/>
                <w:b/>
                <w:color w:val="000000"/>
                <w:sz w:val="22"/>
                <w:lang w:eastAsia="lv-LV"/>
              </w:rPr>
            </w:pPr>
          </w:p>
          <w:p w:rsidR="002972F1" w:rsidRDefault="002972F1" w:rsidP="00C10388">
            <w:pPr>
              <w:rPr>
                <w:rFonts w:eastAsia="Times New Roman"/>
                <w:b/>
                <w:color w:val="000000"/>
                <w:sz w:val="22"/>
                <w:lang w:eastAsia="lv-LV"/>
              </w:rPr>
            </w:pPr>
          </w:p>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83</w:t>
            </w:r>
          </w:p>
        </w:tc>
        <w:tc>
          <w:tcPr>
            <w:tcW w:w="5459" w:type="dxa"/>
          </w:tcPr>
          <w:p w:rsidR="002972F1" w:rsidRDefault="002972F1" w:rsidP="00C32216">
            <w:pPr>
              <w:ind w:firstLine="567"/>
              <w:jc w:val="both"/>
              <w:rPr>
                <w:rFonts w:eastAsia="Times New Roman"/>
                <w:b/>
                <w:color w:val="000000"/>
                <w:sz w:val="22"/>
                <w:u w:val="single"/>
                <w:lang w:eastAsia="lv-LV"/>
              </w:rPr>
            </w:pPr>
            <w:r w:rsidRPr="007D6C91">
              <w:rPr>
                <w:rFonts w:eastAsia="Times New Roman"/>
                <w:b/>
                <w:color w:val="000000"/>
                <w:sz w:val="22"/>
                <w:u w:val="single"/>
                <w:lang w:eastAsia="lv-LV"/>
              </w:rPr>
              <w:lastRenderedPageBreak/>
              <w:t>Juridiskais birojs</w:t>
            </w:r>
          </w:p>
          <w:p w:rsidR="002972F1" w:rsidRPr="00C766AA" w:rsidRDefault="002972F1" w:rsidP="00C32216">
            <w:pPr>
              <w:ind w:firstLine="567"/>
              <w:jc w:val="both"/>
              <w:rPr>
                <w:rFonts w:eastAsia="Times New Roman"/>
                <w:i/>
                <w:color w:val="000000"/>
                <w:sz w:val="22"/>
                <w:lang w:eastAsia="lv-LV"/>
              </w:rPr>
            </w:pPr>
            <w:r w:rsidRPr="00C766AA">
              <w:rPr>
                <w:rFonts w:eastAsia="Times New Roman"/>
                <w:i/>
                <w:color w:val="000000"/>
                <w:sz w:val="22"/>
                <w:lang w:eastAsia="lv-LV"/>
              </w:rPr>
              <w:t>Precizēt likumprojekta 16. panta pirmajā daļā atsauci uz 2. panta otro daļu.</w:t>
            </w:r>
          </w:p>
          <w:p w:rsidR="002972F1" w:rsidRDefault="002972F1" w:rsidP="00C32216">
            <w:pPr>
              <w:ind w:firstLine="567"/>
              <w:jc w:val="both"/>
              <w:rPr>
                <w:rFonts w:eastAsia="Times New Roman"/>
                <w:b/>
                <w:color w:val="000000"/>
                <w:sz w:val="22"/>
                <w:u w:val="single"/>
                <w:lang w:eastAsia="lv-LV"/>
              </w:rPr>
            </w:pPr>
          </w:p>
          <w:p w:rsidR="00C10388" w:rsidRDefault="00C10388" w:rsidP="00C32216">
            <w:pPr>
              <w:ind w:firstLine="567"/>
              <w:jc w:val="both"/>
              <w:rPr>
                <w:rFonts w:eastAsia="Times New Roman"/>
                <w:b/>
                <w:color w:val="000000"/>
                <w:sz w:val="22"/>
                <w:u w:val="single"/>
                <w:lang w:eastAsia="lv-LV"/>
              </w:rPr>
            </w:pPr>
          </w:p>
          <w:p w:rsidR="00C10388" w:rsidRDefault="00C10388" w:rsidP="00C32216">
            <w:pPr>
              <w:ind w:firstLine="567"/>
              <w:jc w:val="both"/>
              <w:rPr>
                <w:rFonts w:eastAsia="Times New Roman"/>
                <w:b/>
                <w:color w:val="000000"/>
                <w:sz w:val="22"/>
                <w:u w:val="single"/>
                <w:lang w:eastAsia="lv-LV"/>
              </w:rPr>
            </w:pPr>
          </w:p>
          <w:p w:rsidR="002972F1" w:rsidRDefault="002972F1" w:rsidP="00C32216">
            <w:pPr>
              <w:ind w:firstLine="567"/>
              <w:jc w:val="both"/>
              <w:rPr>
                <w:rFonts w:eastAsia="Times New Roman"/>
                <w:b/>
                <w:color w:val="000000"/>
                <w:sz w:val="22"/>
                <w:u w:val="single"/>
                <w:lang w:eastAsia="lv-LV"/>
              </w:rPr>
            </w:pPr>
            <w:r>
              <w:rPr>
                <w:rFonts w:eastAsia="Times New Roman"/>
                <w:b/>
                <w:color w:val="000000"/>
                <w:sz w:val="22"/>
                <w:u w:val="single"/>
                <w:lang w:eastAsia="lv-LV"/>
              </w:rPr>
              <w:lastRenderedPageBreak/>
              <w:t>Finanšu ministre D.Reizniece-Ozola</w:t>
            </w:r>
          </w:p>
          <w:p w:rsidR="002972F1" w:rsidRDefault="002972F1" w:rsidP="00DA61F1">
            <w:pPr>
              <w:ind w:firstLine="567"/>
              <w:jc w:val="both"/>
              <w:rPr>
                <w:rFonts w:eastAsia="Times New Roman"/>
                <w:color w:val="000000"/>
                <w:sz w:val="22"/>
                <w:lang w:eastAsia="lv-LV"/>
              </w:rPr>
            </w:pPr>
            <w:r w:rsidRPr="00C32216">
              <w:rPr>
                <w:rFonts w:eastAsia="Times New Roman"/>
                <w:color w:val="000000"/>
                <w:sz w:val="22"/>
                <w:lang w:eastAsia="lv-LV"/>
              </w:rPr>
              <w:t>Likumprojekta 16.panta pirmajā un otrajā daļā aizstāt vārdus (attiecīgajā locījumā) “minētais nodokļa maksātājs” ar vārdu “minētā persona”.</w:t>
            </w:r>
          </w:p>
          <w:p w:rsidR="002972F1" w:rsidRDefault="002972F1" w:rsidP="00DA61F1">
            <w:pPr>
              <w:ind w:firstLine="567"/>
              <w:jc w:val="both"/>
              <w:rPr>
                <w:rFonts w:eastAsia="Times New Roman"/>
                <w:color w:val="000000"/>
                <w:sz w:val="22"/>
                <w:lang w:eastAsia="lv-LV"/>
              </w:rPr>
            </w:pPr>
          </w:p>
          <w:p w:rsidR="002972F1" w:rsidRDefault="002972F1" w:rsidP="00E0117E">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Pr="0085117D" w:rsidRDefault="002972F1" w:rsidP="00DA61F1">
            <w:pPr>
              <w:ind w:firstLine="567"/>
              <w:jc w:val="both"/>
              <w:rPr>
                <w:rFonts w:eastAsia="Times New Roman"/>
                <w:color w:val="000000"/>
                <w:sz w:val="22"/>
                <w:lang w:eastAsia="lv-LV"/>
              </w:rPr>
            </w:pPr>
            <w:r w:rsidRPr="00E0117E">
              <w:rPr>
                <w:rFonts w:eastAsia="Times New Roman"/>
                <w:color w:val="000000"/>
                <w:sz w:val="22"/>
                <w:lang w:eastAsia="lv-LV"/>
              </w:rPr>
              <w:t>Aizstāt visā likumprojekta tekstā skaitli un vārdu attiecīgajā locījumā “25.datums” ar skaitli un vārdu attiecīgajā locījumā “20.datums”.</w:t>
            </w:r>
          </w:p>
        </w:tc>
        <w:tc>
          <w:tcPr>
            <w:tcW w:w="1418" w:type="dxa"/>
          </w:tcPr>
          <w:p w:rsidR="00C10388" w:rsidRPr="0097072C" w:rsidRDefault="00C10388" w:rsidP="00C10388">
            <w:pPr>
              <w:jc w:val="both"/>
              <w:rPr>
                <w:rFonts w:eastAsia="Times New Roman"/>
                <w:color w:val="000000"/>
                <w:sz w:val="22"/>
                <w:lang w:eastAsia="lv-LV"/>
              </w:rPr>
            </w:pPr>
            <w:r>
              <w:rPr>
                <w:rFonts w:eastAsia="Times New Roman"/>
                <w:b/>
                <w:color w:val="000000"/>
                <w:sz w:val="22"/>
                <w:lang w:eastAsia="lv-LV"/>
              </w:rPr>
              <w:lastRenderedPageBreak/>
              <w:t xml:space="preserve">Atbalsta pēc būtības </w:t>
            </w:r>
            <w:r w:rsidRPr="0097072C">
              <w:rPr>
                <w:rFonts w:eastAsia="Times New Roman"/>
                <w:color w:val="000000"/>
                <w:sz w:val="22"/>
                <w:lang w:eastAsia="lv-LV"/>
              </w:rPr>
              <w:t xml:space="preserve">(iekļauts </w:t>
            </w:r>
            <w:r>
              <w:rPr>
                <w:rFonts w:eastAsia="Times New Roman"/>
                <w:color w:val="000000"/>
                <w:sz w:val="22"/>
                <w:lang w:eastAsia="lv-LV"/>
              </w:rPr>
              <w:t>82.</w:t>
            </w:r>
            <w:r w:rsidRPr="0097072C">
              <w:rPr>
                <w:rFonts w:eastAsia="Times New Roman"/>
                <w:color w:val="000000"/>
                <w:sz w:val="22"/>
                <w:lang w:eastAsia="lv-LV"/>
              </w:rPr>
              <w:t>priekšlikumā)</w:t>
            </w:r>
          </w:p>
          <w:p w:rsidR="00C10388" w:rsidRDefault="00C10388" w:rsidP="00C10388">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r>
              <w:rPr>
                <w:rFonts w:eastAsia="Times New Roman"/>
                <w:b/>
                <w:color w:val="000000"/>
                <w:sz w:val="22"/>
                <w:lang w:eastAsia="lv-LV"/>
              </w:rPr>
              <w:lastRenderedPageBreak/>
              <w:t>A</w:t>
            </w:r>
            <w:r w:rsidR="00D81DF5">
              <w:rPr>
                <w:rFonts w:eastAsia="Times New Roman"/>
                <w:b/>
                <w:color w:val="000000"/>
                <w:sz w:val="22"/>
                <w:lang w:eastAsia="lv-LV"/>
              </w:rPr>
              <w:t>tbalsta</w:t>
            </w:r>
          </w:p>
          <w:p w:rsidR="002972F1" w:rsidRDefault="002972F1" w:rsidP="00DA61F1">
            <w:pPr>
              <w:ind w:firstLine="567"/>
              <w:jc w:val="both"/>
              <w:rPr>
                <w:rFonts w:eastAsia="Times New Roman"/>
                <w:color w:val="000000"/>
                <w:sz w:val="22"/>
                <w:lang w:eastAsia="lv-LV"/>
              </w:rPr>
            </w:pPr>
          </w:p>
          <w:p w:rsidR="002972F1" w:rsidRDefault="002972F1" w:rsidP="00DA61F1">
            <w:pPr>
              <w:ind w:firstLine="567"/>
              <w:jc w:val="both"/>
              <w:rPr>
                <w:rFonts w:eastAsia="Times New Roman"/>
                <w:color w:val="000000"/>
                <w:sz w:val="22"/>
                <w:lang w:eastAsia="lv-LV"/>
              </w:rPr>
            </w:pPr>
          </w:p>
          <w:p w:rsidR="002972F1" w:rsidRDefault="002972F1" w:rsidP="00DA61F1">
            <w:pPr>
              <w:ind w:firstLine="567"/>
              <w:jc w:val="both"/>
              <w:rPr>
                <w:rFonts w:eastAsia="Times New Roman"/>
                <w:color w:val="000000"/>
                <w:sz w:val="22"/>
                <w:lang w:eastAsia="lv-LV"/>
              </w:rPr>
            </w:pPr>
          </w:p>
          <w:p w:rsidR="002972F1" w:rsidRDefault="002972F1" w:rsidP="00DA61F1">
            <w:pPr>
              <w:ind w:firstLine="567"/>
              <w:jc w:val="both"/>
              <w:rPr>
                <w:rFonts w:eastAsia="Times New Roman"/>
                <w:color w:val="000000"/>
                <w:sz w:val="22"/>
                <w:lang w:eastAsia="lv-LV"/>
              </w:rPr>
            </w:pPr>
          </w:p>
          <w:p w:rsidR="002972F1" w:rsidRDefault="002972F1" w:rsidP="00B20BAD">
            <w:pPr>
              <w:jc w:val="both"/>
              <w:rPr>
                <w:rFonts w:eastAsia="Times New Roman"/>
                <w:b/>
                <w:color w:val="000000"/>
                <w:sz w:val="22"/>
                <w:lang w:eastAsia="lv-LV"/>
              </w:rPr>
            </w:pPr>
            <w:r>
              <w:rPr>
                <w:rFonts w:eastAsia="Times New Roman"/>
                <w:b/>
                <w:color w:val="000000"/>
                <w:sz w:val="22"/>
                <w:lang w:eastAsia="lv-LV"/>
              </w:rPr>
              <w:t>A</w:t>
            </w:r>
            <w:r w:rsidR="00D81DF5">
              <w:rPr>
                <w:rFonts w:eastAsia="Times New Roman"/>
                <w:b/>
                <w:color w:val="000000"/>
                <w:sz w:val="22"/>
                <w:lang w:eastAsia="lv-LV"/>
              </w:rPr>
              <w:t>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2F3EB8" w:rsidRDefault="002972F1" w:rsidP="002F3EB8">
            <w:pPr>
              <w:ind w:firstLine="567"/>
              <w:jc w:val="both"/>
              <w:rPr>
                <w:rFonts w:eastAsia="Times New Roman"/>
                <w:b/>
                <w:color w:val="000000"/>
                <w:sz w:val="22"/>
                <w:lang w:eastAsia="lv-LV"/>
              </w:rPr>
            </w:pPr>
            <w:r w:rsidRPr="002F3EB8">
              <w:rPr>
                <w:rFonts w:eastAsia="Times New Roman"/>
                <w:color w:val="000000"/>
                <w:sz w:val="22"/>
                <w:lang w:eastAsia="lv-LV"/>
              </w:rPr>
              <w:t>(3) Ieguldījumu fondiem un alternatīvo ieguldījumu fondiem līdz nākamā pārskata gada pirmā mēneša 25. datumam ir pienākums sniegt Valsts ieņēmumu dienestam informāciju par visu veidu maksājumiem to ieguldītājiem.</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Default="002972F1" w:rsidP="00C32216">
            <w:pPr>
              <w:ind w:firstLine="567"/>
              <w:jc w:val="both"/>
              <w:rPr>
                <w:rFonts w:eastAsia="Times New Roman"/>
                <w:b/>
                <w:color w:val="000000"/>
                <w:sz w:val="22"/>
                <w:u w:val="single"/>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0B0690" w:rsidRDefault="002972F1" w:rsidP="000B0690">
            <w:pPr>
              <w:ind w:firstLine="567"/>
              <w:jc w:val="both"/>
              <w:rPr>
                <w:rFonts w:eastAsia="Times New Roman"/>
                <w:b/>
                <w:color w:val="000000"/>
                <w:sz w:val="22"/>
                <w:lang w:eastAsia="lv-LV"/>
              </w:rPr>
            </w:pPr>
            <w:r w:rsidRPr="000B0690">
              <w:rPr>
                <w:rFonts w:eastAsia="Times New Roman"/>
                <w:b/>
                <w:color w:val="000000"/>
                <w:sz w:val="22"/>
                <w:lang w:eastAsia="lv-LV"/>
              </w:rPr>
              <w:t>17. pants. Deklarācijas sagatavošana un nodokļa maksāšana</w:t>
            </w:r>
          </w:p>
          <w:p w:rsidR="002972F1" w:rsidRPr="00C43E4B" w:rsidRDefault="002972F1" w:rsidP="00637A48">
            <w:pPr>
              <w:ind w:firstLine="567"/>
              <w:jc w:val="both"/>
              <w:rPr>
                <w:rFonts w:eastAsia="Times New Roman"/>
                <w:color w:val="000000"/>
                <w:sz w:val="22"/>
                <w:lang w:eastAsia="lv-LV"/>
              </w:rPr>
            </w:pPr>
            <w:r w:rsidRPr="000B0690">
              <w:rPr>
                <w:rFonts w:eastAsia="Times New Roman"/>
                <w:color w:val="000000"/>
                <w:sz w:val="22"/>
                <w:lang w:eastAsia="lv-LV"/>
              </w:rPr>
              <w:t xml:space="preserve">(1) Nodokļa maksātājs patstāvīgi sagatavo uzņēmumu ienākuma nodokļa deklarāciju (turpmāk – deklarācija). Deklarācijā iekļaujamo informāciju nosaka Ministru kabinets. Nodokļa maksātājs deklarāciju iesniedz Valsts ieņēmumu dienestā līdz pēctaksācijas perioda (nākamais mēnesis pēc taksācijas perioda) 25. datumam. </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85117D"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0B0690" w:rsidRDefault="002972F1" w:rsidP="000B0690">
            <w:pPr>
              <w:ind w:firstLine="567"/>
              <w:jc w:val="both"/>
              <w:rPr>
                <w:rFonts w:eastAsia="Times New Roman"/>
                <w:b/>
                <w:color w:val="000000"/>
                <w:sz w:val="22"/>
                <w:lang w:eastAsia="lv-LV"/>
              </w:rPr>
            </w:pPr>
            <w:r w:rsidRPr="000B0690">
              <w:rPr>
                <w:rFonts w:eastAsia="Times New Roman"/>
                <w:color w:val="000000"/>
                <w:sz w:val="22"/>
                <w:lang w:eastAsia="lv-LV"/>
              </w:rPr>
              <w:t xml:space="preserve">(2) Tonnāžas nodokļa maksātājs patstāvīgi sagatavo šā panta pirmajā daļā minēto deklarāciju un tonnāžas deklarāciju, kuras formu apstiprina Ministru kabinets. Nodokļa maksātājs šā panta pirmajā daļā noteiktajā termiņā abas minētās deklarācijas iesniedz Valsts ieņēmumu dienestā un šā panta </w:t>
            </w:r>
            <w:r w:rsidRPr="00637A48">
              <w:rPr>
                <w:rFonts w:eastAsia="Times New Roman"/>
                <w:color w:val="000000"/>
                <w:sz w:val="22"/>
                <w:u w:val="single"/>
                <w:lang w:eastAsia="lv-LV"/>
              </w:rPr>
              <w:t>sestajā</w:t>
            </w:r>
            <w:r w:rsidRPr="000B0690">
              <w:rPr>
                <w:rFonts w:eastAsia="Times New Roman"/>
                <w:color w:val="000000"/>
                <w:sz w:val="22"/>
                <w:lang w:eastAsia="lv-LV"/>
              </w:rPr>
              <w:t xml:space="preserve"> daļā noteiktajā termiņā iemaksā valsts budžetā uzņēmumu ienākuma nodokli, tai skaitā tonnāžas nodokli.</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84</w:t>
            </w:r>
          </w:p>
        </w:tc>
        <w:tc>
          <w:tcPr>
            <w:tcW w:w="5459" w:type="dxa"/>
          </w:tcPr>
          <w:p w:rsidR="002972F1" w:rsidRDefault="002972F1" w:rsidP="00637A48">
            <w:pPr>
              <w:ind w:firstLine="567"/>
              <w:jc w:val="both"/>
              <w:rPr>
                <w:rFonts w:eastAsia="Times New Roman"/>
                <w:b/>
                <w:color w:val="000000"/>
                <w:sz w:val="22"/>
                <w:u w:val="single"/>
                <w:lang w:eastAsia="lv-LV"/>
              </w:rPr>
            </w:pPr>
            <w:r w:rsidRPr="007D6C91">
              <w:rPr>
                <w:rFonts w:eastAsia="Times New Roman"/>
                <w:b/>
                <w:color w:val="000000"/>
                <w:sz w:val="22"/>
                <w:u w:val="single"/>
                <w:lang w:eastAsia="lv-LV"/>
              </w:rPr>
              <w:t>Juridiskais birojs</w:t>
            </w:r>
          </w:p>
          <w:p w:rsidR="002972F1" w:rsidRPr="0085117D" w:rsidRDefault="002972F1" w:rsidP="00637A48">
            <w:pPr>
              <w:ind w:firstLine="567"/>
              <w:jc w:val="both"/>
              <w:rPr>
                <w:rFonts w:eastAsia="Times New Roman"/>
                <w:color w:val="000000"/>
                <w:sz w:val="22"/>
                <w:lang w:eastAsia="lv-LV"/>
              </w:rPr>
            </w:pPr>
            <w:r w:rsidRPr="00637A48">
              <w:rPr>
                <w:rFonts w:eastAsia="Times New Roman"/>
                <w:color w:val="000000"/>
                <w:sz w:val="22"/>
                <w:lang w:eastAsia="lv-LV"/>
              </w:rPr>
              <w:t>Aizstāt likumprojekta 17. panta otrajā daļā vārdu “sestajā” ar vārdu “septītajā”.</w:t>
            </w:r>
          </w:p>
        </w:tc>
        <w:tc>
          <w:tcPr>
            <w:tcW w:w="1418" w:type="dxa"/>
          </w:tcPr>
          <w:p w:rsidR="002972F1" w:rsidRDefault="002972F1" w:rsidP="00B20BAD">
            <w:pPr>
              <w:jc w:val="both"/>
              <w:rPr>
                <w:rFonts w:eastAsia="Times New Roman"/>
                <w:b/>
                <w:color w:val="000000"/>
                <w:sz w:val="22"/>
                <w:lang w:eastAsia="lv-LV"/>
              </w:rPr>
            </w:pPr>
            <w:r>
              <w:rPr>
                <w:rFonts w:eastAsia="Times New Roman"/>
                <w:b/>
                <w:color w:val="000000"/>
                <w:sz w:val="22"/>
                <w:lang w:eastAsia="lv-LV"/>
              </w:rPr>
              <w:t>A</w:t>
            </w:r>
            <w:r w:rsidR="00D81DF5">
              <w:rPr>
                <w:rFonts w:eastAsia="Times New Roman"/>
                <w:b/>
                <w:color w:val="000000"/>
                <w:sz w:val="22"/>
                <w:lang w:eastAsia="lv-LV"/>
              </w:rPr>
              <w:t>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0B0690" w:rsidRDefault="002972F1" w:rsidP="000B0690">
            <w:pPr>
              <w:ind w:firstLine="567"/>
              <w:jc w:val="both"/>
              <w:rPr>
                <w:rFonts w:eastAsia="Times New Roman"/>
                <w:b/>
                <w:color w:val="000000"/>
                <w:sz w:val="22"/>
                <w:lang w:eastAsia="lv-LV"/>
              </w:rPr>
            </w:pPr>
            <w:r w:rsidRPr="000B0690">
              <w:rPr>
                <w:rFonts w:eastAsia="Times New Roman"/>
                <w:color w:val="000000"/>
                <w:sz w:val="22"/>
                <w:lang w:eastAsia="lv-LV"/>
              </w:rPr>
              <w:t>(3) Nodokļa maksātājs ir tiesīgs neiesniegt Valsts ieņēmumu dienestā deklarāciju par to taksācijas periodu, kurā neveidojas ar uzņēmumu ienākuma nodokli apliekams objekts, izņemot deklarāciju par taksācijas periodu, kurš attiecas uz pārskata gada pēdējo mēnesi.</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85117D"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0B0690" w:rsidRDefault="002972F1" w:rsidP="000B0690">
            <w:pPr>
              <w:ind w:firstLine="567"/>
              <w:jc w:val="both"/>
              <w:rPr>
                <w:rFonts w:eastAsia="Times New Roman"/>
                <w:b/>
                <w:color w:val="000000"/>
                <w:sz w:val="22"/>
                <w:lang w:eastAsia="lv-LV"/>
              </w:rPr>
            </w:pPr>
            <w:r w:rsidRPr="000B0690">
              <w:rPr>
                <w:rFonts w:eastAsia="Times New Roman"/>
                <w:color w:val="000000"/>
                <w:sz w:val="22"/>
                <w:lang w:eastAsia="lv-LV"/>
              </w:rPr>
              <w:t xml:space="preserve">(4) Ja nodokļa maksātājs Valsts ieņēmumu dienestā 25. datumā nav iesniedzis deklarāciju par taksācijas periodu, Valsts ieņēmumu dienests </w:t>
            </w:r>
            <w:r w:rsidRPr="00815AE8">
              <w:rPr>
                <w:rFonts w:eastAsia="Times New Roman"/>
                <w:color w:val="000000"/>
                <w:sz w:val="22"/>
                <w:u w:val="single"/>
                <w:lang w:eastAsia="lv-LV"/>
              </w:rPr>
              <w:t>pieņem, ka</w:t>
            </w:r>
            <w:r w:rsidRPr="000B0690">
              <w:rPr>
                <w:rFonts w:eastAsia="Times New Roman"/>
                <w:color w:val="000000"/>
                <w:sz w:val="22"/>
                <w:lang w:eastAsia="lv-LV"/>
              </w:rPr>
              <w:t xml:space="preserve"> deklarācija ir iesniegta, bet deklarācija, kura tiek iesniegta pēc 25. datuma, ir uzskatāma par taksācijas perioda deklarācijas labojumu, kas iesniegta atbilstoši likuma "Par nodokļiem un nodevām" normām, izņemot deklarāciju par taksācijas periodu, kurš attiecas uz pārskata gada pēdējo mēnesi.  </w:t>
            </w:r>
          </w:p>
        </w:tc>
        <w:tc>
          <w:tcPr>
            <w:tcW w:w="572" w:type="dxa"/>
          </w:tcPr>
          <w:p w:rsidR="002972F1" w:rsidRDefault="002972F1" w:rsidP="00DA61F1">
            <w:pPr>
              <w:jc w:val="center"/>
              <w:rPr>
                <w:rFonts w:eastAsia="Times New Roman"/>
                <w:b/>
                <w:color w:val="000000"/>
                <w:sz w:val="22"/>
                <w:lang w:eastAsia="lv-LV"/>
              </w:rPr>
            </w:pPr>
            <w:r>
              <w:rPr>
                <w:rFonts w:eastAsia="Times New Roman"/>
                <w:b/>
                <w:color w:val="000000"/>
                <w:sz w:val="22"/>
                <w:lang w:eastAsia="lv-LV"/>
              </w:rPr>
              <w:t>85</w:t>
            </w: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C10388" w:rsidRDefault="00C10388" w:rsidP="00DA61F1">
            <w:pPr>
              <w:jc w:val="center"/>
              <w:rPr>
                <w:rFonts w:eastAsia="Times New Roman"/>
                <w:b/>
                <w:color w:val="000000"/>
                <w:sz w:val="22"/>
                <w:lang w:eastAsia="lv-LV"/>
              </w:rPr>
            </w:pPr>
          </w:p>
          <w:p w:rsidR="00C10388" w:rsidRDefault="00C10388" w:rsidP="00DA61F1">
            <w:pPr>
              <w:jc w:val="center"/>
              <w:rPr>
                <w:rFonts w:eastAsia="Times New Roman"/>
                <w:b/>
                <w:color w:val="000000"/>
                <w:sz w:val="22"/>
                <w:lang w:eastAsia="lv-LV"/>
              </w:rPr>
            </w:pPr>
          </w:p>
          <w:p w:rsidR="00C10388" w:rsidRDefault="00C10388" w:rsidP="00DA61F1">
            <w:pPr>
              <w:jc w:val="center"/>
              <w:rPr>
                <w:rFonts w:eastAsia="Times New Roman"/>
                <w:b/>
                <w:color w:val="000000"/>
                <w:sz w:val="22"/>
                <w:lang w:eastAsia="lv-LV"/>
              </w:rPr>
            </w:pPr>
          </w:p>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86</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2972F1" w:rsidRPr="00DF3DBD" w:rsidRDefault="002972F1" w:rsidP="00DA61F1">
            <w:pPr>
              <w:ind w:firstLine="567"/>
              <w:jc w:val="both"/>
              <w:rPr>
                <w:rFonts w:eastAsia="Times New Roman"/>
                <w:i/>
                <w:color w:val="000000"/>
                <w:sz w:val="22"/>
                <w:lang w:eastAsia="lv-LV"/>
              </w:rPr>
            </w:pPr>
            <w:r w:rsidRPr="00DF3DBD">
              <w:rPr>
                <w:rFonts w:eastAsia="Times New Roman"/>
                <w:i/>
                <w:color w:val="000000"/>
                <w:sz w:val="22"/>
                <w:lang w:eastAsia="lv-LV"/>
              </w:rPr>
              <w:t>Precizēt likumprojekta 17. panta ceturto daļu.</w:t>
            </w:r>
          </w:p>
          <w:p w:rsidR="002972F1" w:rsidRDefault="002972F1" w:rsidP="00DA61F1">
            <w:pPr>
              <w:ind w:firstLine="567"/>
              <w:jc w:val="both"/>
              <w:rPr>
                <w:rFonts w:eastAsia="Times New Roman"/>
                <w:b/>
                <w:color w:val="000000"/>
                <w:sz w:val="22"/>
                <w:u w:val="single"/>
                <w:lang w:eastAsia="lv-LV"/>
              </w:rPr>
            </w:pPr>
          </w:p>
          <w:p w:rsidR="00C10388" w:rsidRDefault="00C10388" w:rsidP="00DA61F1">
            <w:pPr>
              <w:ind w:firstLine="567"/>
              <w:jc w:val="both"/>
              <w:rPr>
                <w:rFonts w:eastAsia="Times New Roman"/>
                <w:b/>
                <w:color w:val="000000"/>
                <w:sz w:val="22"/>
                <w:u w:val="single"/>
                <w:lang w:eastAsia="lv-LV"/>
              </w:rPr>
            </w:pPr>
          </w:p>
          <w:p w:rsidR="00C10388" w:rsidRDefault="00C10388" w:rsidP="00DA61F1">
            <w:pPr>
              <w:ind w:firstLine="567"/>
              <w:jc w:val="both"/>
              <w:rPr>
                <w:rFonts w:eastAsia="Times New Roman"/>
                <w:b/>
                <w:color w:val="000000"/>
                <w:sz w:val="22"/>
                <w:u w:val="single"/>
                <w:lang w:eastAsia="lv-LV"/>
              </w:rPr>
            </w:pPr>
          </w:p>
          <w:p w:rsidR="00C10388" w:rsidRDefault="00C10388" w:rsidP="00DA61F1">
            <w:pPr>
              <w:ind w:firstLine="567"/>
              <w:jc w:val="both"/>
              <w:rPr>
                <w:rFonts w:eastAsia="Times New Roman"/>
                <w:b/>
                <w:color w:val="000000"/>
                <w:sz w:val="22"/>
                <w:u w:val="single"/>
                <w:lang w:eastAsia="lv-LV"/>
              </w:rPr>
            </w:pPr>
          </w:p>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Pr="00815AE8" w:rsidRDefault="002972F1" w:rsidP="00DA61F1">
            <w:pPr>
              <w:ind w:firstLine="567"/>
              <w:jc w:val="both"/>
              <w:rPr>
                <w:rFonts w:eastAsia="Times New Roman"/>
                <w:color w:val="000000"/>
                <w:sz w:val="22"/>
                <w:lang w:eastAsia="lv-LV"/>
              </w:rPr>
            </w:pPr>
            <w:r w:rsidRPr="00815AE8">
              <w:rPr>
                <w:rFonts w:eastAsia="Times New Roman"/>
                <w:color w:val="000000"/>
                <w:sz w:val="22"/>
                <w:lang w:eastAsia="lv-LV"/>
              </w:rPr>
              <w:t xml:space="preserve">Papildināt likumprojekta 17.panta ceturto daļu aiz vārdiem   “pieņem, ka” ar vārdiem “nodokļa maksātājam </w:t>
            </w:r>
            <w:r w:rsidRPr="00815AE8">
              <w:rPr>
                <w:rFonts w:eastAsia="Times New Roman"/>
                <w:color w:val="000000"/>
                <w:sz w:val="22"/>
                <w:lang w:eastAsia="lv-LV"/>
              </w:rPr>
              <w:lastRenderedPageBreak/>
              <w:t>taksācijas periodā neveidojas ar uzņēmumu ienākuma nodokli apliekama bāze un”.</w:t>
            </w:r>
          </w:p>
        </w:tc>
        <w:tc>
          <w:tcPr>
            <w:tcW w:w="1418" w:type="dxa"/>
          </w:tcPr>
          <w:p w:rsidR="002972F1" w:rsidRDefault="00C10388" w:rsidP="00C10388">
            <w:pPr>
              <w:jc w:val="both"/>
              <w:rPr>
                <w:rFonts w:eastAsia="Times New Roman"/>
                <w:color w:val="000000"/>
                <w:sz w:val="22"/>
                <w:lang w:eastAsia="lv-LV"/>
              </w:rPr>
            </w:pPr>
            <w:r>
              <w:rPr>
                <w:rFonts w:eastAsia="Times New Roman"/>
                <w:b/>
                <w:color w:val="000000"/>
                <w:sz w:val="22"/>
                <w:lang w:eastAsia="lv-LV"/>
              </w:rPr>
              <w:lastRenderedPageBreak/>
              <w:t xml:space="preserve">Atbalsta pēc būtības </w:t>
            </w:r>
            <w:r w:rsidRPr="0097072C">
              <w:rPr>
                <w:rFonts w:eastAsia="Times New Roman"/>
                <w:color w:val="000000"/>
                <w:sz w:val="22"/>
                <w:lang w:eastAsia="lv-LV"/>
              </w:rPr>
              <w:t xml:space="preserve">(iekļauts </w:t>
            </w:r>
            <w:r>
              <w:rPr>
                <w:rFonts w:eastAsia="Times New Roman"/>
                <w:color w:val="000000"/>
                <w:sz w:val="22"/>
                <w:lang w:eastAsia="lv-LV"/>
              </w:rPr>
              <w:t>86.</w:t>
            </w:r>
            <w:r w:rsidRPr="0097072C">
              <w:rPr>
                <w:rFonts w:eastAsia="Times New Roman"/>
                <w:color w:val="000000"/>
                <w:sz w:val="22"/>
                <w:lang w:eastAsia="lv-LV"/>
              </w:rPr>
              <w:t>priekšlikumā)</w:t>
            </w:r>
          </w:p>
          <w:p w:rsidR="00C10388" w:rsidRDefault="00C10388" w:rsidP="00C10388">
            <w:pPr>
              <w:jc w:val="both"/>
              <w:rPr>
                <w:rFonts w:eastAsia="Times New Roman"/>
                <w:color w:val="000000"/>
                <w:sz w:val="22"/>
                <w:lang w:eastAsia="lv-LV"/>
              </w:rPr>
            </w:pPr>
          </w:p>
          <w:p w:rsidR="002972F1" w:rsidRDefault="002972F1" w:rsidP="00B20BAD">
            <w:pPr>
              <w:jc w:val="both"/>
              <w:rPr>
                <w:rFonts w:eastAsia="Times New Roman"/>
                <w:b/>
                <w:color w:val="000000"/>
                <w:sz w:val="22"/>
                <w:lang w:eastAsia="lv-LV"/>
              </w:rPr>
            </w:pPr>
            <w:r>
              <w:rPr>
                <w:rFonts w:eastAsia="Times New Roman"/>
                <w:b/>
                <w:color w:val="000000"/>
                <w:sz w:val="22"/>
                <w:lang w:eastAsia="lv-LV"/>
              </w:rPr>
              <w:t>A</w:t>
            </w:r>
            <w:r w:rsidR="00D81DF5">
              <w:rPr>
                <w:rFonts w:eastAsia="Times New Roman"/>
                <w:b/>
                <w:color w:val="000000"/>
                <w:sz w:val="22"/>
                <w:lang w:eastAsia="lv-LV"/>
              </w:rPr>
              <w:t>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0B0690" w:rsidRDefault="002972F1" w:rsidP="009F1148">
            <w:pPr>
              <w:ind w:firstLine="567"/>
              <w:jc w:val="both"/>
              <w:rPr>
                <w:rFonts w:eastAsia="Times New Roman"/>
                <w:color w:val="000000"/>
                <w:sz w:val="22"/>
                <w:lang w:eastAsia="lv-LV"/>
              </w:rPr>
            </w:pPr>
            <w:r w:rsidRPr="000B0690">
              <w:rPr>
                <w:rFonts w:eastAsia="Times New Roman"/>
                <w:color w:val="000000"/>
                <w:sz w:val="22"/>
                <w:lang w:eastAsia="lv-LV"/>
              </w:rPr>
              <w:t xml:space="preserve">(5) Piemērojot šā likuma 12. panta pirmās daļas 3. punktu un 14. pantu, nodokļa maksātājs ir tiesīgs iesniegt Valsts ieņēmumu dienestā precizētu attiecīgā taksācijas perioda deklarāciju, kas attiecas uz pārskata gadu, kurā veikts ziedojums vai saņemts valsts atbalsts lauksaimniecībai vai Eiropas Savienības atbalsts lauksaimniecībai un lauku attīstībai. </w:t>
            </w:r>
          </w:p>
          <w:p w:rsidR="002972F1" w:rsidRPr="000B0690" w:rsidRDefault="002972F1" w:rsidP="009F1148">
            <w:pPr>
              <w:ind w:firstLine="567"/>
              <w:jc w:val="both"/>
              <w:rPr>
                <w:rFonts w:eastAsia="Times New Roman"/>
                <w:color w:val="000000"/>
                <w:sz w:val="22"/>
                <w:lang w:eastAsia="lv-LV"/>
              </w:rPr>
            </w:pPr>
            <w:r w:rsidRPr="000B0690">
              <w:rPr>
                <w:rFonts w:eastAsia="Times New Roman"/>
                <w:color w:val="000000"/>
                <w:sz w:val="22"/>
                <w:lang w:eastAsia="lv-LV"/>
              </w:rPr>
              <w:t xml:space="preserve">(6) Nodokļa maksātājs, kuram pasludināts maksātnespējas process, bet attiecībā uz kuru administrators nav pieņēmis lēmumu par parādnieka saimnieciskās darbības turpināšanu pilnā vai ierobežotā apjomā, pārskata gada pēdējā taksācijas perioda deklarāciju iesniedz kopā ar bilanci un peļņas vai zaudējumu aprēķinu. </w:t>
            </w:r>
          </w:p>
          <w:p w:rsidR="002972F1" w:rsidRPr="000B0690" w:rsidRDefault="002972F1" w:rsidP="009F1148">
            <w:pPr>
              <w:ind w:firstLine="567"/>
              <w:jc w:val="both"/>
              <w:rPr>
                <w:rFonts w:eastAsia="Times New Roman"/>
                <w:b/>
                <w:color w:val="000000"/>
                <w:sz w:val="22"/>
                <w:lang w:eastAsia="lv-LV"/>
              </w:rPr>
            </w:pPr>
            <w:r w:rsidRPr="000B0690">
              <w:rPr>
                <w:rFonts w:eastAsia="Times New Roman"/>
                <w:color w:val="000000"/>
                <w:sz w:val="22"/>
                <w:lang w:eastAsia="lv-LV"/>
              </w:rPr>
              <w:t>(7) Aprēķināto nodokli nodokļa maksātājs patstāvīgi pārskaita valsts budžetā līdz pēctaksācijas perioda 25. datumam.</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85117D"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0B0690" w:rsidRDefault="002972F1" w:rsidP="000B0690">
            <w:pPr>
              <w:ind w:firstLine="567"/>
              <w:jc w:val="both"/>
              <w:rPr>
                <w:rFonts w:eastAsia="Times New Roman"/>
                <w:b/>
                <w:color w:val="000000"/>
                <w:sz w:val="22"/>
                <w:lang w:eastAsia="lv-LV"/>
              </w:rPr>
            </w:pP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87</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Deputāts I.Zariņš</w:t>
            </w:r>
          </w:p>
          <w:p w:rsidR="002972F1" w:rsidRPr="001E3F20" w:rsidRDefault="002972F1" w:rsidP="001E3F20">
            <w:pPr>
              <w:ind w:firstLine="567"/>
              <w:jc w:val="both"/>
              <w:rPr>
                <w:rFonts w:eastAsia="Times New Roman"/>
                <w:color w:val="000000"/>
                <w:sz w:val="22"/>
                <w:lang w:eastAsia="lv-LV"/>
              </w:rPr>
            </w:pPr>
            <w:r w:rsidRPr="001E3F20">
              <w:rPr>
                <w:rFonts w:eastAsia="Times New Roman"/>
                <w:color w:val="000000"/>
                <w:sz w:val="22"/>
                <w:lang w:eastAsia="lv-LV"/>
              </w:rPr>
              <w:t>Papildināt likumprojekta 17. pantu ar jaunu 7</w:t>
            </w:r>
            <w:r w:rsidRPr="001E3F20">
              <w:rPr>
                <w:rFonts w:eastAsia="Times New Roman"/>
                <w:color w:val="000000"/>
                <w:sz w:val="22"/>
                <w:vertAlign w:val="superscript"/>
                <w:lang w:eastAsia="lv-LV"/>
              </w:rPr>
              <w:t>1</w:t>
            </w:r>
            <w:r w:rsidRPr="001E3F20">
              <w:rPr>
                <w:rFonts w:eastAsia="Times New Roman"/>
                <w:color w:val="000000"/>
                <w:sz w:val="22"/>
                <w:lang w:eastAsia="lv-LV"/>
              </w:rPr>
              <w:t xml:space="preserve"> daļu šādā redakcijā: </w:t>
            </w:r>
          </w:p>
          <w:p w:rsidR="002972F1" w:rsidRPr="001E3F20" w:rsidRDefault="002972F1" w:rsidP="001E3F20">
            <w:pPr>
              <w:ind w:firstLine="567"/>
              <w:jc w:val="both"/>
              <w:rPr>
                <w:rFonts w:eastAsia="Times New Roman"/>
                <w:color w:val="000000"/>
                <w:sz w:val="22"/>
                <w:lang w:eastAsia="lv-LV"/>
              </w:rPr>
            </w:pPr>
            <w:r w:rsidRPr="001E3F20">
              <w:rPr>
                <w:rFonts w:eastAsia="Times New Roman"/>
                <w:color w:val="000000"/>
                <w:sz w:val="22"/>
                <w:lang w:eastAsia="lv-LV"/>
              </w:rPr>
              <w:t>“(7</w:t>
            </w:r>
            <w:r w:rsidRPr="001E3F20">
              <w:rPr>
                <w:rFonts w:eastAsia="Times New Roman"/>
                <w:color w:val="000000"/>
                <w:sz w:val="22"/>
                <w:vertAlign w:val="superscript"/>
                <w:lang w:eastAsia="lv-LV"/>
              </w:rPr>
              <w:t>1</w:t>
            </w:r>
            <w:r w:rsidRPr="001E3F20">
              <w:rPr>
                <w:rFonts w:eastAsia="Times New Roman"/>
                <w:color w:val="000000"/>
                <w:sz w:val="22"/>
                <w:lang w:eastAsia="lv-LV"/>
              </w:rPr>
              <w:t>) Pēc nodokļa maksājuma saņemšanas valsts budžetā Valsts ieņēmumu dienests veic iemaksātās nodokļa summas proporcionālu pārdali starp pašvaldību un valsts budžetiem.”</w:t>
            </w:r>
          </w:p>
        </w:tc>
        <w:tc>
          <w:tcPr>
            <w:tcW w:w="1418" w:type="dxa"/>
          </w:tcPr>
          <w:p w:rsidR="00D81DF5" w:rsidRDefault="00D81DF5" w:rsidP="00D81DF5">
            <w:pPr>
              <w:jc w:val="both"/>
              <w:rPr>
                <w:rFonts w:eastAsia="Times New Roman"/>
                <w:b/>
                <w:color w:val="000000"/>
                <w:sz w:val="22"/>
                <w:lang w:eastAsia="lv-LV"/>
              </w:rPr>
            </w:pPr>
            <w:r>
              <w:rPr>
                <w:rFonts w:eastAsia="Times New Roman"/>
                <w:b/>
                <w:color w:val="000000"/>
                <w:sz w:val="22"/>
                <w:lang w:eastAsia="lv-LV"/>
              </w:rPr>
              <w:t>Neatbalsta</w:t>
            </w:r>
          </w:p>
          <w:p w:rsidR="002972F1" w:rsidRDefault="002972F1" w:rsidP="00B20BAD">
            <w:pPr>
              <w:jc w:val="both"/>
              <w:rPr>
                <w:rFonts w:eastAsia="Times New Roman"/>
                <w:b/>
                <w:color w:val="000000"/>
                <w:sz w:val="22"/>
                <w:lang w:eastAsia="lv-LV"/>
              </w:rPr>
            </w:pP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0B0690" w:rsidRDefault="002972F1" w:rsidP="00F34152">
            <w:pPr>
              <w:ind w:firstLine="567"/>
              <w:jc w:val="both"/>
              <w:rPr>
                <w:rFonts w:eastAsia="Times New Roman"/>
                <w:color w:val="000000"/>
                <w:sz w:val="22"/>
                <w:lang w:eastAsia="lv-LV"/>
              </w:rPr>
            </w:pPr>
            <w:r w:rsidRPr="000B0690">
              <w:rPr>
                <w:rFonts w:eastAsia="Times New Roman"/>
                <w:color w:val="000000"/>
                <w:sz w:val="22"/>
                <w:lang w:eastAsia="lv-LV"/>
              </w:rPr>
              <w:t>(8) Nodokļa piemaksai, kas veidojas pēc labojumiem deklarācijā par taksācijas periodu, kurš attiecas uz pārskata gada pēdējo mēnesi, un labojumi veikti, pamatojoties uz izmaiņām, kas veidojušās, sagatavojot gada pārskatu, kurš iesniegts Valsts ieņēmumu dienestā noteiktajā termiņā, nepiemēro likumā "Par nodokļiem un nodevām" noteiktās nokavējuma naudas.</w:t>
            </w:r>
          </w:p>
          <w:p w:rsidR="002972F1" w:rsidRPr="000B0690" w:rsidRDefault="002972F1" w:rsidP="00F34152">
            <w:pPr>
              <w:ind w:firstLine="567"/>
              <w:jc w:val="both"/>
              <w:rPr>
                <w:rFonts w:eastAsia="Times New Roman"/>
                <w:color w:val="000000"/>
                <w:sz w:val="22"/>
                <w:lang w:eastAsia="lv-LV"/>
              </w:rPr>
            </w:pPr>
            <w:r w:rsidRPr="000B0690">
              <w:rPr>
                <w:rFonts w:eastAsia="Times New Roman"/>
                <w:color w:val="000000"/>
                <w:sz w:val="22"/>
                <w:lang w:eastAsia="lv-LV"/>
              </w:rPr>
              <w:t xml:space="preserve">(9) Pastāvīgās pārstāvniecības pārskata gads ir kalendāra gads. Pastāvīgās pārstāvniecības pārskata gada pēdējā taksācijas perioda deklarāciju iesniedz kopā ar bilanci un peļņas vai zaudējumu aprēķinu. </w:t>
            </w:r>
          </w:p>
          <w:p w:rsidR="002972F1" w:rsidRPr="00637A48" w:rsidRDefault="002972F1" w:rsidP="00637A48">
            <w:pPr>
              <w:ind w:firstLine="567"/>
              <w:jc w:val="both"/>
              <w:rPr>
                <w:rFonts w:eastAsia="Times New Roman"/>
                <w:color w:val="000000"/>
                <w:sz w:val="22"/>
                <w:lang w:eastAsia="lv-LV"/>
              </w:rPr>
            </w:pPr>
            <w:r w:rsidRPr="000B0690">
              <w:rPr>
                <w:rFonts w:eastAsia="Times New Roman"/>
                <w:color w:val="000000"/>
                <w:sz w:val="22"/>
                <w:lang w:eastAsia="lv-LV"/>
              </w:rPr>
              <w:t xml:space="preserve">(10) Ja pastāvīgā pārstāvniecība izbeidz darbību, tā iesniedz deklarāciju, bilanci un peļņas vai zaudējumu aprēķinu 20 dienu laikā pēc darbības izbeigšanas. </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85117D"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0B0690" w:rsidRDefault="002972F1" w:rsidP="00F34152">
            <w:pPr>
              <w:ind w:firstLine="567"/>
              <w:jc w:val="both"/>
              <w:rPr>
                <w:rFonts w:eastAsia="Times New Roman"/>
                <w:color w:val="000000"/>
                <w:sz w:val="22"/>
                <w:lang w:eastAsia="lv-LV"/>
              </w:rPr>
            </w:pPr>
            <w:r w:rsidRPr="000B0690">
              <w:rPr>
                <w:rFonts w:eastAsia="Times New Roman"/>
                <w:color w:val="000000"/>
                <w:sz w:val="22"/>
                <w:lang w:eastAsia="lv-LV"/>
              </w:rPr>
              <w:t xml:space="preserve">(11) Ja par pārskata gadu aprēķinātā uzņēmumu ienākuma nodokļa summa ir mazāka par 50 </w:t>
            </w:r>
            <w:r w:rsidRPr="000B0690">
              <w:rPr>
                <w:rFonts w:eastAsia="Times New Roman"/>
                <w:i/>
                <w:color w:val="000000"/>
                <w:sz w:val="22"/>
                <w:lang w:eastAsia="lv-LV"/>
              </w:rPr>
              <w:t>euro</w:t>
            </w:r>
            <w:r w:rsidRPr="000B0690">
              <w:rPr>
                <w:rFonts w:eastAsia="Times New Roman"/>
                <w:color w:val="000000"/>
                <w:sz w:val="22"/>
                <w:lang w:eastAsia="lv-LV"/>
              </w:rPr>
              <w:t xml:space="preserve">, tad nodokļa maksātājs pārskata gada pēdējā taksācijas perioda deklarācijā norāda budžetā maksājamā nodokļa starpību, kas kopā ar pārskata gadā aprēķināto nodokli veido 50 </w:t>
            </w:r>
            <w:r w:rsidRPr="000B0690">
              <w:rPr>
                <w:rFonts w:eastAsia="Times New Roman"/>
                <w:i/>
                <w:color w:val="000000"/>
                <w:sz w:val="22"/>
                <w:lang w:eastAsia="lv-LV"/>
              </w:rPr>
              <w:t>euro</w:t>
            </w:r>
            <w:r w:rsidRPr="000B0690">
              <w:rPr>
                <w:rFonts w:eastAsia="Times New Roman"/>
                <w:color w:val="000000"/>
                <w:sz w:val="22"/>
                <w:lang w:eastAsia="lv-LV"/>
              </w:rPr>
              <w:t xml:space="preserve">, ko pārskaita budžetā šā panta </w:t>
            </w:r>
            <w:r w:rsidRPr="0049703E">
              <w:rPr>
                <w:rFonts w:eastAsia="Times New Roman"/>
                <w:color w:val="000000"/>
                <w:sz w:val="22"/>
                <w:u w:val="single"/>
                <w:lang w:eastAsia="lv-LV"/>
              </w:rPr>
              <w:t>sestajā</w:t>
            </w:r>
            <w:r w:rsidRPr="000B0690">
              <w:rPr>
                <w:rFonts w:eastAsia="Times New Roman"/>
                <w:color w:val="000000"/>
                <w:sz w:val="22"/>
                <w:lang w:eastAsia="lv-LV"/>
              </w:rPr>
              <w:t xml:space="preserve"> daļā noteiktajā termiņā. Saskaņā ar šo </w:t>
            </w:r>
            <w:r w:rsidRPr="000B0690">
              <w:rPr>
                <w:rFonts w:eastAsia="Times New Roman"/>
                <w:color w:val="000000"/>
                <w:sz w:val="22"/>
                <w:lang w:eastAsia="lv-LV"/>
              </w:rPr>
              <w:lastRenderedPageBreak/>
              <w:t>daļu budžetā papildus iemaksājamā nodokļa summa nav uzskatāma par nodokļa pārmaksu.</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lastRenderedPageBreak/>
              <w:t>88</w:t>
            </w:r>
          </w:p>
        </w:tc>
        <w:tc>
          <w:tcPr>
            <w:tcW w:w="5459" w:type="dxa"/>
          </w:tcPr>
          <w:p w:rsidR="002972F1" w:rsidRDefault="002972F1" w:rsidP="00DA61F1">
            <w:pPr>
              <w:ind w:firstLine="567"/>
              <w:jc w:val="both"/>
              <w:rPr>
                <w:rFonts w:eastAsia="Times New Roman"/>
                <w:b/>
                <w:color w:val="000000"/>
                <w:sz w:val="22"/>
                <w:u w:val="single"/>
                <w:lang w:eastAsia="lv-LV"/>
              </w:rPr>
            </w:pPr>
            <w:r w:rsidRPr="007D6C91">
              <w:rPr>
                <w:rFonts w:eastAsia="Times New Roman"/>
                <w:b/>
                <w:color w:val="000000"/>
                <w:sz w:val="22"/>
                <w:u w:val="single"/>
                <w:lang w:eastAsia="lv-LV"/>
              </w:rPr>
              <w:t>Juridiskais birojs</w:t>
            </w:r>
          </w:p>
          <w:p w:rsidR="002972F1" w:rsidRPr="001F268B" w:rsidRDefault="002972F1" w:rsidP="001F268B">
            <w:pPr>
              <w:ind w:firstLine="567"/>
              <w:jc w:val="both"/>
              <w:rPr>
                <w:rFonts w:eastAsia="Times New Roman"/>
                <w:color w:val="000000"/>
                <w:sz w:val="22"/>
                <w:lang w:eastAsia="lv-LV"/>
              </w:rPr>
            </w:pPr>
            <w:r w:rsidRPr="001F268B">
              <w:rPr>
                <w:rFonts w:eastAsia="Times New Roman"/>
                <w:color w:val="000000"/>
                <w:sz w:val="22"/>
                <w:lang w:eastAsia="lv-LV"/>
              </w:rPr>
              <w:t>Aizstāt likumprojekta 17. panta vienpadsmitajā daļā vārdu “sestajā” ar vārdu “septītajā”.</w:t>
            </w:r>
          </w:p>
        </w:tc>
        <w:tc>
          <w:tcPr>
            <w:tcW w:w="1418" w:type="dxa"/>
          </w:tcPr>
          <w:p w:rsidR="002972F1" w:rsidRDefault="002972F1" w:rsidP="00B20BAD">
            <w:pPr>
              <w:jc w:val="both"/>
              <w:rPr>
                <w:rFonts w:eastAsia="Times New Roman"/>
                <w:b/>
                <w:color w:val="000000"/>
                <w:sz w:val="22"/>
                <w:lang w:eastAsia="lv-LV"/>
              </w:rPr>
            </w:pPr>
            <w:r>
              <w:rPr>
                <w:rFonts w:eastAsia="Times New Roman"/>
                <w:b/>
                <w:color w:val="000000"/>
                <w:sz w:val="22"/>
                <w:lang w:eastAsia="lv-LV"/>
              </w:rPr>
              <w:t>A</w:t>
            </w:r>
            <w:r w:rsidR="00D81DF5">
              <w:rPr>
                <w:rFonts w:eastAsia="Times New Roman"/>
                <w:b/>
                <w:color w:val="000000"/>
                <w:sz w:val="22"/>
                <w:lang w:eastAsia="lv-LV"/>
              </w:rPr>
              <w:t>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0B0690" w:rsidRDefault="002972F1" w:rsidP="00F658AB">
            <w:pPr>
              <w:ind w:firstLine="567"/>
              <w:jc w:val="both"/>
              <w:rPr>
                <w:rFonts w:eastAsia="Times New Roman"/>
                <w:color w:val="000000"/>
                <w:sz w:val="22"/>
                <w:lang w:eastAsia="lv-LV"/>
              </w:rPr>
            </w:pPr>
            <w:r w:rsidRPr="000B0690">
              <w:rPr>
                <w:rFonts w:eastAsia="Times New Roman"/>
                <w:color w:val="000000"/>
                <w:sz w:val="22"/>
                <w:lang w:eastAsia="lv-LV"/>
              </w:rPr>
              <w:t xml:space="preserve">(12) Šā panta </w:t>
            </w:r>
            <w:r w:rsidRPr="00F658AB">
              <w:rPr>
                <w:rFonts w:eastAsia="Times New Roman"/>
                <w:color w:val="000000"/>
                <w:sz w:val="22"/>
                <w:u w:val="single"/>
                <w:lang w:eastAsia="lv-LV"/>
              </w:rPr>
              <w:t>devīto</w:t>
            </w:r>
            <w:r w:rsidRPr="000B0690">
              <w:rPr>
                <w:rFonts w:eastAsia="Times New Roman"/>
                <w:color w:val="000000"/>
                <w:sz w:val="22"/>
                <w:lang w:eastAsia="lv-LV"/>
              </w:rPr>
              <w:t xml:space="preserve"> daļu nepiemēro, ja tiek īstenots viens no šādiem nosacījumiem:</w:t>
            </w:r>
          </w:p>
          <w:p w:rsidR="002972F1" w:rsidRPr="000B0690" w:rsidRDefault="002972F1" w:rsidP="00F658AB">
            <w:pPr>
              <w:ind w:firstLine="567"/>
              <w:jc w:val="both"/>
              <w:rPr>
                <w:rFonts w:eastAsia="Times New Roman"/>
                <w:color w:val="000000"/>
                <w:sz w:val="22"/>
                <w:lang w:eastAsia="lv-LV"/>
              </w:rPr>
            </w:pPr>
            <w:r w:rsidRPr="000B0690">
              <w:rPr>
                <w:rFonts w:eastAsia="Times New Roman"/>
                <w:color w:val="000000"/>
                <w:sz w:val="22"/>
                <w:lang w:eastAsia="lv-LV"/>
              </w:rPr>
              <w:t>1) pārskata gadā uzņēmējsabiedrība reģistrēta Uzņēmumu reģistrā;</w:t>
            </w:r>
          </w:p>
          <w:p w:rsidR="002972F1" w:rsidRPr="000B0690" w:rsidRDefault="002972F1" w:rsidP="00F658AB">
            <w:pPr>
              <w:ind w:firstLine="567"/>
              <w:jc w:val="both"/>
              <w:rPr>
                <w:rFonts w:eastAsia="Times New Roman"/>
                <w:color w:val="000000"/>
                <w:sz w:val="22"/>
                <w:lang w:eastAsia="lv-LV"/>
              </w:rPr>
            </w:pPr>
            <w:r w:rsidRPr="000B0690">
              <w:rPr>
                <w:rFonts w:eastAsia="Times New Roman"/>
                <w:color w:val="000000"/>
                <w:sz w:val="22"/>
                <w:lang w:eastAsia="lv-LV"/>
              </w:rPr>
              <w:t>2) pārskata gadā ir pabeigts uzņēmējsabiedrības likvidācijas process;</w:t>
            </w:r>
          </w:p>
          <w:p w:rsidR="002972F1" w:rsidRPr="000B0690" w:rsidRDefault="002972F1" w:rsidP="00F658AB">
            <w:pPr>
              <w:ind w:firstLine="567"/>
              <w:jc w:val="both"/>
              <w:rPr>
                <w:rFonts w:eastAsia="Times New Roman"/>
                <w:b/>
                <w:color w:val="000000"/>
                <w:sz w:val="22"/>
                <w:lang w:eastAsia="lv-LV"/>
              </w:rPr>
            </w:pPr>
            <w:r w:rsidRPr="000B0690">
              <w:rPr>
                <w:rFonts w:eastAsia="Times New Roman"/>
                <w:color w:val="000000"/>
                <w:sz w:val="22"/>
                <w:lang w:eastAsia="lv-LV"/>
              </w:rPr>
              <w:t>3) nodokļa maksātājs pārskata gadā ir veicis iedzīvotāju ienākuma nodokļa vai valsts sociālās apdrošināšanas obligātās iemaksas par darbinieku.</w:t>
            </w:r>
          </w:p>
        </w:tc>
        <w:tc>
          <w:tcPr>
            <w:tcW w:w="572" w:type="dxa"/>
          </w:tcPr>
          <w:p w:rsidR="002972F1" w:rsidRDefault="002972F1" w:rsidP="00DA61F1">
            <w:pPr>
              <w:jc w:val="center"/>
              <w:rPr>
                <w:rFonts w:eastAsia="Times New Roman"/>
                <w:b/>
                <w:color w:val="000000"/>
                <w:sz w:val="22"/>
                <w:lang w:eastAsia="lv-LV"/>
              </w:rPr>
            </w:pPr>
            <w:r>
              <w:rPr>
                <w:rFonts w:eastAsia="Times New Roman"/>
                <w:b/>
                <w:color w:val="000000"/>
                <w:sz w:val="22"/>
                <w:lang w:eastAsia="lv-LV"/>
              </w:rPr>
              <w:t>89</w:t>
            </w: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C10388" w:rsidRDefault="00C10388" w:rsidP="00DA61F1">
            <w:pPr>
              <w:jc w:val="center"/>
              <w:rPr>
                <w:rFonts w:eastAsia="Times New Roman"/>
                <w:b/>
                <w:color w:val="000000"/>
                <w:sz w:val="22"/>
                <w:lang w:eastAsia="lv-LV"/>
              </w:rPr>
            </w:pPr>
          </w:p>
          <w:p w:rsidR="00C10388" w:rsidRDefault="00C10388" w:rsidP="00DA61F1">
            <w:pPr>
              <w:jc w:val="center"/>
              <w:rPr>
                <w:rFonts w:eastAsia="Times New Roman"/>
                <w:b/>
                <w:color w:val="000000"/>
                <w:sz w:val="22"/>
                <w:lang w:eastAsia="lv-LV"/>
              </w:rPr>
            </w:pPr>
          </w:p>
          <w:p w:rsidR="00C10388" w:rsidRDefault="00C10388"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90</w:t>
            </w:r>
          </w:p>
        </w:tc>
        <w:tc>
          <w:tcPr>
            <w:tcW w:w="5459" w:type="dxa"/>
          </w:tcPr>
          <w:p w:rsidR="002972F1" w:rsidRDefault="002972F1" w:rsidP="00F658AB">
            <w:pPr>
              <w:ind w:firstLine="567"/>
              <w:jc w:val="both"/>
              <w:rPr>
                <w:rFonts w:eastAsia="Times New Roman"/>
                <w:b/>
                <w:color w:val="000000"/>
                <w:sz w:val="22"/>
                <w:u w:val="single"/>
                <w:lang w:eastAsia="lv-LV"/>
              </w:rPr>
            </w:pPr>
            <w:r w:rsidRPr="00E03DEB">
              <w:rPr>
                <w:rFonts w:eastAsia="Times New Roman"/>
                <w:b/>
                <w:color w:val="000000"/>
                <w:sz w:val="22"/>
                <w:u w:val="single"/>
                <w:lang w:eastAsia="lv-LV"/>
              </w:rPr>
              <w:t>Frakcija “No sirds Latvijai”</w:t>
            </w:r>
          </w:p>
          <w:p w:rsidR="002972F1" w:rsidRDefault="002972F1" w:rsidP="00DA61F1">
            <w:pPr>
              <w:ind w:firstLine="567"/>
              <w:jc w:val="both"/>
              <w:rPr>
                <w:rFonts w:eastAsia="Times New Roman"/>
                <w:color w:val="000000"/>
                <w:sz w:val="22"/>
                <w:lang w:eastAsia="lv-LV"/>
              </w:rPr>
            </w:pPr>
            <w:r w:rsidRPr="00F658AB">
              <w:rPr>
                <w:rFonts w:eastAsia="Times New Roman"/>
                <w:color w:val="000000"/>
                <w:sz w:val="22"/>
                <w:lang w:eastAsia="lv-LV"/>
              </w:rPr>
              <w:t>Aizstāt 17.panta divpadsmitajā daļā vārdu “devīto” ar vārdu “vienpadsmito”</w:t>
            </w:r>
            <w:r>
              <w:rPr>
                <w:rFonts w:eastAsia="Times New Roman"/>
                <w:color w:val="000000"/>
                <w:sz w:val="22"/>
                <w:lang w:eastAsia="lv-LV"/>
              </w:rPr>
              <w:t>.</w:t>
            </w:r>
          </w:p>
          <w:p w:rsidR="002972F1" w:rsidRDefault="002972F1" w:rsidP="00DA61F1">
            <w:pPr>
              <w:ind w:firstLine="567"/>
              <w:jc w:val="both"/>
              <w:rPr>
                <w:rFonts w:eastAsia="Times New Roman"/>
                <w:color w:val="000000"/>
                <w:sz w:val="22"/>
                <w:lang w:eastAsia="lv-LV"/>
              </w:rPr>
            </w:pPr>
          </w:p>
          <w:p w:rsidR="00C10388" w:rsidRDefault="00C10388" w:rsidP="00DA61F1">
            <w:pPr>
              <w:ind w:firstLine="567"/>
              <w:jc w:val="both"/>
              <w:rPr>
                <w:rFonts w:eastAsia="Times New Roman"/>
                <w:color w:val="000000"/>
                <w:sz w:val="22"/>
                <w:lang w:eastAsia="lv-LV"/>
              </w:rPr>
            </w:pPr>
          </w:p>
          <w:p w:rsidR="00C10388" w:rsidRDefault="00C10388" w:rsidP="00DA61F1">
            <w:pPr>
              <w:ind w:firstLine="567"/>
              <w:jc w:val="both"/>
              <w:rPr>
                <w:rFonts w:eastAsia="Times New Roman"/>
                <w:color w:val="000000"/>
                <w:sz w:val="22"/>
                <w:lang w:eastAsia="lv-LV"/>
              </w:rPr>
            </w:pPr>
          </w:p>
          <w:p w:rsidR="00C10388" w:rsidRDefault="00C10388" w:rsidP="00DA61F1">
            <w:pPr>
              <w:ind w:firstLine="567"/>
              <w:jc w:val="both"/>
              <w:rPr>
                <w:rFonts w:eastAsia="Times New Roman"/>
                <w:color w:val="000000"/>
                <w:sz w:val="22"/>
                <w:lang w:eastAsia="lv-LV"/>
              </w:rPr>
            </w:pPr>
          </w:p>
          <w:p w:rsidR="002972F1" w:rsidRDefault="002972F1" w:rsidP="00DA61F1">
            <w:pPr>
              <w:ind w:firstLine="567"/>
              <w:jc w:val="both"/>
              <w:rPr>
                <w:rFonts w:eastAsia="Times New Roman"/>
                <w:b/>
                <w:color w:val="000000"/>
                <w:sz w:val="22"/>
                <w:u w:val="single"/>
                <w:lang w:eastAsia="lv-LV"/>
              </w:rPr>
            </w:pPr>
            <w:r w:rsidRPr="007D6C91">
              <w:rPr>
                <w:rFonts w:eastAsia="Times New Roman"/>
                <w:b/>
                <w:color w:val="000000"/>
                <w:sz w:val="22"/>
                <w:u w:val="single"/>
                <w:lang w:eastAsia="lv-LV"/>
              </w:rPr>
              <w:t>Juridiskais birojs</w:t>
            </w:r>
          </w:p>
          <w:p w:rsidR="002972F1" w:rsidRPr="00DF3DBD" w:rsidRDefault="002972F1" w:rsidP="00DA61F1">
            <w:pPr>
              <w:ind w:firstLine="567"/>
              <w:jc w:val="both"/>
              <w:rPr>
                <w:rFonts w:eastAsia="Times New Roman"/>
                <w:color w:val="000000"/>
                <w:sz w:val="22"/>
                <w:lang w:eastAsia="lv-LV"/>
              </w:rPr>
            </w:pPr>
            <w:r w:rsidRPr="00DF3DBD">
              <w:rPr>
                <w:rFonts w:eastAsia="Times New Roman"/>
                <w:color w:val="000000"/>
                <w:sz w:val="22"/>
                <w:lang w:eastAsia="lv-LV"/>
              </w:rPr>
              <w:t>Aizstāt likumprojekta 17. panta divpadsmitajā daļā vārdu “devīto” ar vārdu “vienpadsmito”.</w:t>
            </w:r>
          </w:p>
        </w:tc>
        <w:tc>
          <w:tcPr>
            <w:tcW w:w="1418" w:type="dxa"/>
          </w:tcPr>
          <w:p w:rsidR="00C10388" w:rsidRPr="0097072C" w:rsidRDefault="00C10388" w:rsidP="00C10388">
            <w:pPr>
              <w:jc w:val="both"/>
              <w:rPr>
                <w:rFonts w:eastAsia="Times New Roman"/>
                <w:color w:val="000000"/>
                <w:sz w:val="22"/>
                <w:lang w:eastAsia="lv-LV"/>
              </w:rPr>
            </w:pPr>
            <w:r>
              <w:rPr>
                <w:rFonts w:eastAsia="Times New Roman"/>
                <w:b/>
                <w:color w:val="000000"/>
                <w:sz w:val="22"/>
                <w:lang w:eastAsia="lv-LV"/>
              </w:rPr>
              <w:t xml:space="preserve">Atbalsta pēc būtības </w:t>
            </w:r>
            <w:r w:rsidRPr="0097072C">
              <w:rPr>
                <w:rFonts w:eastAsia="Times New Roman"/>
                <w:color w:val="000000"/>
                <w:sz w:val="22"/>
                <w:lang w:eastAsia="lv-LV"/>
              </w:rPr>
              <w:t xml:space="preserve">(iekļauts </w:t>
            </w:r>
            <w:r>
              <w:rPr>
                <w:rFonts w:eastAsia="Times New Roman"/>
                <w:color w:val="000000"/>
                <w:sz w:val="22"/>
                <w:lang w:eastAsia="lv-LV"/>
              </w:rPr>
              <w:t xml:space="preserve">90. </w:t>
            </w:r>
            <w:r w:rsidRPr="0097072C">
              <w:rPr>
                <w:rFonts w:eastAsia="Times New Roman"/>
                <w:color w:val="000000"/>
                <w:sz w:val="22"/>
                <w:lang w:eastAsia="lv-LV"/>
              </w:rPr>
              <w:t>priekšlikumā)</w:t>
            </w:r>
          </w:p>
          <w:p w:rsidR="00C10388" w:rsidRDefault="00C10388" w:rsidP="00C10388">
            <w:pPr>
              <w:jc w:val="both"/>
              <w:rPr>
                <w:rFonts w:eastAsia="Times New Roman"/>
                <w:b/>
                <w:color w:val="000000"/>
                <w:sz w:val="22"/>
                <w:lang w:eastAsia="lv-LV"/>
              </w:rPr>
            </w:pPr>
          </w:p>
          <w:p w:rsidR="002972F1" w:rsidRDefault="002972F1" w:rsidP="00B20BAD">
            <w:pPr>
              <w:jc w:val="both"/>
              <w:rPr>
                <w:rFonts w:eastAsia="Times New Roman"/>
                <w:b/>
                <w:color w:val="000000"/>
                <w:sz w:val="22"/>
                <w:lang w:eastAsia="lv-LV"/>
              </w:rPr>
            </w:pPr>
            <w:r>
              <w:rPr>
                <w:rFonts w:eastAsia="Times New Roman"/>
                <w:b/>
                <w:color w:val="000000"/>
                <w:sz w:val="22"/>
                <w:lang w:eastAsia="lv-LV"/>
              </w:rPr>
              <w:t>A</w:t>
            </w:r>
            <w:r w:rsidR="00D81DF5">
              <w:rPr>
                <w:rFonts w:eastAsia="Times New Roman"/>
                <w:b/>
                <w:color w:val="000000"/>
                <w:sz w:val="22"/>
                <w:lang w:eastAsia="lv-LV"/>
              </w:rPr>
              <w:t>tbalsta</w:t>
            </w:r>
          </w:p>
          <w:p w:rsidR="002972F1" w:rsidRDefault="002972F1" w:rsidP="00B20BAD">
            <w:pPr>
              <w:jc w:val="both"/>
              <w:rPr>
                <w:rFonts w:eastAsia="Times New Roman"/>
                <w:b/>
                <w:color w:val="000000"/>
                <w:sz w:val="22"/>
                <w:lang w:eastAsia="lv-LV"/>
              </w:rPr>
            </w:pP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0B0690" w:rsidRDefault="002972F1" w:rsidP="00DF3DBD">
            <w:pPr>
              <w:ind w:firstLine="567"/>
              <w:jc w:val="both"/>
              <w:rPr>
                <w:rFonts w:eastAsia="Times New Roman"/>
                <w:color w:val="000000"/>
                <w:sz w:val="22"/>
                <w:lang w:eastAsia="lv-LV"/>
              </w:rPr>
            </w:pPr>
            <w:r w:rsidRPr="000B0690">
              <w:rPr>
                <w:rFonts w:eastAsia="Times New Roman"/>
                <w:color w:val="000000"/>
                <w:sz w:val="22"/>
                <w:lang w:eastAsia="lv-LV"/>
              </w:rPr>
              <w:t xml:space="preserve">(13) Attiecīgā taksācijas perioda nodokļa pārmaksas Valsts ieņēmumu dienests ieskaita nodokļa maksātāja turpmākajos nodokļa maksājumos, nodokļa parādu dzēšanai vai atmaksā nodokļa maksātājam pēc tā pieprasījuma 30 dienu laikā, ja šā panta </w:t>
            </w:r>
            <w:r w:rsidRPr="00FD61CA">
              <w:rPr>
                <w:rFonts w:eastAsia="Times New Roman"/>
                <w:color w:val="000000"/>
                <w:sz w:val="22"/>
                <w:u w:val="single"/>
                <w:lang w:eastAsia="lv-LV"/>
              </w:rPr>
              <w:t>trīspadsmitajā un deviņpadsmitajā</w:t>
            </w:r>
            <w:r w:rsidRPr="000B0690">
              <w:rPr>
                <w:rFonts w:eastAsia="Times New Roman"/>
                <w:color w:val="000000"/>
                <w:sz w:val="22"/>
                <w:lang w:eastAsia="lv-LV"/>
              </w:rPr>
              <w:t xml:space="preserve"> daļā nav noteikts citādi.</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91</w:t>
            </w:r>
          </w:p>
        </w:tc>
        <w:tc>
          <w:tcPr>
            <w:tcW w:w="5459" w:type="dxa"/>
          </w:tcPr>
          <w:p w:rsidR="002972F1" w:rsidRDefault="002972F1" w:rsidP="00F658AB">
            <w:pPr>
              <w:ind w:firstLine="567"/>
              <w:jc w:val="both"/>
              <w:rPr>
                <w:rFonts w:eastAsia="Times New Roman"/>
                <w:b/>
                <w:color w:val="000000"/>
                <w:sz w:val="22"/>
                <w:u w:val="single"/>
                <w:lang w:eastAsia="lv-LV"/>
              </w:rPr>
            </w:pPr>
            <w:r w:rsidRPr="007D6C91">
              <w:rPr>
                <w:rFonts w:eastAsia="Times New Roman"/>
                <w:b/>
                <w:color w:val="000000"/>
                <w:sz w:val="22"/>
                <w:u w:val="single"/>
                <w:lang w:eastAsia="lv-LV"/>
              </w:rPr>
              <w:t>Juridiskais birojs</w:t>
            </w:r>
          </w:p>
          <w:p w:rsidR="002972F1" w:rsidRPr="00DF3DBD" w:rsidRDefault="002972F1" w:rsidP="00F658AB">
            <w:pPr>
              <w:ind w:firstLine="567"/>
              <w:jc w:val="both"/>
              <w:rPr>
                <w:rFonts w:eastAsia="Times New Roman"/>
                <w:color w:val="000000"/>
                <w:sz w:val="22"/>
                <w:lang w:eastAsia="lv-LV"/>
              </w:rPr>
            </w:pPr>
            <w:r w:rsidRPr="00FD61CA">
              <w:rPr>
                <w:rFonts w:eastAsia="Times New Roman"/>
                <w:color w:val="000000"/>
                <w:sz w:val="22"/>
                <w:lang w:eastAsia="lv-LV"/>
              </w:rPr>
              <w:t>Aizstāt likumprojekta 17. panta trīspadsmitajā daļā vārdus “trīspadsmitajā un deviņpadsmitajā” ar vārdiem “vienpadsmitajā un divpadsmitajā”.</w:t>
            </w:r>
          </w:p>
        </w:tc>
        <w:tc>
          <w:tcPr>
            <w:tcW w:w="1418" w:type="dxa"/>
          </w:tcPr>
          <w:p w:rsidR="002972F1" w:rsidRDefault="002972F1" w:rsidP="00B20BAD">
            <w:pPr>
              <w:jc w:val="both"/>
              <w:rPr>
                <w:rFonts w:eastAsia="Times New Roman"/>
                <w:b/>
                <w:color w:val="000000"/>
                <w:sz w:val="22"/>
                <w:lang w:eastAsia="lv-LV"/>
              </w:rPr>
            </w:pPr>
            <w:r>
              <w:rPr>
                <w:rFonts w:eastAsia="Times New Roman"/>
                <w:b/>
                <w:color w:val="000000"/>
                <w:sz w:val="22"/>
                <w:lang w:eastAsia="lv-LV"/>
              </w:rPr>
              <w:t>A</w:t>
            </w:r>
            <w:r w:rsidR="00D81DF5">
              <w:rPr>
                <w:rFonts w:eastAsia="Times New Roman"/>
                <w:b/>
                <w:color w:val="000000"/>
                <w:sz w:val="22"/>
                <w:lang w:eastAsia="lv-LV"/>
              </w:rPr>
              <w:t>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0B0690" w:rsidRDefault="002972F1" w:rsidP="00FD61CA">
            <w:pPr>
              <w:ind w:firstLine="567"/>
              <w:jc w:val="both"/>
              <w:rPr>
                <w:rFonts w:eastAsia="Times New Roman"/>
                <w:color w:val="000000"/>
                <w:sz w:val="22"/>
                <w:lang w:eastAsia="lv-LV"/>
              </w:rPr>
            </w:pPr>
            <w:r w:rsidRPr="000B0690">
              <w:rPr>
                <w:rFonts w:eastAsia="Times New Roman"/>
                <w:color w:val="000000"/>
                <w:sz w:val="22"/>
                <w:lang w:eastAsia="lv-LV"/>
              </w:rPr>
              <w:t xml:space="preserve">(14) Valsts ieņēmumu dienestam ir tiesības aizkavēt pārmaksātās nodokļa summas atmaksāšanu, par to rakstveidā informējot nodokļa maksātāju, ja šā panta </w:t>
            </w:r>
            <w:r w:rsidRPr="00FD61CA">
              <w:rPr>
                <w:rFonts w:eastAsia="Times New Roman"/>
                <w:color w:val="000000"/>
                <w:sz w:val="22"/>
                <w:u w:val="single"/>
                <w:lang w:eastAsia="lv-LV"/>
              </w:rPr>
              <w:t>vienpadsmitajā</w:t>
            </w:r>
            <w:r w:rsidRPr="000B0690">
              <w:rPr>
                <w:rFonts w:eastAsia="Times New Roman"/>
                <w:color w:val="000000"/>
                <w:sz w:val="22"/>
                <w:lang w:eastAsia="lv-LV"/>
              </w:rPr>
              <w:t xml:space="preserve"> daļā noteiktajā laikā pieņemts lēmums par nodokļa maksātāja maksājamo nodokļu kontroles (pārbaudes revīzijas) uzsākšanu, – līdz dienai, kad nodokļu administrācija ir pieņēmusi lēmumu par pārmaksas pamatotību.</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92</w:t>
            </w:r>
          </w:p>
        </w:tc>
        <w:tc>
          <w:tcPr>
            <w:tcW w:w="5459" w:type="dxa"/>
          </w:tcPr>
          <w:p w:rsidR="002972F1" w:rsidRDefault="002972F1" w:rsidP="00F658AB">
            <w:pPr>
              <w:ind w:firstLine="567"/>
              <w:jc w:val="both"/>
              <w:rPr>
                <w:rFonts w:eastAsia="Times New Roman"/>
                <w:b/>
                <w:color w:val="000000"/>
                <w:sz w:val="22"/>
                <w:u w:val="single"/>
                <w:lang w:eastAsia="lv-LV"/>
              </w:rPr>
            </w:pPr>
            <w:r w:rsidRPr="007D6C91">
              <w:rPr>
                <w:rFonts w:eastAsia="Times New Roman"/>
                <w:b/>
                <w:color w:val="000000"/>
                <w:sz w:val="22"/>
                <w:u w:val="single"/>
                <w:lang w:eastAsia="lv-LV"/>
              </w:rPr>
              <w:t>Juridiskais birojs</w:t>
            </w:r>
          </w:p>
          <w:p w:rsidR="002972F1" w:rsidRPr="00FD61CA" w:rsidRDefault="002972F1" w:rsidP="00F658AB">
            <w:pPr>
              <w:ind w:firstLine="567"/>
              <w:jc w:val="both"/>
              <w:rPr>
                <w:rFonts w:eastAsia="Times New Roman"/>
                <w:color w:val="000000"/>
                <w:sz w:val="22"/>
                <w:lang w:eastAsia="lv-LV"/>
              </w:rPr>
            </w:pPr>
            <w:r w:rsidRPr="00FD61CA">
              <w:rPr>
                <w:rFonts w:eastAsia="Times New Roman"/>
                <w:color w:val="000000"/>
                <w:sz w:val="22"/>
                <w:lang w:eastAsia="lv-LV"/>
              </w:rPr>
              <w:t>Aizstāt likumprojekta 17. panta četrpadsmitajā daļā vārdu “vienpadsmitajā” ar vārdu “trīspadsmitajā”.</w:t>
            </w:r>
          </w:p>
        </w:tc>
        <w:tc>
          <w:tcPr>
            <w:tcW w:w="1418" w:type="dxa"/>
          </w:tcPr>
          <w:p w:rsidR="002972F1" w:rsidRDefault="002972F1" w:rsidP="00B20BAD">
            <w:pPr>
              <w:jc w:val="both"/>
              <w:rPr>
                <w:rFonts w:eastAsia="Times New Roman"/>
                <w:b/>
                <w:color w:val="000000"/>
                <w:sz w:val="22"/>
                <w:lang w:eastAsia="lv-LV"/>
              </w:rPr>
            </w:pPr>
            <w:r>
              <w:rPr>
                <w:rFonts w:eastAsia="Times New Roman"/>
                <w:b/>
                <w:color w:val="000000"/>
                <w:sz w:val="22"/>
                <w:lang w:eastAsia="lv-LV"/>
              </w:rPr>
              <w:t>A</w:t>
            </w:r>
            <w:r w:rsidR="00D81DF5">
              <w:rPr>
                <w:rFonts w:eastAsia="Times New Roman"/>
                <w:b/>
                <w:color w:val="000000"/>
                <w:sz w:val="22"/>
                <w:lang w:eastAsia="lv-LV"/>
              </w:rPr>
              <w:t>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0B0690" w:rsidRDefault="002972F1" w:rsidP="003375FC">
            <w:pPr>
              <w:ind w:firstLine="567"/>
              <w:jc w:val="both"/>
              <w:rPr>
                <w:rFonts w:eastAsia="Times New Roman"/>
                <w:color w:val="000000"/>
                <w:sz w:val="22"/>
                <w:lang w:eastAsia="lv-LV"/>
              </w:rPr>
            </w:pPr>
            <w:r w:rsidRPr="000B0690">
              <w:rPr>
                <w:rFonts w:eastAsia="Times New Roman"/>
                <w:color w:val="000000"/>
                <w:sz w:val="22"/>
                <w:lang w:eastAsia="lv-LV"/>
              </w:rPr>
              <w:t>(15) Ja nodokļa maksātājam ir Valsts ieņēmumu dienesta administrētu nodokļu vai citu valsts noteikto maksājumu parādi, Valsts ieņēmumu dienests pārmaksāto nodokļa summu novirza attiecīgo nodokļu vai citu valsts noteikto maksājumu segšanai.</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7D6C91" w:rsidRDefault="002972F1" w:rsidP="00F658AB">
            <w:pPr>
              <w:ind w:firstLine="567"/>
              <w:jc w:val="both"/>
              <w:rPr>
                <w:rFonts w:eastAsia="Times New Roman"/>
                <w:b/>
                <w:color w:val="000000"/>
                <w:sz w:val="22"/>
                <w:u w:val="single"/>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0B0690" w:rsidRDefault="002972F1" w:rsidP="008210CC">
            <w:pPr>
              <w:ind w:firstLine="567"/>
              <w:jc w:val="both"/>
              <w:rPr>
                <w:rFonts w:eastAsia="Times New Roman"/>
                <w:color w:val="000000"/>
                <w:sz w:val="22"/>
                <w:lang w:eastAsia="lv-LV"/>
              </w:rPr>
            </w:pPr>
            <w:r w:rsidRPr="000B0690">
              <w:rPr>
                <w:rFonts w:eastAsia="Times New Roman"/>
                <w:color w:val="000000"/>
                <w:sz w:val="22"/>
                <w:lang w:eastAsia="lv-LV"/>
              </w:rPr>
              <w:t xml:space="preserve">(16) Šā panta </w:t>
            </w:r>
            <w:r w:rsidRPr="00363069">
              <w:rPr>
                <w:rFonts w:eastAsia="Times New Roman"/>
                <w:color w:val="000000"/>
                <w:sz w:val="22"/>
                <w:u w:val="single"/>
                <w:lang w:eastAsia="lv-LV"/>
              </w:rPr>
              <w:t>trīspadsmito</w:t>
            </w:r>
            <w:r w:rsidRPr="000B0690">
              <w:rPr>
                <w:rFonts w:eastAsia="Times New Roman"/>
                <w:color w:val="000000"/>
                <w:sz w:val="22"/>
                <w:lang w:eastAsia="lv-LV"/>
              </w:rPr>
              <w:t xml:space="preserve"> daļu nepiemēro, ja nodokļa parāda nomaksas termiņš ir pagarināts Finanšu ministrijā vai Valsts ieņēmumu dienestā likumā "Par nodokļiem un nodevām" noteiktajā kārtībā un saistības tiek pildītas. </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93</w:t>
            </w:r>
          </w:p>
        </w:tc>
        <w:tc>
          <w:tcPr>
            <w:tcW w:w="5459" w:type="dxa"/>
          </w:tcPr>
          <w:p w:rsidR="002972F1" w:rsidRDefault="002972F1" w:rsidP="00F658AB">
            <w:pPr>
              <w:ind w:firstLine="567"/>
              <w:jc w:val="both"/>
              <w:rPr>
                <w:rFonts w:eastAsia="Times New Roman"/>
                <w:b/>
                <w:color w:val="000000"/>
                <w:sz w:val="22"/>
                <w:u w:val="single"/>
                <w:lang w:eastAsia="lv-LV"/>
              </w:rPr>
            </w:pPr>
            <w:r w:rsidRPr="007D6C91">
              <w:rPr>
                <w:rFonts w:eastAsia="Times New Roman"/>
                <w:b/>
                <w:color w:val="000000"/>
                <w:sz w:val="22"/>
                <w:u w:val="single"/>
                <w:lang w:eastAsia="lv-LV"/>
              </w:rPr>
              <w:t>Juridiskais birojs</w:t>
            </w:r>
          </w:p>
          <w:p w:rsidR="002972F1" w:rsidRPr="00363069" w:rsidRDefault="002972F1" w:rsidP="00F658AB">
            <w:pPr>
              <w:ind w:firstLine="567"/>
              <w:jc w:val="both"/>
              <w:rPr>
                <w:rFonts w:eastAsia="Times New Roman"/>
                <w:color w:val="000000"/>
                <w:sz w:val="22"/>
                <w:lang w:eastAsia="lv-LV"/>
              </w:rPr>
            </w:pPr>
            <w:r w:rsidRPr="00363069">
              <w:rPr>
                <w:rFonts w:eastAsia="Times New Roman"/>
                <w:color w:val="000000"/>
                <w:sz w:val="22"/>
                <w:lang w:eastAsia="lv-LV"/>
              </w:rPr>
              <w:t>Aizstāt likumprojekta 17. panta sešpadsmitajā daļā vārdu “trīspadsmito” ar vārdu “četrpadsmito”.</w:t>
            </w:r>
          </w:p>
        </w:tc>
        <w:tc>
          <w:tcPr>
            <w:tcW w:w="1418" w:type="dxa"/>
          </w:tcPr>
          <w:p w:rsidR="002972F1" w:rsidRDefault="002972F1" w:rsidP="00B20BAD">
            <w:pPr>
              <w:jc w:val="both"/>
              <w:rPr>
                <w:rFonts w:eastAsia="Times New Roman"/>
                <w:b/>
                <w:color w:val="000000"/>
                <w:sz w:val="22"/>
                <w:lang w:eastAsia="lv-LV"/>
              </w:rPr>
            </w:pPr>
            <w:r>
              <w:rPr>
                <w:rFonts w:eastAsia="Times New Roman"/>
                <w:b/>
                <w:color w:val="000000"/>
                <w:sz w:val="22"/>
                <w:lang w:eastAsia="lv-LV"/>
              </w:rPr>
              <w:t>A</w:t>
            </w:r>
            <w:r w:rsidR="00D81DF5">
              <w:rPr>
                <w:rFonts w:eastAsia="Times New Roman"/>
                <w:b/>
                <w:color w:val="000000"/>
                <w:sz w:val="22"/>
                <w:lang w:eastAsia="lv-LV"/>
              </w:rPr>
              <w:t>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0B0690" w:rsidRDefault="002972F1" w:rsidP="00F658AB">
            <w:pPr>
              <w:ind w:firstLine="567"/>
              <w:jc w:val="both"/>
              <w:rPr>
                <w:rFonts w:eastAsia="Times New Roman"/>
                <w:color w:val="000000"/>
                <w:sz w:val="22"/>
                <w:lang w:eastAsia="lv-LV"/>
              </w:rPr>
            </w:pPr>
            <w:r w:rsidRPr="000B0690">
              <w:rPr>
                <w:rFonts w:eastAsia="Times New Roman"/>
                <w:color w:val="000000"/>
                <w:sz w:val="22"/>
                <w:lang w:eastAsia="lv-LV"/>
              </w:rPr>
              <w:t>(17) Nodokļu maksātājs – nerezidents – pārskatu par nodokļa aprēķinu saskaņā ar šā likuma 5. panta trešo daļu Valsts ieņēmumu dienestā var iesniegt 12 mēnešu laikā no darījuma brīža.</w:t>
            </w:r>
          </w:p>
          <w:p w:rsidR="002972F1" w:rsidRPr="000B0690" w:rsidRDefault="002972F1" w:rsidP="00F658AB">
            <w:pPr>
              <w:ind w:firstLine="567"/>
              <w:jc w:val="both"/>
              <w:rPr>
                <w:rFonts w:eastAsia="Times New Roman"/>
                <w:color w:val="000000"/>
                <w:sz w:val="22"/>
                <w:lang w:eastAsia="lv-LV"/>
              </w:rPr>
            </w:pPr>
            <w:r w:rsidRPr="000B0690">
              <w:rPr>
                <w:rFonts w:eastAsia="Times New Roman"/>
                <w:color w:val="000000"/>
                <w:sz w:val="22"/>
                <w:lang w:eastAsia="lv-LV"/>
              </w:rPr>
              <w:t>(18) Ministru kabinets nosaka kārtību, kādā Valsts ieņēmumu dienests saņem un izskata pārskatu par nodokļa aprēķinu un atmaksā nodokli, kā arī nosaka kopā ar pārskatu iesniedzamos dokumentus.</w:t>
            </w:r>
          </w:p>
          <w:p w:rsidR="002972F1" w:rsidRPr="000B0690" w:rsidRDefault="002972F1" w:rsidP="00F658AB">
            <w:pPr>
              <w:ind w:firstLine="567"/>
              <w:jc w:val="both"/>
              <w:rPr>
                <w:rFonts w:eastAsia="Times New Roman"/>
                <w:b/>
                <w:color w:val="000000"/>
                <w:sz w:val="22"/>
                <w:lang w:eastAsia="lv-LV"/>
              </w:rPr>
            </w:pPr>
            <w:r w:rsidRPr="000B0690">
              <w:rPr>
                <w:rFonts w:eastAsia="Times New Roman"/>
                <w:color w:val="000000"/>
                <w:sz w:val="22"/>
                <w:lang w:eastAsia="lv-LV"/>
              </w:rPr>
              <w:lastRenderedPageBreak/>
              <w:t>(19) Šā panta normas nav piemērojamas sabiedrībai ar ierobežotu atbildību, individuālajam uzņēmumam, kā arī zemnieka vai zvejnieka saimniecībai, kas reģistrēta kā mikrouzņēmumu nodokļa maksātājs.</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85117D"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591908" w:rsidRDefault="002972F1" w:rsidP="00591908">
            <w:pPr>
              <w:ind w:firstLine="567"/>
              <w:jc w:val="both"/>
              <w:rPr>
                <w:rFonts w:eastAsia="Times New Roman"/>
                <w:b/>
                <w:color w:val="000000"/>
                <w:sz w:val="22"/>
                <w:lang w:eastAsia="lv-LV"/>
              </w:rPr>
            </w:pPr>
            <w:r w:rsidRPr="00591908">
              <w:rPr>
                <w:rFonts w:eastAsia="Times New Roman"/>
                <w:b/>
                <w:color w:val="000000"/>
                <w:sz w:val="22"/>
                <w:lang w:eastAsia="lv-LV"/>
              </w:rPr>
              <w:t>18. pants. Īpaši nosacījumi reorganizācijas gadījumos</w:t>
            </w:r>
          </w:p>
          <w:p w:rsidR="002972F1" w:rsidRPr="00591908" w:rsidRDefault="002972F1" w:rsidP="00591908">
            <w:pPr>
              <w:ind w:firstLine="567"/>
              <w:jc w:val="both"/>
              <w:rPr>
                <w:rFonts w:eastAsia="Times New Roman"/>
                <w:color w:val="000000"/>
                <w:sz w:val="22"/>
                <w:lang w:eastAsia="lv-LV"/>
              </w:rPr>
            </w:pPr>
            <w:r w:rsidRPr="00591908">
              <w:rPr>
                <w:rFonts w:eastAsia="Times New Roman"/>
                <w:color w:val="000000"/>
                <w:sz w:val="22"/>
                <w:lang w:eastAsia="lv-LV"/>
              </w:rPr>
              <w:t xml:space="preserve">(1) Taksācijas periodā, kurā pabeigta reorganizācija, ar nodokli apliekamajā bāzē neietver reorganizācijas procesa (saimnieciskās darbības veida vai veidu nodošanas, apvienošanas vai sadalīšanas) rezultātā gūtu kapitāla pieaugumu, kas aprēķināts kā starpība starp pārvesto aktīvu un pasīvu faktisko vērtību un to vērtību, no kuras aprēķina nodokli, ar nosacījumu, ka minēto darbību rezultātā saņemtos aktīvus saimnieciskās darbības veikšanai Latvijā turpina lietot cita sabiedrība vai nerezidenta pastāvīgā pārstāvniecība. Ja pēc reorganizācijas saimniecisko darbību turpina cita sabiedrība, nodoklis minētajam ienākumam tiek uzlikts saskaņā ar šā likuma vispārīgajiem noteikumiem, kas piemērojami sabiedrībām rezidentiem. </w:t>
            </w:r>
          </w:p>
          <w:p w:rsidR="002972F1" w:rsidRPr="00591908" w:rsidRDefault="002972F1" w:rsidP="00591908">
            <w:pPr>
              <w:ind w:firstLine="567"/>
              <w:jc w:val="both"/>
              <w:rPr>
                <w:rFonts w:eastAsia="Times New Roman"/>
                <w:color w:val="000000"/>
                <w:sz w:val="22"/>
                <w:lang w:eastAsia="lv-LV"/>
              </w:rPr>
            </w:pPr>
            <w:r w:rsidRPr="00591908">
              <w:rPr>
                <w:rFonts w:eastAsia="Times New Roman"/>
                <w:color w:val="000000"/>
                <w:sz w:val="22"/>
                <w:lang w:eastAsia="lv-LV"/>
              </w:rPr>
              <w:t xml:space="preserve">(2) Ja saimniecisko darbību turpina sabiedrība nerezidents, izmantojot pastāvīgo pārstāvniecību Latvijā, nodoklis tiek uzlikts saskaņā ar šā likuma 4. panta divpadsmito daļu. </w:t>
            </w:r>
          </w:p>
          <w:p w:rsidR="002972F1" w:rsidRPr="00C43E4B" w:rsidRDefault="002972F1" w:rsidP="00591908">
            <w:pPr>
              <w:ind w:firstLine="567"/>
              <w:jc w:val="both"/>
              <w:rPr>
                <w:rFonts w:eastAsia="Times New Roman"/>
                <w:color w:val="000000"/>
                <w:sz w:val="22"/>
                <w:lang w:eastAsia="lv-LV"/>
              </w:rPr>
            </w:pPr>
            <w:r w:rsidRPr="00591908">
              <w:rPr>
                <w:rFonts w:eastAsia="Times New Roman"/>
                <w:color w:val="000000"/>
                <w:sz w:val="22"/>
                <w:lang w:eastAsia="lv-LV"/>
              </w:rPr>
              <w:t xml:space="preserve">(3) Šā panta pirmās un otrās daļas noteikumi piemērojami arī juridiskās adreses pārcelšanas gadījumā, ja aktīvi un pasīvi pēc juridiskās adreses pārcelšanas attiecināmi uz pastāvīgo pārstāvniecību Latvijā. </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85117D"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EE578B" w:rsidRDefault="002972F1" w:rsidP="00EE578B">
            <w:pPr>
              <w:ind w:firstLine="567"/>
              <w:jc w:val="both"/>
              <w:rPr>
                <w:rFonts w:eastAsia="Times New Roman"/>
                <w:b/>
                <w:color w:val="000000"/>
                <w:sz w:val="22"/>
                <w:lang w:eastAsia="lv-LV"/>
              </w:rPr>
            </w:pPr>
            <w:r w:rsidRPr="00EE578B">
              <w:rPr>
                <w:rFonts w:eastAsia="Times New Roman"/>
                <w:b/>
                <w:color w:val="000000"/>
                <w:sz w:val="22"/>
                <w:lang w:eastAsia="lv-LV"/>
              </w:rPr>
              <w:t>19. pants. Atbildība</w:t>
            </w:r>
          </w:p>
          <w:p w:rsidR="002972F1" w:rsidRPr="00EE578B" w:rsidRDefault="002972F1" w:rsidP="00EE578B">
            <w:pPr>
              <w:ind w:firstLine="567"/>
              <w:jc w:val="both"/>
              <w:rPr>
                <w:rFonts w:eastAsia="Times New Roman"/>
                <w:color w:val="000000"/>
                <w:sz w:val="22"/>
                <w:lang w:eastAsia="lv-LV"/>
              </w:rPr>
            </w:pPr>
            <w:r w:rsidRPr="00EE578B">
              <w:rPr>
                <w:rFonts w:eastAsia="Times New Roman"/>
                <w:color w:val="000000"/>
                <w:sz w:val="22"/>
                <w:lang w:eastAsia="lv-LV"/>
              </w:rPr>
              <w:t xml:space="preserve">(1) Par šā likuma pārkāpumiem, kā arī par likumā "Par grāmatvedību" un Latvijas Republikas normatīvajos aktos, kas attiecīgajam subjektam nosaka gada pārskata sagatavošanas kārtību, noteiktās grāmatvedības uzskaites pārkāpumiem, ja to rezultātā samazināta ar nodokli apliekamā bāze, tiek piemērota likumā "Par nodokļiem un nodevām" noteiktā atbildība par nodokļu pārkāpumiem, kā arī citos normatīvajos aktos, kas nosaka administratīvo un kriminālo atbildību, paredzētā atbildība. </w:t>
            </w:r>
          </w:p>
          <w:p w:rsidR="002972F1" w:rsidRPr="00C43E4B" w:rsidRDefault="002972F1" w:rsidP="00D63EAB">
            <w:pPr>
              <w:ind w:firstLine="567"/>
              <w:jc w:val="both"/>
              <w:rPr>
                <w:rFonts w:eastAsia="Times New Roman"/>
                <w:color w:val="000000"/>
                <w:sz w:val="22"/>
                <w:lang w:eastAsia="lv-LV"/>
              </w:rPr>
            </w:pPr>
            <w:r w:rsidRPr="00EE578B">
              <w:rPr>
                <w:rFonts w:eastAsia="Times New Roman"/>
                <w:color w:val="000000"/>
                <w:sz w:val="22"/>
                <w:lang w:eastAsia="lv-LV"/>
              </w:rPr>
              <w:t xml:space="preserve">(2) Ja summas izmaksātājs nav ieturējis un iemaksājis budžetā nodokli šā likuma 16. panta pirmajā daļā noteiktajā termiņā, kā arī ja summas izmaksātājs nav sniedzis informāciju saskaņā ar šā likuma 16. panta otro vai trešo daļu, tas ir atbildīgs saskaņā ar likumu "Par nodokļiem un nodevām, kā arī saskaņā ar citiem normatīvajiem aktiem, kas nosaka administratīvo un kriminālo atbildību. </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85117D"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EE578B" w:rsidRDefault="002972F1" w:rsidP="00EE578B">
            <w:pPr>
              <w:ind w:firstLine="567"/>
              <w:jc w:val="both"/>
              <w:rPr>
                <w:rFonts w:eastAsia="Times New Roman"/>
                <w:b/>
                <w:color w:val="000000"/>
                <w:sz w:val="22"/>
                <w:lang w:eastAsia="lv-LV"/>
              </w:rPr>
            </w:pPr>
            <w:r w:rsidRPr="00EE578B">
              <w:rPr>
                <w:rFonts w:eastAsia="Times New Roman"/>
                <w:color w:val="000000"/>
                <w:sz w:val="22"/>
                <w:lang w:eastAsia="lv-LV"/>
              </w:rPr>
              <w:lastRenderedPageBreak/>
              <w:t>(3) Ja šā likuma pārkāpumus ir izdarījis ieguldījumu fonds vai alternatīvo ieguldījumu fonds, par izdarītajiem pārkāpumiem atbildīgs ir attiecīgā ieguldījumu fonda pārvaldītājs.</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94</w:t>
            </w:r>
          </w:p>
        </w:tc>
        <w:tc>
          <w:tcPr>
            <w:tcW w:w="5459" w:type="dxa"/>
          </w:tcPr>
          <w:p w:rsidR="002972F1" w:rsidRDefault="002972F1" w:rsidP="00D63EAB">
            <w:pPr>
              <w:ind w:left="-35" w:firstLine="567"/>
              <w:jc w:val="both"/>
              <w:rPr>
                <w:rFonts w:eastAsia="Times New Roman"/>
                <w:color w:val="000000"/>
                <w:sz w:val="22"/>
                <w:lang w:eastAsia="lv-LV"/>
              </w:rPr>
            </w:pPr>
            <w:r w:rsidRPr="007D6C91">
              <w:rPr>
                <w:rFonts w:eastAsia="Times New Roman"/>
                <w:b/>
                <w:color w:val="000000"/>
                <w:sz w:val="22"/>
                <w:u w:val="single"/>
                <w:lang w:eastAsia="lv-LV"/>
              </w:rPr>
              <w:t>Juridiskais birojs</w:t>
            </w:r>
          </w:p>
          <w:p w:rsidR="002972F1" w:rsidRPr="00D63EAB" w:rsidRDefault="002972F1" w:rsidP="00D63EAB">
            <w:pPr>
              <w:ind w:left="-35" w:firstLine="567"/>
              <w:jc w:val="both"/>
              <w:rPr>
                <w:rFonts w:eastAsia="Times New Roman"/>
                <w:i/>
                <w:iCs/>
                <w:color w:val="000000"/>
                <w:sz w:val="22"/>
                <w:lang w:eastAsia="lv-LV"/>
              </w:rPr>
            </w:pPr>
            <w:r w:rsidRPr="00D63EAB">
              <w:rPr>
                <w:rFonts w:eastAsia="Times New Roman"/>
                <w:i/>
                <w:color w:val="000000"/>
                <w:sz w:val="22"/>
                <w:lang w:eastAsia="lv-LV"/>
              </w:rPr>
              <w:t xml:space="preserve">Par likumprojekta 19. panta trešajā daļā ietverto ieguldījuma fonda pārvaldītāja atbildību par pārkāpumiem, kurus izdarījis ieguldījumu fonds vai alternatīvo ieguldījumu fonds, ir nepieciešams saņemt </w:t>
            </w:r>
            <w:r w:rsidRPr="00D63EAB">
              <w:rPr>
                <w:rFonts w:eastAsia="Times New Roman"/>
                <w:i/>
                <w:iCs/>
                <w:color w:val="000000"/>
                <w:sz w:val="22"/>
                <w:lang w:eastAsia="lv-LV"/>
              </w:rPr>
              <w:t>Finanšu un kapitāla tirgus komisijas viedokli.</w:t>
            </w:r>
          </w:p>
        </w:tc>
        <w:tc>
          <w:tcPr>
            <w:tcW w:w="1418" w:type="dxa"/>
          </w:tcPr>
          <w:p w:rsidR="002972F1" w:rsidRDefault="002972F1" w:rsidP="00B20BAD">
            <w:pPr>
              <w:jc w:val="both"/>
              <w:rPr>
                <w:rFonts w:eastAsia="Times New Roman"/>
                <w:b/>
                <w:color w:val="000000"/>
                <w:sz w:val="22"/>
                <w:lang w:eastAsia="lv-LV"/>
              </w:rPr>
            </w:pPr>
            <w:r>
              <w:rPr>
                <w:rFonts w:eastAsia="Times New Roman"/>
                <w:b/>
                <w:color w:val="000000"/>
                <w:sz w:val="22"/>
                <w:lang w:eastAsia="lv-LV"/>
              </w:rPr>
              <w:t>A</w:t>
            </w:r>
            <w:r w:rsidR="00D81DF5">
              <w:rPr>
                <w:rFonts w:eastAsia="Times New Roman"/>
                <w:b/>
                <w:color w:val="000000"/>
                <w:sz w:val="22"/>
                <w:lang w:eastAsia="lv-LV"/>
              </w:rPr>
              <w:t>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496D70" w:rsidRDefault="002972F1" w:rsidP="00496D70">
            <w:pPr>
              <w:ind w:firstLine="567"/>
              <w:jc w:val="both"/>
              <w:rPr>
                <w:rFonts w:eastAsia="Times New Roman"/>
                <w:b/>
                <w:color w:val="000000"/>
                <w:sz w:val="22"/>
                <w:lang w:eastAsia="lv-LV"/>
              </w:rPr>
            </w:pPr>
            <w:r w:rsidRPr="00496D70">
              <w:rPr>
                <w:rFonts w:eastAsia="Times New Roman"/>
                <w:b/>
                <w:color w:val="000000"/>
                <w:sz w:val="22"/>
                <w:lang w:eastAsia="lv-LV"/>
              </w:rPr>
              <w:t>20. pants. Atsevišķu likuma normu piemērošanas kārtība</w:t>
            </w:r>
          </w:p>
          <w:p w:rsidR="002972F1" w:rsidRPr="00496D70" w:rsidRDefault="002972F1" w:rsidP="00496D70">
            <w:pPr>
              <w:ind w:firstLine="567"/>
              <w:jc w:val="both"/>
              <w:rPr>
                <w:rFonts w:eastAsia="Times New Roman"/>
                <w:color w:val="000000"/>
                <w:sz w:val="22"/>
                <w:lang w:eastAsia="lv-LV"/>
              </w:rPr>
            </w:pPr>
            <w:r w:rsidRPr="00496D70">
              <w:rPr>
                <w:rFonts w:eastAsia="Times New Roman"/>
                <w:color w:val="000000"/>
                <w:sz w:val="22"/>
                <w:lang w:eastAsia="lv-LV"/>
              </w:rPr>
              <w:t>Atsevišķu šā likuma normu piemērošanai Ministru kabinets nosaka:</w:t>
            </w:r>
          </w:p>
          <w:p w:rsidR="002972F1" w:rsidRPr="00496D70" w:rsidRDefault="002972F1" w:rsidP="00496D70">
            <w:pPr>
              <w:ind w:firstLine="567"/>
              <w:jc w:val="both"/>
              <w:rPr>
                <w:rFonts w:eastAsia="Times New Roman"/>
                <w:color w:val="000000"/>
                <w:sz w:val="22"/>
                <w:lang w:eastAsia="lv-LV"/>
              </w:rPr>
            </w:pPr>
            <w:r w:rsidRPr="00496D70">
              <w:rPr>
                <w:rFonts w:eastAsia="Times New Roman"/>
                <w:color w:val="000000"/>
                <w:sz w:val="22"/>
                <w:lang w:eastAsia="lv-LV"/>
              </w:rPr>
              <w:t>1) šajā likumā lietoto terminu piemērošanu uzņēmumu ienākuma nodokļa aprēķināšanai;</w:t>
            </w:r>
          </w:p>
          <w:p w:rsidR="002972F1" w:rsidRPr="00496D70" w:rsidRDefault="002972F1" w:rsidP="00496D70">
            <w:pPr>
              <w:ind w:firstLine="567"/>
              <w:jc w:val="both"/>
              <w:rPr>
                <w:rFonts w:eastAsia="Times New Roman"/>
                <w:color w:val="000000"/>
                <w:sz w:val="22"/>
                <w:lang w:eastAsia="lv-LV"/>
              </w:rPr>
            </w:pPr>
            <w:r w:rsidRPr="00496D70">
              <w:rPr>
                <w:rFonts w:eastAsia="Times New Roman"/>
                <w:color w:val="000000"/>
                <w:sz w:val="22"/>
                <w:lang w:eastAsia="lv-LV"/>
              </w:rPr>
              <w:t>2) ar nodokli apliekamās bāzes noteikšanas kārtību, ņemot vērā dažādos apstākļus, šajā likumā minētos ierobežojumus un citus nosacījumus, kuri konkrētā situācijā ietekmē nodokļa bāzes apmēru;</w:t>
            </w:r>
          </w:p>
          <w:p w:rsidR="002972F1" w:rsidRPr="00496D70" w:rsidRDefault="002972F1" w:rsidP="00496D70">
            <w:pPr>
              <w:ind w:firstLine="567"/>
              <w:jc w:val="both"/>
              <w:rPr>
                <w:rFonts w:eastAsia="Times New Roman"/>
                <w:color w:val="000000"/>
                <w:sz w:val="22"/>
                <w:lang w:eastAsia="lv-LV"/>
              </w:rPr>
            </w:pPr>
            <w:r w:rsidRPr="00496D70">
              <w:rPr>
                <w:rFonts w:eastAsia="Times New Roman"/>
                <w:color w:val="000000"/>
                <w:sz w:val="22"/>
                <w:lang w:eastAsia="lv-LV"/>
              </w:rPr>
              <w:t>3) kārtību, kādā tiek sniegta informācija par nerezidentiem veiktajiem maksājumiem, kā arī par ieturēto nodokli no nerezidentiem izmaksātajām summām;</w:t>
            </w:r>
          </w:p>
          <w:p w:rsidR="002972F1" w:rsidRPr="00496D70" w:rsidRDefault="002972F1" w:rsidP="00496D70">
            <w:pPr>
              <w:ind w:firstLine="567"/>
              <w:jc w:val="both"/>
              <w:rPr>
                <w:rFonts w:eastAsia="Times New Roman"/>
                <w:color w:val="000000"/>
                <w:sz w:val="22"/>
                <w:lang w:eastAsia="lv-LV"/>
              </w:rPr>
            </w:pPr>
            <w:r w:rsidRPr="00496D70">
              <w:rPr>
                <w:rFonts w:eastAsia="Times New Roman"/>
                <w:color w:val="000000"/>
                <w:sz w:val="22"/>
                <w:lang w:eastAsia="lv-LV"/>
              </w:rPr>
              <w:t>4) īpašus nosacījumus ar nodokli apliekamā objekta noteikšanai iekšzemes uzņēmumiem, nerezidentu pastāvīgajām pārstāvniecībām, ja tās veic darījumus ar personām, kuras atrodas, ir izveidotas vai nodibinātas zemu nodokļu vai beznodokļu valstīs vai teritorijās;</w:t>
            </w:r>
          </w:p>
          <w:p w:rsidR="002972F1" w:rsidRPr="00496D70" w:rsidRDefault="002972F1" w:rsidP="00496D70">
            <w:pPr>
              <w:ind w:firstLine="567"/>
              <w:jc w:val="both"/>
              <w:rPr>
                <w:rFonts w:eastAsia="Times New Roman"/>
                <w:color w:val="000000"/>
                <w:sz w:val="22"/>
                <w:lang w:eastAsia="lv-LV"/>
              </w:rPr>
            </w:pPr>
            <w:r w:rsidRPr="00496D70">
              <w:rPr>
                <w:rFonts w:eastAsia="Times New Roman"/>
                <w:color w:val="000000"/>
                <w:sz w:val="22"/>
                <w:lang w:eastAsia="lv-LV"/>
              </w:rPr>
              <w:t>5) procedūras, lai maksājumus, ko Latvijas iekšzemes uzņēmums vai nerezidenta pastāvīgā pārstāvniecība izmaksā personai, kura atrodas, ir izveidota vai nodibināta zemu nodokļu vai beznodokļu valstīs vai teritorijās, atbrīvotu no nodokļa ieturēšanas;</w:t>
            </w:r>
          </w:p>
          <w:p w:rsidR="002972F1" w:rsidRPr="00496D70" w:rsidRDefault="002972F1" w:rsidP="00496D70">
            <w:pPr>
              <w:ind w:firstLine="567"/>
              <w:jc w:val="both"/>
              <w:rPr>
                <w:rFonts w:eastAsia="Times New Roman"/>
                <w:color w:val="000000"/>
                <w:sz w:val="22"/>
                <w:lang w:eastAsia="lv-LV"/>
              </w:rPr>
            </w:pPr>
            <w:r w:rsidRPr="00496D70">
              <w:rPr>
                <w:rFonts w:eastAsia="Times New Roman"/>
                <w:color w:val="000000"/>
                <w:sz w:val="22"/>
                <w:lang w:eastAsia="lv-LV"/>
              </w:rPr>
              <w:t>6) darījuma tirgus cenas (vērtības) noteikšanai izmantojamās metodes un kārtību, ja darījums noticis starp saistītām personām;</w:t>
            </w:r>
          </w:p>
          <w:p w:rsidR="002972F1" w:rsidRPr="00496D70" w:rsidRDefault="002972F1" w:rsidP="00496D70">
            <w:pPr>
              <w:ind w:firstLine="567"/>
              <w:jc w:val="both"/>
              <w:rPr>
                <w:rFonts w:eastAsia="Times New Roman"/>
                <w:color w:val="000000"/>
                <w:sz w:val="22"/>
                <w:lang w:eastAsia="lv-LV"/>
              </w:rPr>
            </w:pPr>
            <w:r w:rsidRPr="00496D70">
              <w:rPr>
                <w:rFonts w:eastAsia="Times New Roman"/>
                <w:color w:val="000000"/>
                <w:sz w:val="22"/>
                <w:lang w:eastAsia="lv-LV"/>
              </w:rPr>
              <w:t>7) šā likuma normu praktiskās piemērošanas ilustrācijai nepieciešamos piemērus;</w:t>
            </w:r>
          </w:p>
          <w:p w:rsidR="002972F1" w:rsidRPr="00496D70" w:rsidRDefault="002972F1" w:rsidP="00496D70">
            <w:pPr>
              <w:ind w:firstLine="567"/>
              <w:jc w:val="both"/>
              <w:rPr>
                <w:rFonts w:eastAsia="Times New Roman"/>
                <w:color w:val="000000"/>
                <w:sz w:val="22"/>
                <w:lang w:eastAsia="lv-LV"/>
              </w:rPr>
            </w:pPr>
            <w:r w:rsidRPr="00496D70">
              <w:rPr>
                <w:rFonts w:eastAsia="Times New Roman"/>
                <w:color w:val="000000"/>
                <w:sz w:val="22"/>
                <w:lang w:eastAsia="lv-LV"/>
              </w:rPr>
              <w:t xml:space="preserve">8) nodokļa maksātāja reorganizācijas gadījumā – apliekamā nodokļa piemērošanas kartību; </w:t>
            </w:r>
          </w:p>
          <w:p w:rsidR="002972F1" w:rsidRPr="00496D70" w:rsidRDefault="002972F1" w:rsidP="00496D70">
            <w:pPr>
              <w:ind w:firstLine="567"/>
              <w:jc w:val="both"/>
              <w:rPr>
                <w:rFonts w:eastAsia="Times New Roman"/>
                <w:color w:val="000000"/>
                <w:sz w:val="22"/>
                <w:lang w:eastAsia="lv-LV"/>
              </w:rPr>
            </w:pPr>
            <w:r w:rsidRPr="00496D70">
              <w:rPr>
                <w:rFonts w:eastAsia="Times New Roman"/>
                <w:color w:val="000000"/>
                <w:sz w:val="22"/>
                <w:lang w:eastAsia="lv-LV"/>
              </w:rPr>
              <w:t>9) pārskata formu un iesniegšanas kārtību par nerezidenta gūto ienākumu Latvijā;</w:t>
            </w:r>
          </w:p>
          <w:p w:rsidR="002972F1" w:rsidRPr="00496D70" w:rsidRDefault="002972F1" w:rsidP="00496D70">
            <w:pPr>
              <w:ind w:firstLine="567"/>
              <w:jc w:val="both"/>
              <w:rPr>
                <w:rFonts w:eastAsia="Times New Roman"/>
                <w:color w:val="000000"/>
                <w:sz w:val="22"/>
                <w:lang w:eastAsia="lv-LV"/>
              </w:rPr>
            </w:pPr>
            <w:r w:rsidRPr="00496D70">
              <w:rPr>
                <w:rFonts w:eastAsia="Times New Roman"/>
                <w:color w:val="000000"/>
                <w:sz w:val="22"/>
                <w:lang w:eastAsia="lv-LV"/>
              </w:rPr>
              <w:t xml:space="preserve">10) kārtību un termiņus, kādos nodokļa maksātājs sniedz Valsts ieņēmumu dienestam informāciju par nerezidentiem izmaksātajām summām, kā arī ieturēto nodokli; </w:t>
            </w:r>
          </w:p>
          <w:p w:rsidR="002972F1" w:rsidRPr="00C43E4B" w:rsidRDefault="002972F1" w:rsidP="001B3D78">
            <w:pPr>
              <w:ind w:firstLine="567"/>
              <w:jc w:val="both"/>
              <w:rPr>
                <w:rFonts w:eastAsia="Times New Roman"/>
                <w:color w:val="000000"/>
                <w:sz w:val="22"/>
                <w:lang w:eastAsia="lv-LV"/>
              </w:rPr>
            </w:pPr>
            <w:r w:rsidRPr="00496D70">
              <w:rPr>
                <w:rFonts w:eastAsia="Times New Roman"/>
                <w:color w:val="000000"/>
                <w:sz w:val="22"/>
                <w:lang w:eastAsia="lv-LV"/>
              </w:rPr>
              <w:t xml:space="preserve">11) informācijas sniegšanas kārtību par ieguldījumu fondu un alternatīvo ieguldījumu fondu saņemtajām dividendēm vai dividendēm </w:t>
            </w:r>
            <w:r w:rsidRPr="00496D70">
              <w:rPr>
                <w:rFonts w:eastAsia="Times New Roman"/>
                <w:color w:val="000000"/>
                <w:sz w:val="22"/>
                <w:lang w:eastAsia="lv-LV"/>
              </w:rPr>
              <w:lastRenderedPageBreak/>
              <w:t>pielīdzinātu ienākumu, par kuru ir tiesības samazināt ieguldītāja ar uzņēmumu ienākuma nodokli apliekamo bāzi;</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85117D"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496D70" w:rsidRDefault="002972F1" w:rsidP="00496D70">
            <w:pPr>
              <w:ind w:firstLine="567"/>
              <w:jc w:val="both"/>
              <w:rPr>
                <w:rFonts w:eastAsia="Times New Roman"/>
                <w:b/>
                <w:color w:val="000000"/>
                <w:sz w:val="22"/>
                <w:lang w:eastAsia="lv-LV"/>
              </w:rPr>
            </w:pPr>
            <w:r w:rsidRPr="00496D70">
              <w:rPr>
                <w:rFonts w:eastAsia="Times New Roman"/>
                <w:color w:val="000000"/>
                <w:sz w:val="22"/>
                <w:lang w:eastAsia="lv-LV"/>
              </w:rPr>
              <w:t>12) ar tonnāžas nodokli apliekamo bāzi un likmi;</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95</w:t>
            </w:r>
          </w:p>
        </w:tc>
        <w:tc>
          <w:tcPr>
            <w:tcW w:w="5459" w:type="dxa"/>
          </w:tcPr>
          <w:p w:rsidR="002972F1" w:rsidRDefault="002972F1" w:rsidP="00DA61F1">
            <w:pPr>
              <w:ind w:firstLine="567"/>
              <w:jc w:val="both"/>
              <w:rPr>
                <w:rFonts w:eastAsia="Times New Roman"/>
                <w:b/>
                <w:color w:val="000000"/>
                <w:sz w:val="22"/>
                <w:u w:val="single"/>
                <w:lang w:eastAsia="lv-LV"/>
              </w:rPr>
            </w:pPr>
            <w:r w:rsidRPr="007D6C91">
              <w:rPr>
                <w:rFonts w:eastAsia="Times New Roman"/>
                <w:b/>
                <w:color w:val="000000"/>
                <w:sz w:val="22"/>
                <w:u w:val="single"/>
                <w:lang w:eastAsia="lv-LV"/>
              </w:rPr>
              <w:t>Juridiskais birojs</w:t>
            </w:r>
          </w:p>
          <w:p w:rsidR="002972F1" w:rsidRPr="00B603D5" w:rsidRDefault="002972F1" w:rsidP="00DA61F1">
            <w:pPr>
              <w:ind w:firstLine="567"/>
              <w:jc w:val="both"/>
              <w:rPr>
                <w:rFonts w:eastAsia="Times New Roman"/>
                <w:color w:val="000000"/>
                <w:sz w:val="22"/>
                <w:lang w:eastAsia="lv-LV"/>
              </w:rPr>
            </w:pPr>
            <w:r w:rsidRPr="00B603D5">
              <w:rPr>
                <w:rFonts w:eastAsia="Times New Roman"/>
                <w:iCs/>
                <w:color w:val="000000"/>
                <w:sz w:val="22"/>
                <w:lang w:eastAsia="lv-LV"/>
              </w:rPr>
              <w:t>Izslēgt likumprojekta 20. panta 12.punktu, mainot turpmāko punktu numerāciju.</w:t>
            </w:r>
          </w:p>
        </w:tc>
        <w:tc>
          <w:tcPr>
            <w:tcW w:w="1418" w:type="dxa"/>
          </w:tcPr>
          <w:p w:rsidR="002972F1" w:rsidRDefault="002972F1" w:rsidP="00B20BAD">
            <w:pPr>
              <w:jc w:val="both"/>
              <w:rPr>
                <w:rFonts w:eastAsia="Times New Roman"/>
                <w:b/>
                <w:color w:val="000000"/>
                <w:sz w:val="22"/>
                <w:lang w:eastAsia="lv-LV"/>
              </w:rPr>
            </w:pPr>
            <w:r>
              <w:rPr>
                <w:rFonts w:eastAsia="Times New Roman"/>
                <w:b/>
                <w:color w:val="000000"/>
                <w:sz w:val="22"/>
                <w:lang w:eastAsia="lv-LV"/>
              </w:rPr>
              <w:t>A</w:t>
            </w:r>
            <w:r w:rsidR="00D81DF5">
              <w:rPr>
                <w:rFonts w:eastAsia="Times New Roman"/>
                <w:b/>
                <w:color w:val="000000"/>
                <w:sz w:val="22"/>
                <w:lang w:eastAsia="lv-LV"/>
              </w:rPr>
              <w:t>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496D70" w:rsidRDefault="002972F1" w:rsidP="00496D70">
            <w:pPr>
              <w:ind w:firstLine="567"/>
              <w:jc w:val="both"/>
              <w:rPr>
                <w:rFonts w:eastAsia="Times New Roman"/>
                <w:b/>
                <w:color w:val="000000"/>
                <w:sz w:val="22"/>
                <w:lang w:eastAsia="lv-LV"/>
              </w:rPr>
            </w:pPr>
            <w:r w:rsidRPr="00496D70">
              <w:rPr>
                <w:rFonts w:eastAsia="Times New Roman"/>
                <w:color w:val="000000"/>
                <w:sz w:val="22"/>
                <w:lang w:eastAsia="lv-LV"/>
              </w:rPr>
              <w:t>13) kritērijus, pēc kuriem iekšzemes uzņēmuma veiktās darbības atzīstamas par kuģu stratēģisko, komerciālo un tehnisko vadīšanu un apkalpes komplektēšanas vadīšanu, kā arī kārtību, kādā Valsts ieņēmumu dienests iekšzemes uzņēmumam piešķir tonnāžas nodokļa maksātāja statusu, un dokumentus, kādus iekšzemes uzņēmums iesniedz Valsts ieņēmumu dienestā tonnāžas nodokļa maksātāja statusa iegūšanai un nodokļa administrēšanas nodrošināšanai.</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85117D"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496D70" w:rsidRDefault="002972F1" w:rsidP="00496D70">
            <w:pPr>
              <w:ind w:firstLine="567"/>
              <w:jc w:val="both"/>
              <w:rPr>
                <w:rFonts w:eastAsia="Times New Roman"/>
                <w:b/>
                <w:color w:val="000000"/>
                <w:sz w:val="22"/>
                <w:lang w:eastAsia="lv-LV"/>
              </w:rPr>
            </w:pP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96</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Pr="00A7608A" w:rsidRDefault="002972F1" w:rsidP="00A7608A">
            <w:pPr>
              <w:ind w:firstLine="567"/>
              <w:jc w:val="both"/>
              <w:rPr>
                <w:rFonts w:eastAsia="Times New Roman"/>
                <w:color w:val="000000"/>
                <w:sz w:val="22"/>
                <w:lang w:eastAsia="lv-LV"/>
              </w:rPr>
            </w:pPr>
            <w:r w:rsidRPr="00A7608A">
              <w:rPr>
                <w:rFonts w:eastAsia="Times New Roman"/>
                <w:color w:val="000000"/>
                <w:sz w:val="22"/>
                <w:lang w:eastAsia="lv-LV"/>
              </w:rPr>
              <w:t>Papildināt likumprojekta 20.pantu ar 14.punktu šādā redakcijā:</w:t>
            </w:r>
          </w:p>
          <w:p w:rsidR="002972F1" w:rsidRPr="00A7608A" w:rsidRDefault="002972F1" w:rsidP="00A7608A">
            <w:pPr>
              <w:ind w:firstLine="567"/>
              <w:jc w:val="both"/>
              <w:rPr>
                <w:rFonts w:eastAsia="Times New Roman"/>
                <w:color w:val="000000"/>
                <w:sz w:val="22"/>
                <w:lang w:eastAsia="lv-LV"/>
              </w:rPr>
            </w:pPr>
            <w:r w:rsidRPr="00A7608A">
              <w:rPr>
                <w:rFonts w:eastAsia="Times New Roman"/>
                <w:color w:val="000000"/>
                <w:sz w:val="22"/>
                <w:lang w:eastAsia="lv-LV"/>
              </w:rPr>
              <w:t>“</w:t>
            </w:r>
            <w:r>
              <w:rPr>
                <w:rFonts w:eastAsia="Times New Roman"/>
                <w:color w:val="000000"/>
                <w:sz w:val="22"/>
                <w:lang w:eastAsia="lv-LV"/>
              </w:rPr>
              <w:t>14)</w:t>
            </w:r>
            <w:r w:rsidRPr="00A7608A">
              <w:rPr>
                <w:rFonts w:eastAsia="Times New Roman"/>
                <w:color w:val="000000"/>
                <w:sz w:val="22"/>
                <w:lang w:eastAsia="lv-LV"/>
              </w:rPr>
              <w:t xml:space="preserve"> kārtību, kādā kredītiestāde ar uzņēmumu ienākuma nodokli apliekamajā bāzē neietver aizdevumus, kurus tā izsniedz, pamatojoties uz vispārējiem kreditēšanas nosacījumiem, vai kuri izriet no kredītiestāžu darbību regulējošiem normatīvajiem aktiem.”.</w:t>
            </w:r>
          </w:p>
        </w:tc>
        <w:tc>
          <w:tcPr>
            <w:tcW w:w="1418" w:type="dxa"/>
          </w:tcPr>
          <w:p w:rsidR="002972F1" w:rsidRDefault="002972F1" w:rsidP="00B20BAD">
            <w:pPr>
              <w:jc w:val="both"/>
              <w:rPr>
                <w:rFonts w:eastAsia="Times New Roman"/>
                <w:b/>
                <w:color w:val="000000"/>
                <w:sz w:val="22"/>
                <w:lang w:eastAsia="lv-LV"/>
              </w:rPr>
            </w:pPr>
            <w:r>
              <w:rPr>
                <w:rFonts w:eastAsia="Times New Roman"/>
                <w:b/>
                <w:color w:val="000000"/>
                <w:sz w:val="22"/>
                <w:lang w:eastAsia="lv-LV"/>
              </w:rPr>
              <w:t>A</w:t>
            </w:r>
            <w:r w:rsidR="00D81DF5">
              <w:rPr>
                <w:rFonts w:eastAsia="Times New Roman"/>
                <w:b/>
                <w:color w:val="000000"/>
                <w:sz w:val="22"/>
                <w:lang w:eastAsia="lv-LV"/>
              </w:rPr>
              <w:t>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0063B9" w:rsidRDefault="002972F1" w:rsidP="00785CA8">
            <w:pPr>
              <w:ind w:firstLine="567"/>
              <w:jc w:val="both"/>
              <w:rPr>
                <w:rFonts w:eastAsia="Times New Roman"/>
                <w:b/>
                <w:color w:val="000000"/>
                <w:sz w:val="22"/>
                <w:lang w:eastAsia="lv-LV"/>
              </w:rPr>
            </w:pPr>
            <w:r w:rsidRPr="000063B9">
              <w:rPr>
                <w:rFonts w:eastAsia="Times New Roman"/>
                <w:b/>
                <w:color w:val="000000"/>
                <w:sz w:val="22"/>
                <w:lang w:eastAsia="lv-LV"/>
              </w:rPr>
              <w:t>Pārejas noteikumi</w:t>
            </w:r>
          </w:p>
          <w:p w:rsidR="002972F1" w:rsidRPr="000063B9" w:rsidRDefault="002972F1" w:rsidP="00785CA8">
            <w:pPr>
              <w:ind w:firstLine="567"/>
              <w:jc w:val="both"/>
              <w:rPr>
                <w:rFonts w:eastAsia="Times New Roman"/>
                <w:color w:val="000000"/>
                <w:sz w:val="22"/>
                <w:lang w:eastAsia="lv-LV"/>
              </w:rPr>
            </w:pPr>
            <w:r w:rsidRPr="000063B9">
              <w:rPr>
                <w:rFonts w:eastAsia="Times New Roman"/>
                <w:color w:val="000000"/>
                <w:sz w:val="22"/>
                <w:lang w:eastAsia="lv-LV"/>
              </w:rPr>
              <w:t>1. Ar šā likuma spēkā stāšanos spēku zaudē likums "Par uzņēmumu ienākuma nodokli" (Latvijas Republikas Saeimas un Ministru Kabineta Ziņotājs, 1995, 7., 24. nr.; 1996, 9., 15. nr.; 1997, 8., 24. nr.; 1998, 8., 21. nr.; 1999, 6., 24. nr.; 2000, 9. nr.; 2001, 1., 5., 24. nr.; 2003, 15. nr.; 2005, 2., 24. nr.; 2006, 1. nr.; 2007, 3., 12., 24. nr.; 2009, 1., 15., 21. nr.; Latvijas Vēstnesis, 2009, 175., 200. nr.; 2010, 102., 131., 170., 206. nr.; 2011, 204. nr.; 2013, 53., 119., 194., 232. nr.; 2014, 247., 257. nr.; 2015, 42. nr.; 2016, 31., 41. nr.).</w:t>
            </w:r>
          </w:p>
          <w:p w:rsidR="002972F1" w:rsidRPr="000063B9" w:rsidRDefault="002972F1" w:rsidP="00785CA8">
            <w:pPr>
              <w:ind w:firstLine="567"/>
              <w:jc w:val="both"/>
              <w:rPr>
                <w:rFonts w:eastAsia="Times New Roman"/>
                <w:color w:val="000000"/>
                <w:sz w:val="22"/>
                <w:lang w:eastAsia="lv-LV"/>
              </w:rPr>
            </w:pPr>
            <w:r w:rsidRPr="000063B9">
              <w:rPr>
                <w:rFonts w:eastAsia="Times New Roman"/>
                <w:color w:val="000000"/>
                <w:sz w:val="22"/>
                <w:lang w:eastAsia="lv-LV"/>
              </w:rPr>
              <w:t>2. Uzņēmumu ienākuma nodokļa deklarāciju par taksācijas periodu, kas sākās 2017. gadā, par mēnešiem līdz 2017. gada 31. decembrim aizpilda un iesniedz saskaņā ar Ministru kabineta 2015. gada 29. septembra noteikumiem Nr. 548 "Noteikumi par uzņēmumu ienākuma nodokļa taksācijas perioda deklarāciju un avansa maksājumu aprēķinu".</w:t>
            </w:r>
          </w:p>
          <w:p w:rsidR="002972F1" w:rsidRPr="000063B9" w:rsidRDefault="002972F1" w:rsidP="00785CA8">
            <w:pPr>
              <w:ind w:firstLine="567"/>
              <w:jc w:val="both"/>
              <w:rPr>
                <w:rFonts w:eastAsia="Times New Roman"/>
                <w:color w:val="000000"/>
                <w:sz w:val="22"/>
                <w:lang w:eastAsia="lv-LV"/>
              </w:rPr>
            </w:pPr>
            <w:r w:rsidRPr="000063B9">
              <w:rPr>
                <w:rFonts w:eastAsia="Times New Roman"/>
                <w:color w:val="000000"/>
                <w:sz w:val="22"/>
                <w:lang w:eastAsia="lv-LV"/>
              </w:rPr>
              <w:t xml:space="preserve">3. Ja nodokļa maksātāja pārskata gads nesakrīt ar kalendāra gadu, nodokļa maksātājs uzņēmumu ienākuma nodokļa aprēķināšanai sagatavo </w:t>
            </w:r>
            <w:r w:rsidRPr="000063B9">
              <w:rPr>
                <w:rFonts w:eastAsia="Times New Roman"/>
                <w:color w:val="000000"/>
                <w:sz w:val="22"/>
                <w:lang w:eastAsia="lv-LV"/>
              </w:rPr>
              <w:lastRenderedPageBreak/>
              <w:t>finanšu (starpperiodu) pārskatu un uzņēmumu ienākuma nodokļa deklarāciju:</w:t>
            </w:r>
          </w:p>
          <w:p w:rsidR="002972F1" w:rsidRPr="000063B9" w:rsidRDefault="002972F1" w:rsidP="00785CA8">
            <w:pPr>
              <w:ind w:firstLine="567"/>
              <w:jc w:val="both"/>
              <w:rPr>
                <w:rFonts w:eastAsia="Times New Roman"/>
                <w:color w:val="000000"/>
                <w:sz w:val="22"/>
                <w:lang w:eastAsia="lv-LV"/>
              </w:rPr>
            </w:pPr>
            <w:r w:rsidRPr="000063B9">
              <w:rPr>
                <w:rFonts w:eastAsia="Times New Roman"/>
                <w:color w:val="000000"/>
                <w:sz w:val="22"/>
                <w:lang w:eastAsia="lv-LV"/>
              </w:rPr>
              <w:t>1) saskaņā ar likuma "Par uzņēmumu ienākuma nodokli" normām un saskaņā ar Ministru kabineta 2015. gada 29. septembra noteikumiem Nr. 548 "Noteikumi par uzņēmumu ienākuma nodokļa taksācijas perioda deklarāciju un avansa maksājumu aprēķinu" par periodu no pārskata gada sākuma līdz 2017. gada 31. decembrim un līdz 2018. gada 30. aprīlim iesniedz Valsts ieņēmumu dienestā;</w:t>
            </w:r>
          </w:p>
          <w:p w:rsidR="002972F1" w:rsidRPr="000063B9" w:rsidRDefault="002972F1" w:rsidP="00785CA8">
            <w:pPr>
              <w:ind w:firstLine="567"/>
              <w:jc w:val="both"/>
              <w:rPr>
                <w:rFonts w:eastAsia="Times New Roman"/>
                <w:color w:val="000000"/>
                <w:sz w:val="22"/>
                <w:lang w:eastAsia="lv-LV"/>
              </w:rPr>
            </w:pPr>
            <w:r w:rsidRPr="000063B9">
              <w:rPr>
                <w:rFonts w:eastAsia="Times New Roman"/>
                <w:color w:val="000000"/>
                <w:sz w:val="22"/>
                <w:lang w:eastAsia="lv-LV"/>
              </w:rPr>
              <w:t>2) saskaņā ar Uzņēmumu ienākuma nodokļa likumu par periodu no 2018. gada 1. janvāra līdz pārskata gada beigām un vienlaikus ar bilanci un peļņas vai zaudējumu aprēķinu iesniedz Valsts ieņēmumu dienestā, bet ne vēlāk kā četrus mēnešus pēc pārskata gada beigām.</w:t>
            </w:r>
          </w:p>
          <w:p w:rsidR="002972F1" w:rsidRPr="00496D70" w:rsidRDefault="002972F1" w:rsidP="00785CA8">
            <w:pPr>
              <w:ind w:firstLine="567"/>
              <w:jc w:val="both"/>
              <w:rPr>
                <w:rFonts w:eastAsia="Times New Roman"/>
                <w:b/>
                <w:color w:val="000000"/>
                <w:sz w:val="22"/>
                <w:lang w:eastAsia="lv-LV"/>
              </w:rPr>
            </w:pPr>
            <w:r w:rsidRPr="000063B9">
              <w:rPr>
                <w:rFonts w:eastAsia="Times New Roman"/>
                <w:color w:val="000000"/>
                <w:sz w:val="22"/>
                <w:lang w:eastAsia="lv-LV"/>
              </w:rPr>
              <w:t>4. Nodokļa maksātājs, pamatojoties uz Valsts ieņēmumu dienesta noteikto avansa maksājumu apmēru par periodu no 2018. gada 1. janvāra līdz 30. jūnijam, katru mēnesi līdz 25. datumam iemaksā valsts budžetā uzņēmumu ienākuma nodokļa avansa maksājumu, kas atbilst vienai divpadsmitajai daļai no aprēķinātā uzņēmumu ienākuma nodokļa, kurš, nepiemērojot likuma "Par uzņēmumu ienākuma nodokli" 20.1. pantā noteikto atlaidi, ir aprēķināts par taksācijas periodu, kas sākās 2016. gadā.</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lastRenderedPageBreak/>
              <w:t>97</w:t>
            </w:r>
          </w:p>
        </w:tc>
        <w:tc>
          <w:tcPr>
            <w:tcW w:w="5459" w:type="dxa"/>
          </w:tcPr>
          <w:p w:rsidR="002972F1" w:rsidRDefault="002972F1" w:rsidP="00DA61F1">
            <w:pPr>
              <w:ind w:firstLine="567"/>
              <w:jc w:val="both"/>
              <w:rPr>
                <w:rFonts w:eastAsia="Times New Roman"/>
                <w:b/>
                <w:color w:val="000000"/>
                <w:sz w:val="22"/>
                <w:u w:val="single"/>
                <w:lang w:eastAsia="lv-LV"/>
              </w:rPr>
            </w:pPr>
            <w:r w:rsidRPr="007D6C91">
              <w:rPr>
                <w:rFonts w:eastAsia="Times New Roman"/>
                <w:b/>
                <w:color w:val="000000"/>
                <w:sz w:val="22"/>
                <w:u w:val="single"/>
                <w:lang w:eastAsia="lv-LV"/>
              </w:rPr>
              <w:t>Juridiskais birojs</w:t>
            </w:r>
          </w:p>
          <w:p w:rsidR="002972F1" w:rsidRPr="000B6802" w:rsidRDefault="002972F1" w:rsidP="000B6802">
            <w:pPr>
              <w:ind w:firstLine="567"/>
              <w:jc w:val="both"/>
              <w:rPr>
                <w:rFonts w:eastAsia="Times New Roman"/>
                <w:i/>
                <w:iCs/>
                <w:color w:val="000000"/>
                <w:sz w:val="22"/>
                <w:lang w:eastAsia="lv-LV"/>
              </w:rPr>
            </w:pPr>
            <w:r w:rsidRPr="000B6802">
              <w:rPr>
                <w:rFonts w:eastAsia="Times New Roman"/>
                <w:i/>
                <w:iCs/>
                <w:color w:val="000000"/>
                <w:sz w:val="22"/>
                <w:lang w:eastAsia="lv-LV"/>
              </w:rPr>
              <w:t>Precizēt pārejas noteikumu punktos ietvertās pantu atsauces.</w:t>
            </w:r>
          </w:p>
          <w:p w:rsidR="002972F1" w:rsidRPr="000B6802" w:rsidRDefault="002972F1" w:rsidP="00DA61F1">
            <w:pPr>
              <w:ind w:firstLine="567"/>
              <w:jc w:val="both"/>
              <w:rPr>
                <w:rFonts w:eastAsia="Times New Roman"/>
                <w:color w:val="000000"/>
                <w:sz w:val="22"/>
                <w:lang w:eastAsia="lv-LV"/>
              </w:rPr>
            </w:pPr>
          </w:p>
        </w:tc>
        <w:tc>
          <w:tcPr>
            <w:tcW w:w="1418" w:type="dxa"/>
          </w:tcPr>
          <w:p w:rsidR="002972F1" w:rsidRDefault="002972F1" w:rsidP="00B20BAD">
            <w:pPr>
              <w:jc w:val="both"/>
              <w:rPr>
                <w:rFonts w:eastAsia="Times New Roman"/>
                <w:b/>
                <w:color w:val="000000"/>
                <w:sz w:val="22"/>
                <w:lang w:eastAsia="lv-LV"/>
              </w:rPr>
            </w:pPr>
            <w:r>
              <w:rPr>
                <w:rFonts w:eastAsia="Times New Roman"/>
                <w:b/>
                <w:color w:val="000000"/>
                <w:sz w:val="22"/>
                <w:lang w:eastAsia="lv-LV"/>
              </w:rPr>
              <w:t>A</w:t>
            </w:r>
            <w:r w:rsidR="00D81DF5">
              <w:rPr>
                <w:rFonts w:eastAsia="Times New Roman"/>
                <w:b/>
                <w:color w:val="000000"/>
                <w:sz w:val="22"/>
                <w:lang w:eastAsia="lv-LV"/>
              </w:rPr>
              <w:t>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496D70" w:rsidRDefault="002972F1" w:rsidP="00496D70">
            <w:pPr>
              <w:ind w:firstLine="567"/>
              <w:jc w:val="both"/>
              <w:rPr>
                <w:rFonts w:eastAsia="Times New Roman"/>
                <w:b/>
                <w:color w:val="000000"/>
                <w:sz w:val="22"/>
                <w:lang w:eastAsia="lv-LV"/>
              </w:rPr>
            </w:pPr>
            <w:r w:rsidRPr="000063B9">
              <w:rPr>
                <w:rFonts w:eastAsia="Times New Roman"/>
                <w:color w:val="000000"/>
                <w:sz w:val="22"/>
                <w:lang w:eastAsia="lv-LV"/>
              </w:rPr>
              <w:t>5. Saskaņā ar deklarāciju aprēķināto nodokli samazina par veiktajiem avansa maksājumiem.</w:t>
            </w:r>
          </w:p>
        </w:tc>
        <w:tc>
          <w:tcPr>
            <w:tcW w:w="572" w:type="dxa"/>
          </w:tcPr>
          <w:p w:rsidR="002972F1" w:rsidRDefault="002972F1" w:rsidP="00DA61F1">
            <w:pPr>
              <w:jc w:val="center"/>
              <w:rPr>
                <w:rFonts w:eastAsia="Times New Roman"/>
                <w:b/>
                <w:color w:val="000000"/>
                <w:sz w:val="22"/>
                <w:lang w:eastAsia="lv-LV"/>
              </w:rPr>
            </w:pPr>
            <w:r>
              <w:rPr>
                <w:rFonts w:eastAsia="Times New Roman"/>
                <w:b/>
                <w:color w:val="000000"/>
                <w:sz w:val="22"/>
                <w:lang w:eastAsia="lv-LV"/>
              </w:rPr>
              <w:t>98</w:t>
            </w: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2972F1" w:rsidRDefault="002972F1" w:rsidP="00DA61F1">
            <w:pPr>
              <w:jc w:val="center"/>
              <w:rPr>
                <w:rFonts w:eastAsia="Times New Roman"/>
                <w:b/>
                <w:color w:val="000000"/>
                <w:sz w:val="22"/>
                <w:lang w:eastAsia="lv-LV"/>
              </w:rPr>
            </w:pPr>
          </w:p>
          <w:p w:rsidR="00CB4CF4" w:rsidRDefault="00CB4CF4" w:rsidP="00DA61F1">
            <w:pPr>
              <w:jc w:val="center"/>
              <w:rPr>
                <w:rFonts w:eastAsia="Times New Roman"/>
                <w:b/>
                <w:color w:val="000000"/>
                <w:sz w:val="22"/>
                <w:lang w:eastAsia="lv-LV"/>
              </w:rPr>
            </w:pPr>
          </w:p>
          <w:p w:rsidR="00CB4CF4" w:rsidRDefault="00CB4CF4" w:rsidP="00DA61F1">
            <w:pPr>
              <w:jc w:val="center"/>
              <w:rPr>
                <w:rFonts w:eastAsia="Times New Roman"/>
                <w:b/>
                <w:color w:val="000000"/>
                <w:sz w:val="22"/>
                <w:lang w:eastAsia="lv-LV"/>
              </w:rPr>
            </w:pPr>
          </w:p>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99</w:t>
            </w:r>
          </w:p>
        </w:tc>
        <w:tc>
          <w:tcPr>
            <w:tcW w:w="5459" w:type="dxa"/>
          </w:tcPr>
          <w:p w:rsidR="002972F1" w:rsidRDefault="002972F1" w:rsidP="00B258F6">
            <w:pPr>
              <w:ind w:firstLine="567"/>
              <w:jc w:val="both"/>
              <w:rPr>
                <w:rFonts w:eastAsia="Times New Roman"/>
                <w:b/>
                <w:color w:val="000000"/>
                <w:sz w:val="22"/>
                <w:u w:val="single"/>
                <w:lang w:eastAsia="lv-LV"/>
              </w:rPr>
            </w:pPr>
            <w:r w:rsidRPr="007D6C91">
              <w:rPr>
                <w:rFonts w:eastAsia="Times New Roman"/>
                <w:b/>
                <w:color w:val="000000"/>
                <w:sz w:val="22"/>
                <w:u w:val="single"/>
                <w:lang w:eastAsia="lv-LV"/>
              </w:rPr>
              <w:t>Juridiskais birojs</w:t>
            </w:r>
          </w:p>
          <w:p w:rsidR="002972F1" w:rsidRPr="00B258F6" w:rsidRDefault="002972F1" w:rsidP="00DA61F1">
            <w:pPr>
              <w:ind w:firstLine="567"/>
              <w:jc w:val="both"/>
              <w:rPr>
                <w:rFonts w:eastAsia="Times New Roman"/>
                <w:i/>
                <w:color w:val="000000"/>
                <w:sz w:val="22"/>
                <w:lang w:eastAsia="lv-LV"/>
              </w:rPr>
            </w:pPr>
            <w:r w:rsidRPr="00B258F6">
              <w:rPr>
                <w:rFonts w:eastAsia="Times New Roman"/>
                <w:i/>
                <w:iCs/>
                <w:color w:val="000000"/>
                <w:sz w:val="22"/>
                <w:lang w:eastAsia="lv-LV"/>
              </w:rPr>
              <w:t>Precizēt pārejas noteikumu 5. punkta redakciju, tā lai tajā ietvertajai normai būtu pārejas noteikumu raksturs.</w:t>
            </w:r>
          </w:p>
          <w:p w:rsidR="002972F1" w:rsidRDefault="002972F1" w:rsidP="00DA61F1">
            <w:pPr>
              <w:ind w:firstLine="567"/>
              <w:jc w:val="both"/>
              <w:rPr>
                <w:rFonts w:eastAsia="Times New Roman"/>
                <w:b/>
                <w:color w:val="000000"/>
                <w:sz w:val="22"/>
                <w:u w:val="single"/>
                <w:lang w:eastAsia="lv-LV"/>
              </w:rPr>
            </w:pPr>
          </w:p>
          <w:p w:rsidR="00CB4CF4" w:rsidRDefault="00CB4CF4" w:rsidP="00DA61F1">
            <w:pPr>
              <w:ind w:firstLine="567"/>
              <w:jc w:val="both"/>
              <w:rPr>
                <w:rFonts w:eastAsia="Times New Roman"/>
                <w:b/>
                <w:color w:val="000000"/>
                <w:sz w:val="22"/>
                <w:u w:val="single"/>
                <w:lang w:eastAsia="lv-LV"/>
              </w:rPr>
            </w:pPr>
          </w:p>
          <w:p w:rsidR="00CB4CF4" w:rsidRDefault="00CB4CF4" w:rsidP="00DA61F1">
            <w:pPr>
              <w:ind w:firstLine="567"/>
              <w:jc w:val="both"/>
              <w:rPr>
                <w:rFonts w:eastAsia="Times New Roman"/>
                <w:b/>
                <w:color w:val="000000"/>
                <w:sz w:val="22"/>
                <w:u w:val="single"/>
                <w:lang w:eastAsia="lv-LV"/>
              </w:rPr>
            </w:pPr>
          </w:p>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Pr="0030255D" w:rsidRDefault="002972F1" w:rsidP="0030255D">
            <w:pPr>
              <w:ind w:firstLine="567"/>
              <w:jc w:val="both"/>
              <w:rPr>
                <w:rFonts w:eastAsia="Times New Roman"/>
                <w:color w:val="000000"/>
                <w:sz w:val="22"/>
                <w:lang w:eastAsia="lv-LV"/>
              </w:rPr>
            </w:pPr>
            <w:r w:rsidRPr="0030255D">
              <w:rPr>
                <w:rFonts w:eastAsia="Times New Roman"/>
                <w:color w:val="000000"/>
                <w:sz w:val="22"/>
                <w:lang w:eastAsia="lv-LV"/>
              </w:rPr>
              <w:t>Pārejas noteikumos:</w:t>
            </w:r>
          </w:p>
          <w:p w:rsidR="002972F1" w:rsidRPr="0030255D" w:rsidRDefault="002972F1" w:rsidP="0030255D">
            <w:pPr>
              <w:ind w:firstLine="567"/>
              <w:jc w:val="both"/>
              <w:rPr>
                <w:rFonts w:eastAsia="Times New Roman"/>
                <w:color w:val="000000"/>
                <w:sz w:val="22"/>
                <w:lang w:eastAsia="lv-LV"/>
              </w:rPr>
            </w:pPr>
            <w:r w:rsidRPr="0030255D">
              <w:rPr>
                <w:rFonts w:eastAsia="Times New Roman"/>
                <w:color w:val="000000"/>
                <w:sz w:val="22"/>
                <w:lang w:eastAsia="lv-LV"/>
              </w:rPr>
              <w:t>izteikt 5.punktu šādā redakcijā:</w:t>
            </w:r>
          </w:p>
          <w:p w:rsidR="002972F1" w:rsidRPr="00785CA8" w:rsidRDefault="002972F1" w:rsidP="0030255D">
            <w:pPr>
              <w:ind w:firstLine="567"/>
              <w:jc w:val="both"/>
              <w:rPr>
                <w:rFonts w:eastAsia="Times New Roman"/>
                <w:color w:val="000000"/>
                <w:sz w:val="22"/>
                <w:lang w:eastAsia="lv-LV"/>
              </w:rPr>
            </w:pPr>
            <w:r w:rsidRPr="0030255D">
              <w:rPr>
                <w:rFonts w:eastAsia="Times New Roman"/>
                <w:color w:val="000000"/>
                <w:sz w:val="22"/>
                <w:lang w:eastAsia="lv-LV"/>
              </w:rPr>
              <w:t>“5) Saskaņā ar deklarāciju, par taksācijas periodu no 2018.gada 1.janvāra līdz 30.jūnijam, aprēķināto nodokli samazina par avansa maksājumiem, kas aprēķināti saskaņā ar pārejas noteikumu 4.punktu.”;</w:t>
            </w:r>
          </w:p>
        </w:tc>
        <w:tc>
          <w:tcPr>
            <w:tcW w:w="1418" w:type="dxa"/>
          </w:tcPr>
          <w:p w:rsidR="00CB4CF4" w:rsidRPr="0097072C" w:rsidRDefault="00CB4CF4" w:rsidP="00CB4CF4">
            <w:pPr>
              <w:jc w:val="both"/>
              <w:rPr>
                <w:rFonts w:eastAsia="Times New Roman"/>
                <w:color w:val="000000"/>
                <w:sz w:val="22"/>
                <w:lang w:eastAsia="lv-LV"/>
              </w:rPr>
            </w:pPr>
            <w:r>
              <w:rPr>
                <w:rFonts w:eastAsia="Times New Roman"/>
                <w:b/>
                <w:color w:val="000000"/>
                <w:sz w:val="22"/>
                <w:lang w:eastAsia="lv-LV"/>
              </w:rPr>
              <w:t xml:space="preserve">Atbalsta pēc būtības </w:t>
            </w:r>
            <w:r w:rsidRPr="0097072C">
              <w:rPr>
                <w:rFonts w:eastAsia="Times New Roman"/>
                <w:color w:val="000000"/>
                <w:sz w:val="22"/>
                <w:lang w:eastAsia="lv-LV"/>
              </w:rPr>
              <w:t xml:space="preserve">(iekļauts </w:t>
            </w:r>
            <w:r>
              <w:rPr>
                <w:rFonts w:eastAsia="Times New Roman"/>
                <w:color w:val="000000"/>
                <w:sz w:val="22"/>
                <w:lang w:eastAsia="lv-LV"/>
              </w:rPr>
              <w:t>99.</w:t>
            </w:r>
            <w:r w:rsidRPr="0097072C">
              <w:rPr>
                <w:rFonts w:eastAsia="Times New Roman"/>
                <w:color w:val="000000"/>
                <w:sz w:val="22"/>
                <w:lang w:eastAsia="lv-LV"/>
              </w:rPr>
              <w:t>priekšlikumā)</w:t>
            </w:r>
          </w:p>
          <w:p w:rsidR="002972F1" w:rsidRDefault="002972F1" w:rsidP="00CB4CF4">
            <w:pPr>
              <w:jc w:val="both"/>
              <w:rPr>
                <w:rFonts w:eastAsia="Times New Roman"/>
                <w:color w:val="000000"/>
                <w:sz w:val="22"/>
                <w:lang w:eastAsia="lv-LV"/>
              </w:rPr>
            </w:pPr>
          </w:p>
          <w:p w:rsidR="002972F1" w:rsidRDefault="002972F1" w:rsidP="00B20BAD">
            <w:pPr>
              <w:jc w:val="both"/>
              <w:rPr>
                <w:rFonts w:eastAsia="Times New Roman"/>
                <w:b/>
                <w:color w:val="000000"/>
                <w:sz w:val="22"/>
                <w:lang w:eastAsia="lv-LV"/>
              </w:rPr>
            </w:pPr>
            <w:r>
              <w:rPr>
                <w:rFonts w:eastAsia="Times New Roman"/>
                <w:b/>
                <w:color w:val="000000"/>
                <w:sz w:val="22"/>
                <w:lang w:eastAsia="lv-LV"/>
              </w:rPr>
              <w:t>A</w:t>
            </w:r>
            <w:r w:rsidR="00D81DF5">
              <w:rPr>
                <w:rFonts w:eastAsia="Times New Roman"/>
                <w:b/>
                <w:color w:val="000000"/>
                <w:sz w:val="22"/>
                <w:lang w:eastAsia="lv-LV"/>
              </w:rPr>
              <w:t>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0063B9" w:rsidRDefault="002972F1" w:rsidP="008B56BE">
            <w:pPr>
              <w:ind w:firstLine="567"/>
              <w:jc w:val="both"/>
              <w:rPr>
                <w:rFonts w:eastAsia="Times New Roman"/>
                <w:color w:val="000000"/>
                <w:sz w:val="22"/>
                <w:lang w:eastAsia="lv-LV"/>
              </w:rPr>
            </w:pPr>
            <w:r w:rsidRPr="000063B9">
              <w:rPr>
                <w:rFonts w:eastAsia="Times New Roman"/>
                <w:color w:val="000000"/>
                <w:sz w:val="22"/>
                <w:lang w:eastAsia="lv-LV"/>
              </w:rPr>
              <w:t>6. Informāciju, kas jāiesniedz Valsts ieņēmumu dienestā saskaņā ar likuma "Par uzņēmumu ienākuma nodokli" 24. pantu, iesniedz saskaņā ar Ministru kabineta 2006. gada 4. jūlija noteikumiem Nr. 556 "Likuma "Par uzņēmumu ienākuma nodokli" normu piemērošanas noteikumi".</w:t>
            </w:r>
          </w:p>
          <w:p w:rsidR="002972F1" w:rsidRPr="000063B9" w:rsidRDefault="002972F1" w:rsidP="008B56BE">
            <w:pPr>
              <w:ind w:firstLine="567"/>
              <w:jc w:val="both"/>
              <w:rPr>
                <w:rFonts w:eastAsia="Times New Roman"/>
                <w:color w:val="000000"/>
                <w:sz w:val="22"/>
                <w:lang w:eastAsia="lv-LV"/>
              </w:rPr>
            </w:pPr>
            <w:r w:rsidRPr="000063B9">
              <w:rPr>
                <w:rFonts w:eastAsia="Times New Roman"/>
                <w:color w:val="000000"/>
                <w:sz w:val="22"/>
                <w:lang w:eastAsia="lv-LV"/>
              </w:rPr>
              <w:lastRenderedPageBreak/>
              <w:t>7. Valsts kapitālsabiedrības, kuras veic Kultūras ministrijas deleģētās valsts kultūras funkcijas, par taksācijas periodu, kas sākas 2017. gadā, līdz 2017. gada 31. decembrim uzskaita saņemtos ziedojumus, sniedz publisku pārskatu par ziedotājiem, to ziedotajām summām un saņemto ziedojumu izlietojumu saskaņā ar Ministru kabineta 2009. gada 22. decembra noteikumiem Nr. 1648 "Noteikumi par pasākumiem, kas jāveic valsts kapitālsabiedrībām, kuras veic Kultūras ministrijas deleģētas valsts kultūras funkcijas un saņem ziedojumus".</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Default="002972F1" w:rsidP="00DA61F1">
            <w:pPr>
              <w:ind w:firstLine="567"/>
              <w:jc w:val="both"/>
              <w:rPr>
                <w:rFonts w:eastAsia="Times New Roman"/>
                <w:b/>
                <w:color w:val="000000"/>
                <w:sz w:val="22"/>
                <w:u w:val="single"/>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0063B9" w:rsidRDefault="002972F1" w:rsidP="00496D70">
            <w:pPr>
              <w:ind w:firstLine="567"/>
              <w:jc w:val="both"/>
              <w:rPr>
                <w:rFonts w:eastAsia="Times New Roman"/>
                <w:color w:val="000000"/>
                <w:sz w:val="22"/>
                <w:lang w:eastAsia="lv-LV"/>
              </w:rPr>
            </w:pP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100</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Pr="008B56BE" w:rsidRDefault="002972F1" w:rsidP="008B56BE">
            <w:pPr>
              <w:ind w:firstLine="567"/>
              <w:jc w:val="both"/>
              <w:rPr>
                <w:rFonts w:eastAsia="Times New Roman"/>
                <w:color w:val="000000"/>
                <w:sz w:val="22"/>
                <w:lang w:eastAsia="lv-LV"/>
              </w:rPr>
            </w:pPr>
            <w:r w:rsidRPr="008B56BE">
              <w:rPr>
                <w:rFonts w:eastAsia="Times New Roman"/>
                <w:color w:val="000000"/>
                <w:sz w:val="22"/>
                <w:lang w:eastAsia="lv-LV"/>
              </w:rPr>
              <w:t xml:space="preserve">papildināt pēc 7.punkta ar 8.punku šādā redakcijā (vienlaicīgi mainot turpmāko numerāciju un atsauci uz pārejas noteikumu punktiem): </w:t>
            </w:r>
          </w:p>
          <w:p w:rsidR="002972F1" w:rsidRPr="008B56BE" w:rsidRDefault="002972F1" w:rsidP="008B56BE">
            <w:pPr>
              <w:ind w:firstLine="567"/>
              <w:jc w:val="both"/>
              <w:rPr>
                <w:rFonts w:eastAsia="Times New Roman"/>
                <w:color w:val="000000"/>
                <w:sz w:val="22"/>
                <w:lang w:eastAsia="lv-LV"/>
              </w:rPr>
            </w:pPr>
            <w:r w:rsidRPr="008B56BE">
              <w:rPr>
                <w:rFonts w:eastAsia="Times New Roman"/>
                <w:color w:val="000000"/>
                <w:sz w:val="22"/>
                <w:lang w:eastAsia="lv-LV"/>
              </w:rPr>
              <w:t>“8. Likuma 1.panta piecpadsmitā daļa, 8.panta astotā, devītā un desmitā daļa piemērojama arī reprezentatīvajiem automobiļiem, kas iegādāti līdz 2017.gada 31.decembrim.”;</w:t>
            </w:r>
          </w:p>
        </w:tc>
        <w:tc>
          <w:tcPr>
            <w:tcW w:w="1418" w:type="dxa"/>
          </w:tcPr>
          <w:p w:rsidR="002972F1" w:rsidRDefault="002972F1" w:rsidP="00B20BAD">
            <w:pPr>
              <w:jc w:val="both"/>
              <w:rPr>
                <w:rFonts w:eastAsia="Times New Roman"/>
                <w:b/>
                <w:color w:val="000000"/>
                <w:sz w:val="22"/>
                <w:lang w:eastAsia="lv-LV"/>
              </w:rPr>
            </w:pPr>
            <w:r>
              <w:rPr>
                <w:rFonts w:eastAsia="Times New Roman"/>
                <w:b/>
                <w:color w:val="000000"/>
                <w:sz w:val="22"/>
                <w:lang w:eastAsia="lv-LV"/>
              </w:rPr>
              <w:t>A</w:t>
            </w:r>
            <w:r w:rsidR="00D81DF5">
              <w:rPr>
                <w:rFonts w:eastAsia="Times New Roman"/>
                <w:b/>
                <w:color w:val="000000"/>
                <w:sz w:val="22"/>
                <w:lang w:eastAsia="lv-LV"/>
              </w:rPr>
              <w:t>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0063B9" w:rsidRDefault="002972F1" w:rsidP="00844181">
            <w:pPr>
              <w:ind w:firstLine="567"/>
              <w:jc w:val="both"/>
              <w:rPr>
                <w:rFonts w:eastAsia="Times New Roman"/>
                <w:color w:val="000000"/>
                <w:sz w:val="22"/>
                <w:lang w:eastAsia="lv-LV"/>
              </w:rPr>
            </w:pPr>
            <w:r w:rsidRPr="000063B9">
              <w:rPr>
                <w:rFonts w:eastAsia="Times New Roman"/>
                <w:color w:val="000000"/>
                <w:sz w:val="22"/>
                <w:lang w:eastAsia="lv-LV"/>
              </w:rPr>
              <w:t xml:space="preserve">8. Šā likuma 4. panta otrās daļas 1. punkta "c" apakšpunktā noteiktās nosacītās dividendes attiecas uz to peļņas daļu, kas gūta, sākot ar 2018. gada 1. janvāri. </w:t>
            </w:r>
          </w:p>
          <w:p w:rsidR="002972F1" w:rsidRPr="000063B9" w:rsidRDefault="002972F1" w:rsidP="00844181">
            <w:pPr>
              <w:ind w:firstLine="567"/>
              <w:jc w:val="both"/>
              <w:rPr>
                <w:rFonts w:eastAsia="Times New Roman"/>
                <w:color w:val="000000"/>
                <w:sz w:val="22"/>
                <w:lang w:eastAsia="lv-LV"/>
              </w:rPr>
            </w:pPr>
            <w:r w:rsidRPr="000063B9">
              <w:rPr>
                <w:rFonts w:eastAsia="Times New Roman"/>
                <w:color w:val="000000"/>
                <w:sz w:val="22"/>
                <w:lang w:eastAsia="lv-LV"/>
              </w:rPr>
              <w:t>9. Šā likuma 4. panta otrās daļas 2. punkta "b" apakšpunkts un 9. pants ir attiecināms uz tiem debitoru parādiem, kuri grāmatvedības uzskaitē iegrāmatoti, sākot ar 2018. gada 1. janvāri.</w:t>
            </w:r>
          </w:p>
          <w:p w:rsidR="002972F1" w:rsidRPr="000063B9" w:rsidRDefault="002972F1" w:rsidP="00844181">
            <w:pPr>
              <w:ind w:firstLine="567"/>
              <w:jc w:val="both"/>
              <w:rPr>
                <w:rFonts w:eastAsia="Times New Roman"/>
                <w:color w:val="000000"/>
                <w:sz w:val="22"/>
                <w:lang w:eastAsia="lv-LV"/>
              </w:rPr>
            </w:pPr>
            <w:r w:rsidRPr="000063B9">
              <w:rPr>
                <w:rFonts w:eastAsia="Times New Roman"/>
                <w:color w:val="000000"/>
                <w:sz w:val="22"/>
                <w:lang w:eastAsia="lv-LV"/>
              </w:rPr>
              <w:t xml:space="preserve">10. Piemērojot šā likuma 4. panta otrās daļas 2. punkta "g" apakšpunktu, lai noteiktu ar uzņēmumu ienākuma nodokli apliekamo bāzi uzņēmuma likvidācijas gadījumā, ar uzņēmumu ienākuma nodokli apliekamajā bāzē iekļauj aizdevumu summas, kuras aizdotas līdz 2017. gada 31. decembrim un nav atgūtas. </w:t>
            </w:r>
          </w:p>
          <w:p w:rsidR="002972F1" w:rsidRPr="000063B9" w:rsidRDefault="002972F1" w:rsidP="00844181">
            <w:pPr>
              <w:ind w:firstLine="567"/>
              <w:jc w:val="both"/>
              <w:rPr>
                <w:rFonts w:eastAsia="Times New Roman"/>
                <w:color w:val="000000"/>
                <w:sz w:val="22"/>
                <w:lang w:eastAsia="lv-LV"/>
              </w:rPr>
            </w:pPr>
            <w:r w:rsidRPr="000063B9">
              <w:rPr>
                <w:rFonts w:eastAsia="Times New Roman"/>
                <w:color w:val="000000"/>
                <w:sz w:val="22"/>
                <w:lang w:eastAsia="lv-LV"/>
              </w:rPr>
              <w:t>11. Nodokļa maksātājs, kurš līdz 2017. gada 31. decembrim bija uzņēmumu ienākuma nodokļa maksātājs saskaņā ar likumu "Par uzņēmumu ienākuma nodokli", ir tiesīgs samazināt taksācijas perioda ar uzņēmumu ienākuma nodokli apliekamo bāzi par debitora parādiem, kas radušies līdz 2017. gada 31. decembrim un, sākot ar 2018. gada 1. janvāri:</w:t>
            </w:r>
          </w:p>
          <w:p w:rsidR="002972F1" w:rsidRPr="000063B9" w:rsidRDefault="002972F1" w:rsidP="00844181">
            <w:pPr>
              <w:ind w:firstLine="567"/>
              <w:jc w:val="both"/>
              <w:rPr>
                <w:rFonts w:eastAsia="Times New Roman"/>
                <w:color w:val="000000"/>
                <w:sz w:val="22"/>
                <w:lang w:eastAsia="lv-LV"/>
              </w:rPr>
            </w:pPr>
            <w:r w:rsidRPr="000063B9">
              <w:rPr>
                <w:rFonts w:eastAsia="Times New Roman"/>
                <w:color w:val="000000"/>
                <w:sz w:val="22"/>
                <w:lang w:eastAsia="lv-LV"/>
              </w:rPr>
              <w:t>a) tiek iekļauti zaudējumos (izdevumos), ja debitora parāds atbilst šā likuma 9. panta trešajā daļā minētajiem nosacījumiem, ievērojot Pārejas noteikumu 17. punktā noteikto,</w:t>
            </w:r>
          </w:p>
          <w:p w:rsidR="002972F1" w:rsidRPr="008777EA" w:rsidRDefault="002972F1" w:rsidP="00026740">
            <w:pPr>
              <w:ind w:firstLine="567"/>
              <w:jc w:val="both"/>
              <w:rPr>
                <w:rFonts w:eastAsia="Times New Roman"/>
                <w:color w:val="000000"/>
                <w:sz w:val="22"/>
                <w:lang w:eastAsia="lv-LV"/>
              </w:rPr>
            </w:pPr>
            <w:r w:rsidRPr="000063B9">
              <w:rPr>
                <w:rFonts w:eastAsia="Times New Roman"/>
                <w:color w:val="000000"/>
                <w:sz w:val="22"/>
                <w:lang w:eastAsia="lv-LV"/>
              </w:rPr>
              <w:t xml:space="preserve">b) tiek norakstīti no nedrošajiem parādiem izveidota uzkrājuma, kas izveidots līdz 2017. gada 31. decembrim un kas, sākot ar 2018. gada </w:t>
            </w:r>
            <w:r w:rsidRPr="000063B9">
              <w:rPr>
                <w:rFonts w:eastAsia="Times New Roman"/>
                <w:color w:val="000000"/>
                <w:sz w:val="22"/>
                <w:lang w:eastAsia="lv-LV"/>
              </w:rPr>
              <w:lastRenderedPageBreak/>
              <w:t>1. janvāri, ir uzskaitīts dalīti no citiem uzkrājumiem, ja debitora parāds netiek iekļauts peļņas vai zaudējumu aprēķina izdevumos un tas atbilst šā likuma 9. panta trešajā daļā minētajiem nosacījumiem.</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85117D"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0063B9" w:rsidRDefault="002972F1" w:rsidP="00844181">
            <w:pPr>
              <w:ind w:firstLine="567"/>
              <w:jc w:val="both"/>
              <w:rPr>
                <w:rFonts w:eastAsia="Times New Roman"/>
                <w:color w:val="000000"/>
                <w:sz w:val="22"/>
                <w:lang w:eastAsia="lv-LV"/>
              </w:rPr>
            </w:pP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101</w:t>
            </w:r>
          </w:p>
        </w:tc>
        <w:tc>
          <w:tcPr>
            <w:tcW w:w="5459" w:type="dxa"/>
          </w:tcPr>
          <w:p w:rsidR="002972F1" w:rsidRDefault="002972F1" w:rsidP="00026740">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Pr="00A411EA" w:rsidRDefault="002972F1" w:rsidP="00A411EA">
            <w:pPr>
              <w:ind w:firstLine="567"/>
              <w:jc w:val="both"/>
              <w:rPr>
                <w:rFonts w:eastAsia="Times New Roman"/>
                <w:color w:val="000000"/>
                <w:sz w:val="22"/>
                <w:lang w:eastAsia="lv-LV"/>
              </w:rPr>
            </w:pPr>
            <w:r w:rsidRPr="00A411EA">
              <w:rPr>
                <w:rFonts w:eastAsia="Times New Roman"/>
                <w:color w:val="000000"/>
                <w:sz w:val="22"/>
                <w:lang w:eastAsia="lv-LV"/>
              </w:rPr>
              <w:t>papildināt ar 12.punktu šādā redakcijā (vienlaicīgi mainot turpmāko punktu numerāciju un atsauces uz šiem punktiem):</w:t>
            </w:r>
          </w:p>
          <w:p w:rsidR="002972F1" w:rsidRPr="0085117D" w:rsidRDefault="002972F1" w:rsidP="00A411EA">
            <w:pPr>
              <w:ind w:firstLine="567"/>
              <w:jc w:val="both"/>
              <w:rPr>
                <w:rFonts w:eastAsia="Times New Roman"/>
                <w:color w:val="000000"/>
                <w:sz w:val="22"/>
                <w:lang w:eastAsia="lv-LV"/>
              </w:rPr>
            </w:pPr>
            <w:r w:rsidRPr="00A411EA">
              <w:rPr>
                <w:rFonts w:eastAsia="Times New Roman"/>
                <w:color w:val="000000"/>
                <w:sz w:val="22"/>
                <w:lang w:eastAsia="lv-LV"/>
              </w:rPr>
              <w:t>“12. Saskaņā ar pārejas noteikumu 11.punktu, ar nodokli apliekamo bāzi samazina par debitora parāda summu reizinātu ar koeficientu 0,75.”</w:t>
            </w:r>
          </w:p>
        </w:tc>
        <w:tc>
          <w:tcPr>
            <w:tcW w:w="1418" w:type="dxa"/>
          </w:tcPr>
          <w:p w:rsidR="002972F1" w:rsidRDefault="002972F1" w:rsidP="00B20BAD">
            <w:pPr>
              <w:jc w:val="both"/>
              <w:rPr>
                <w:rFonts w:eastAsia="Times New Roman"/>
                <w:b/>
                <w:color w:val="000000"/>
                <w:sz w:val="22"/>
                <w:lang w:eastAsia="lv-LV"/>
              </w:rPr>
            </w:pPr>
            <w:r>
              <w:rPr>
                <w:rFonts w:eastAsia="Times New Roman"/>
                <w:b/>
                <w:color w:val="000000"/>
                <w:sz w:val="22"/>
                <w:lang w:eastAsia="lv-LV"/>
              </w:rPr>
              <w:t>A</w:t>
            </w:r>
            <w:r w:rsidR="00D81DF5">
              <w:rPr>
                <w:rFonts w:eastAsia="Times New Roman"/>
                <w:b/>
                <w:color w:val="000000"/>
                <w:sz w:val="22"/>
                <w:lang w:eastAsia="lv-LV"/>
              </w:rPr>
              <w:t>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0063B9" w:rsidRDefault="002972F1" w:rsidP="00844181">
            <w:pPr>
              <w:ind w:firstLine="567"/>
              <w:jc w:val="both"/>
              <w:rPr>
                <w:rFonts w:eastAsia="Times New Roman"/>
                <w:color w:val="000000"/>
                <w:sz w:val="22"/>
                <w:lang w:eastAsia="lv-LV"/>
              </w:rPr>
            </w:pPr>
            <w:r w:rsidRPr="000063B9">
              <w:rPr>
                <w:rFonts w:eastAsia="Times New Roman"/>
                <w:color w:val="000000"/>
                <w:sz w:val="22"/>
                <w:lang w:eastAsia="lv-LV"/>
              </w:rPr>
              <w:t>12. Šā likuma 11. pants ir attiecināms uz tiem aizdevumiem, kuri izsniegti, sākot ar 2018. gada 1. janvāri. Aizdevumus, kas izsniegti 2017. gadā, vērtē pēc ekonomiskās būtības. Ja to mērķis ir bijis mākslīgi samazināt nodokļa bāzi, tiem piemēro šā likuma 11. pantu.</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Default="002972F1" w:rsidP="00DA61F1">
            <w:pPr>
              <w:ind w:firstLine="567"/>
              <w:jc w:val="both"/>
              <w:rPr>
                <w:rFonts w:eastAsia="Times New Roman"/>
                <w:b/>
                <w:color w:val="000000"/>
                <w:sz w:val="22"/>
                <w:u w:val="single"/>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0063B9" w:rsidRDefault="002972F1" w:rsidP="00844181">
            <w:pPr>
              <w:ind w:firstLine="567"/>
              <w:jc w:val="both"/>
              <w:rPr>
                <w:rFonts w:eastAsia="Times New Roman"/>
                <w:b/>
                <w:color w:val="000000"/>
                <w:sz w:val="22"/>
                <w:lang w:eastAsia="lv-LV"/>
              </w:rPr>
            </w:pPr>
            <w:r w:rsidRPr="000063B9">
              <w:rPr>
                <w:rFonts w:eastAsia="Times New Roman"/>
                <w:color w:val="000000"/>
                <w:sz w:val="22"/>
                <w:lang w:eastAsia="lv-LV"/>
              </w:rPr>
              <w:t>13. Piemērojot šā likuma 11. panta ceturto daļu, apliekamais ienākums nav jāpalielina par aizdevuma daļu, kas nepārsniedz nesadalīto peļņu, kura uzrādīta bilancē 2017. gada 31. decembrī un kurai nav piemērots šā likuma pārejas noteikumu 14. punkts.</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102</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Deputāts I.Parādnieks</w:t>
            </w:r>
          </w:p>
          <w:p w:rsidR="002972F1" w:rsidRPr="003232A6" w:rsidRDefault="002972F1" w:rsidP="003232A6">
            <w:pPr>
              <w:ind w:firstLine="567"/>
              <w:jc w:val="both"/>
              <w:rPr>
                <w:rFonts w:eastAsia="Times New Roman"/>
                <w:color w:val="000000"/>
                <w:sz w:val="22"/>
                <w:lang w:eastAsia="lv-LV"/>
              </w:rPr>
            </w:pPr>
            <w:r w:rsidRPr="003232A6">
              <w:rPr>
                <w:rFonts w:eastAsia="Times New Roman"/>
                <w:color w:val="000000"/>
                <w:sz w:val="22"/>
                <w:lang w:eastAsia="lv-LV"/>
              </w:rPr>
              <w:t>Izteikt likuma pārejas noteikumu 13.punktu šādā redakcijā:</w:t>
            </w:r>
          </w:p>
          <w:p w:rsidR="002972F1" w:rsidRPr="0085117D" w:rsidRDefault="002972F1" w:rsidP="003232A6">
            <w:pPr>
              <w:ind w:firstLine="567"/>
              <w:jc w:val="both"/>
              <w:rPr>
                <w:rFonts w:eastAsia="Times New Roman"/>
                <w:color w:val="000000"/>
                <w:sz w:val="22"/>
                <w:lang w:eastAsia="lv-LV"/>
              </w:rPr>
            </w:pPr>
            <w:r w:rsidRPr="003232A6">
              <w:rPr>
                <w:rFonts w:eastAsia="Times New Roman"/>
                <w:color w:val="000000"/>
                <w:sz w:val="22"/>
                <w:lang w:eastAsia="lv-LV"/>
              </w:rPr>
              <w:t>“13. Piemērojot šā likuma 11. panta ceturto daļu, ievērojot pārejas noteikumu 12. punkta pirmo teikumu, apliekamais ienākums nav jāpalielina par aizdevuma daļu, kas nepārsniedz nesadalīto peļņu, kura uzrādīta bilancē 2017. gada 31. decembrī.”</w:t>
            </w:r>
          </w:p>
        </w:tc>
        <w:tc>
          <w:tcPr>
            <w:tcW w:w="1418" w:type="dxa"/>
          </w:tcPr>
          <w:p w:rsidR="00D81DF5" w:rsidRDefault="00D81DF5" w:rsidP="00D81DF5">
            <w:pPr>
              <w:jc w:val="both"/>
              <w:rPr>
                <w:rFonts w:eastAsia="Times New Roman"/>
                <w:b/>
                <w:color w:val="000000"/>
                <w:sz w:val="22"/>
                <w:lang w:eastAsia="lv-LV"/>
              </w:rPr>
            </w:pPr>
            <w:r>
              <w:rPr>
                <w:rFonts w:eastAsia="Times New Roman"/>
                <w:b/>
                <w:color w:val="000000"/>
                <w:sz w:val="22"/>
                <w:lang w:eastAsia="lv-LV"/>
              </w:rPr>
              <w:t>Neatbalsta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0063B9" w:rsidRDefault="002972F1" w:rsidP="00844181">
            <w:pPr>
              <w:ind w:firstLine="567"/>
              <w:jc w:val="both"/>
              <w:rPr>
                <w:rFonts w:eastAsia="Times New Roman"/>
                <w:b/>
                <w:color w:val="000000"/>
                <w:sz w:val="22"/>
                <w:lang w:eastAsia="lv-LV"/>
              </w:rPr>
            </w:pPr>
            <w:r w:rsidRPr="000063B9">
              <w:rPr>
                <w:rFonts w:eastAsia="Times New Roman"/>
                <w:color w:val="000000"/>
                <w:sz w:val="22"/>
                <w:lang w:eastAsia="lv-LV"/>
              </w:rPr>
              <w:t xml:space="preserve">14. Nodokļa maksātājs ir tiesīgs neiekļaut ar uzņēmumu ienākuma nodokli apliekamajā bāzē aprēķinātās dividendes, kuras tiek aprēķinātas, sadalot peļņu, kura uzrādīta nodokļu maksātāja bilancē 2017. gada 31. decembrī </w:t>
            </w:r>
            <w:r w:rsidRPr="00CE58E2">
              <w:rPr>
                <w:rFonts w:eastAsia="Times New Roman"/>
                <w:color w:val="000000"/>
                <w:sz w:val="22"/>
                <w:u w:val="single"/>
                <w:lang w:eastAsia="lv-LV"/>
              </w:rPr>
              <w:t>un kurai nav piemērots šā likuma pārejas noteikumu 12. punkts</w:t>
            </w:r>
            <w:r w:rsidRPr="000063B9">
              <w:rPr>
                <w:rFonts w:eastAsia="Times New Roman"/>
                <w:color w:val="000000"/>
                <w:sz w:val="22"/>
                <w:lang w:eastAsia="lv-LV"/>
              </w:rPr>
              <w:t>.</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103</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Deputāts I.Parādnieks</w:t>
            </w:r>
          </w:p>
          <w:p w:rsidR="002972F1" w:rsidRPr="0085117D" w:rsidRDefault="002972F1" w:rsidP="00DA61F1">
            <w:pPr>
              <w:ind w:firstLine="567"/>
              <w:jc w:val="both"/>
              <w:rPr>
                <w:rFonts w:eastAsia="Times New Roman"/>
                <w:color w:val="000000"/>
                <w:sz w:val="22"/>
                <w:lang w:eastAsia="lv-LV"/>
              </w:rPr>
            </w:pPr>
            <w:r w:rsidRPr="00CE58E2">
              <w:rPr>
                <w:rFonts w:eastAsia="Times New Roman"/>
                <w:color w:val="000000"/>
                <w:sz w:val="22"/>
                <w:lang w:eastAsia="lv-LV"/>
              </w:rPr>
              <w:t>Pārejas noteikumu 14.punktā izslēgt vārdus “un kurai nav piemērots šā likuma pārejas noteikumu 12. punkts.” </w:t>
            </w:r>
          </w:p>
        </w:tc>
        <w:tc>
          <w:tcPr>
            <w:tcW w:w="1418" w:type="dxa"/>
          </w:tcPr>
          <w:p w:rsidR="00D81DF5" w:rsidRDefault="00D81DF5" w:rsidP="00D81DF5">
            <w:pPr>
              <w:jc w:val="both"/>
              <w:rPr>
                <w:rFonts w:eastAsia="Times New Roman"/>
                <w:b/>
                <w:color w:val="000000"/>
                <w:sz w:val="22"/>
                <w:lang w:eastAsia="lv-LV"/>
              </w:rPr>
            </w:pPr>
            <w:r>
              <w:rPr>
                <w:rFonts w:eastAsia="Times New Roman"/>
                <w:b/>
                <w:color w:val="000000"/>
                <w:sz w:val="22"/>
                <w:lang w:eastAsia="lv-LV"/>
              </w:rPr>
              <w:t>Neatbalsta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0063B9" w:rsidRDefault="002972F1" w:rsidP="00844181">
            <w:pPr>
              <w:ind w:firstLine="567"/>
              <w:jc w:val="both"/>
              <w:rPr>
                <w:rFonts w:eastAsia="Times New Roman"/>
                <w:color w:val="000000"/>
                <w:sz w:val="22"/>
                <w:lang w:eastAsia="lv-LV"/>
              </w:rPr>
            </w:pPr>
            <w:r w:rsidRPr="000063B9">
              <w:rPr>
                <w:rFonts w:eastAsia="Times New Roman"/>
                <w:color w:val="000000"/>
                <w:sz w:val="22"/>
                <w:lang w:eastAsia="lv-LV"/>
              </w:rPr>
              <w:t>15. Piemērojot šā likuma pārejas noteikumu 14. punktu pirms peļņas sadales, atlikušo nesadalīto peļņu turpmākajos pārskata gados samazina par aprēķinātajām dividendēm vai dividendēm pielīdzinātajām izmaksām un turpmāko pārskata gadu zaudējumiem piemēro metodi "pirmais iekšā – pirmais ārā" (FIFO).</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104</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Pr="0025405E" w:rsidRDefault="002972F1" w:rsidP="00DA61F1">
            <w:pPr>
              <w:ind w:firstLine="567"/>
              <w:jc w:val="both"/>
              <w:rPr>
                <w:rFonts w:eastAsia="Times New Roman"/>
                <w:color w:val="000000"/>
                <w:sz w:val="22"/>
                <w:lang w:eastAsia="lv-LV"/>
              </w:rPr>
            </w:pPr>
            <w:r w:rsidRPr="0025405E">
              <w:rPr>
                <w:sz w:val="22"/>
              </w:rPr>
              <w:t>papildināt 15.punktu aiz skaitļa un vārdiem “Nr.9 “Finanšu instrumenti”” ar vārdiem un skaitļiem “kas pieņemti ar</w:t>
            </w:r>
            <w:r w:rsidRPr="0025405E">
              <w:rPr>
                <w:bCs/>
                <w:sz w:val="22"/>
              </w:rPr>
              <w:t xml:space="preserve"> Komisijas </w:t>
            </w:r>
            <w:r w:rsidRPr="0025405E">
              <w:rPr>
                <w:sz w:val="22"/>
              </w:rPr>
              <w:t>2008.gada 3.novembra</w:t>
            </w:r>
            <w:r w:rsidRPr="0025405E">
              <w:rPr>
                <w:bCs/>
                <w:sz w:val="22"/>
              </w:rPr>
              <w:t xml:space="preserve"> Regulu (EK) Nr.1126/2008, ar ko pieņem vairākus starptautiskos grāmatvedības standartus saskaņā ar Eiropas Parlamenta un Padomes Regulu (EK) Nr. 1606/2002”;</w:t>
            </w:r>
          </w:p>
        </w:tc>
        <w:tc>
          <w:tcPr>
            <w:tcW w:w="1418" w:type="dxa"/>
          </w:tcPr>
          <w:p w:rsidR="00CB4CF4" w:rsidRPr="0097072C" w:rsidRDefault="00CB4CF4" w:rsidP="00CB4CF4">
            <w:pPr>
              <w:jc w:val="both"/>
              <w:rPr>
                <w:rFonts w:eastAsia="Times New Roman"/>
                <w:color w:val="000000"/>
                <w:sz w:val="22"/>
                <w:lang w:eastAsia="lv-LV"/>
              </w:rPr>
            </w:pPr>
            <w:r>
              <w:rPr>
                <w:rFonts w:eastAsia="Times New Roman"/>
                <w:b/>
                <w:color w:val="000000"/>
                <w:sz w:val="22"/>
                <w:lang w:eastAsia="lv-LV"/>
              </w:rPr>
              <w:t xml:space="preserve">Atbalsta pēc būtības </w:t>
            </w:r>
            <w:r w:rsidRPr="0097072C">
              <w:rPr>
                <w:rFonts w:eastAsia="Times New Roman"/>
                <w:color w:val="000000"/>
                <w:sz w:val="22"/>
                <w:lang w:eastAsia="lv-LV"/>
              </w:rPr>
              <w:t xml:space="preserve">(iekļauts </w:t>
            </w:r>
            <w:r>
              <w:rPr>
                <w:rFonts w:eastAsia="Times New Roman"/>
                <w:color w:val="000000"/>
                <w:sz w:val="22"/>
                <w:lang w:eastAsia="lv-LV"/>
              </w:rPr>
              <w:t xml:space="preserve">104A </w:t>
            </w:r>
            <w:r w:rsidRPr="0097072C">
              <w:rPr>
                <w:rFonts w:eastAsia="Times New Roman"/>
                <w:color w:val="000000"/>
                <w:sz w:val="22"/>
                <w:lang w:eastAsia="lv-LV"/>
              </w:rPr>
              <w:t>priekšlikumā)</w:t>
            </w:r>
          </w:p>
          <w:p w:rsidR="00CB4CF4" w:rsidRDefault="00CB4CF4" w:rsidP="00CB4CF4">
            <w:pPr>
              <w:jc w:val="both"/>
              <w:rPr>
                <w:rFonts w:eastAsia="Times New Roman"/>
                <w:b/>
                <w:color w:val="000000"/>
                <w:sz w:val="22"/>
                <w:lang w:eastAsia="lv-LV"/>
              </w:rPr>
            </w:pP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CB4CF4" w:rsidRPr="001B3F41" w:rsidTr="002972F1">
        <w:tc>
          <w:tcPr>
            <w:tcW w:w="6580" w:type="dxa"/>
            <w:shd w:val="clear" w:color="auto" w:fill="auto"/>
          </w:tcPr>
          <w:p w:rsidR="00CB4CF4" w:rsidRPr="000063B9" w:rsidRDefault="00CB4CF4" w:rsidP="00CB4CF4">
            <w:pPr>
              <w:ind w:firstLine="567"/>
              <w:jc w:val="both"/>
              <w:rPr>
                <w:rFonts w:eastAsia="Times New Roman"/>
                <w:color w:val="000000"/>
                <w:sz w:val="22"/>
                <w:lang w:eastAsia="lv-LV"/>
              </w:rPr>
            </w:pPr>
          </w:p>
        </w:tc>
        <w:tc>
          <w:tcPr>
            <w:tcW w:w="572" w:type="dxa"/>
          </w:tcPr>
          <w:p w:rsidR="00CB4CF4" w:rsidRDefault="00CB4CF4" w:rsidP="00CB4CF4">
            <w:pPr>
              <w:jc w:val="center"/>
              <w:rPr>
                <w:rFonts w:eastAsia="Times New Roman"/>
                <w:b/>
                <w:color w:val="000000"/>
                <w:sz w:val="22"/>
                <w:lang w:eastAsia="lv-LV"/>
              </w:rPr>
            </w:pPr>
            <w:r>
              <w:rPr>
                <w:rFonts w:eastAsia="Times New Roman"/>
                <w:b/>
                <w:color w:val="000000"/>
                <w:sz w:val="22"/>
                <w:lang w:eastAsia="lv-LV"/>
              </w:rPr>
              <w:t>104 A</w:t>
            </w:r>
          </w:p>
        </w:tc>
        <w:tc>
          <w:tcPr>
            <w:tcW w:w="5459" w:type="dxa"/>
          </w:tcPr>
          <w:p w:rsidR="00CB4CF4" w:rsidRDefault="00CB4CF4" w:rsidP="00CB4CF4">
            <w:pPr>
              <w:ind w:firstLine="567"/>
              <w:jc w:val="both"/>
              <w:rPr>
                <w:rFonts w:eastAsia="Times New Roman"/>
                <w:b/>
                <w:color w:val="000000"/>
                <w:sz w:val="22"/>
                <w:u w:val="single"/>
                <w:lang w:eastAsia="lv-LV"/>
              </w:rPr>
            </w:pPr>
            <w:r>
              <w:rPr>
                <w:rFonts w:eastAsia="Times New Roman"/>
                <w:b/>
                <w:color w:val="000000"/>
                <w:sz w:val="22"/>
                <w:u w:val="single"/>
                <w:lang w:eastAsia="lv-LV"/>
              </w:rPr>
              <w:t>Ministru kabineta piedāvātā redakcija</w:t>
            </w:r>
          </w:p>
          <w:p w:rsidR="00CB4CF4" w:rsidRPr="0025405E" w:rsidRDefault="00CB4CF4" w:rsidP="00CB4CF4">
            <w:pPr>
              <w:ind w:firstLine="567"/>
              <w:jc w:val="both"/>
              <w:rPr>
                <w:rFonts w:eastAsia="Times New Roman"/>
                <w:color w:val="000000"/>
                <w:sz w:val="22"/>
                <w:lang w:eastAsia="lv-LV"/>
              </w:rPr>
            </w:pPr>
            <w:r w:rsidRPr="0025405E">
              <w:rPr>
                <w:sz w:val="22"/>
              </w:rPr>
              <w:t>papildināt 1</w:t>
            </w:r>
            <w:r>
              <w:rPr>
                <w:sz w:val="22"/>
              </w:rPr>
              <w:t>6</w:t>
            </w:r>
            <w:r w:rsidRPr="0025405E">
              <w:rPr>
                <w:sz w:val="22"/>
              </w:rPr>
              <w:t xml:space="preserve">.punktu aiz skaitļa un vārdiem “Nr.9 “Finanšu instrumenti”” ar vārdiem un skaitļiem “kas </w:t>
            </w:r>
            <w:r w:rsidRPr="0025405E">
              <w:rPr>
                <w:sz w:val="22"/>
              </w:rPr>
              <w:lastRenderedPageBreak/>
              <w:t>pieņemti ar</w:t>
            </w:r>
            <w:r w:rsidRPr="0025405E">
              <w:rPr>
                <w:bCs/>
                <w:sz w:val="22"/>
              </w:rPr>
              <w:t xml:space="preserve"> Komisijas </w:t>
            </w:r>
            <w:r w:rsidRPr="0025405E">
              <w:rPr>
                <w:sz w:val="22"/>
              </w:rPr>
              <w:t>2008.gada 3.novembra</w:t>
            </w:r>
            <w:r w:rsidRPr="0025405E">
              <w:rPr>
                <w:bCs/>
                <w:sz w:val="22"/>
              </w:rPr>
              <w:t xml:space="preserve"> Regulu (EK) Nr.1126/2008, ar ko pieņem vairākus starptautiskos grāmatvedības standartus saskaņā ar Eiropas Parlamenta un Padomes Regulu (EK) Nr. 1606/2002”;</w:t>
            </w:r>
          </w:p>
        </w:tc>
        <w:tc>
          <w:tcPr>
            <w:tcW w:w="1418" w:type="dxa"/>
          </w:tcPr>
          <w:p w:rsidR="00CB4CF4" w:rsidRDefault="00CB4CF4" w:rsidP="00CB4CF4">
            <w:pPr>
              <w:jc w:val="both"/>
              <w:rPr>
                <w:rFonts w:eastAsia="Times New Roman"/>
                <w:b/>
                <w:color w:val="000000"/>
                <w:sz w:val="22"/>
                <w:lang w:eastAsia="lv-LV"/>
              </w:rPr>
            </w:pPr>
            <w:r>
              <w:rPr>
                <w:rFonts w:eastAsia="Times New Roman"/>
                <w:b/>
                <w:color w:val="000000"/>
                <w:sz w:val="22"/>
                <w:lang w:eastAsia="lv-LV"/>
              </w:rPr>
              <w:lastRenderedPageBreak/>
              <w:t>Atbalsta</w:t>
            </w:r>
          </w:p>
          <w:p w:rsidR="00CB4CF4" w:rsidRPr="0085117D" w:rsidRDefault="00CB4CF4" w:rsidP="00CB4CF4">
            <w:pPr>
              <w:ind w:firstLine="567"/>
              <w:jc w:val="both"/>
              <w:rPr>
                <w:rFonts w:eastAsia="Times New Roman"/>
                <w:color w:val="000000"/>
                <w:sz w:val="22"/>
                <w:lang w:eastAsia="lv-LV"/>
              </w:rPr>
            </w:pPr>
          </w:p>
        </w:tc>
        <w:tc>
          <w:tcPr>
            <w:tcW w:w="1275" w:type="dxa"/>
          </w:tcPr>
          <w:p w:rsidR="00CB4CF4" w:rsidRDefault="00CB4CF4" w:rsidP="00CB4CF4">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0063B9" w:rsidRDefault="002972F1" w:rsidP="008777EA">
            <w:pPr>
              <w:ind w:firstLine="567"/>
              <w:jc w:val="both"/>
              <w:rPr>
                <w:rFonts w:eastAsia="Times New Roman"/>
                <w:color w:val="000000"/>
                <w:sz w:val="22"/>
                <w:lang w:eastAsia="lv-LV"/>
              </w:rPr>
            </w:pPr>
            <w:r w:rsidRPr="000063B9">
              <w:rPr>
                <w:rFonts w:eastAsia="Times New Roman"/>
                <w:color w:val="000000"/>
                <w:sz w:val="22"/>
                <w:lang w:eastAsia="lv-LV"/>
              </w:rPr>
              <w:t xml:space="preserve">16. Piemērojot šā likuma pārejas noteikumu 14. punktu, kredītiestāde nekoriģē pārskata gada peļņu un nesadalīto peļņu, kura uzrādīta nodokļu maksātāja bilancē 2017. gada 31. decembrī, par 2018. gada 1. janvārī izveidotajiem uzkrājumiem debitoru parādiem par periodu līdz 2018. gada 1. janvārim saistībā ar pāreju no starptautiskā grāmatvedības standarta Nr. 39 "Finanšu instrumenti: atzīšana un novērtēšana" uz starptautisko finanšu pārskatu standartu </w:t>
            </w:r>
            <w:r w:rsidRPr="0025405E">
              <w:rPr>
                <w:rFonts w:eastAsia="Times New Roman"/>
                <w:color w:val="000000"/>
                <w:sz w:val="22"/>
                <w:u w:val="single"/>
                <w:lang w:eastAsia="lv-LV"/>
              </w:rPr>
              <w:t>Nr. 9 "Finanšu instrumenti</w:t>
            </w:r>
            <w:r w:rsidRPr="000063B9">
              <w:rPr>
                <w:rFonts w:eastAsia="Times New Roman"/>
                <w:color w:val="000000"/>
                <w:sz w:val="22"/>
                <w:lang w:eastAsia="lv-LV"/>
              </w:rPr>
              <w:t>".</w:t>
            </w:r>
          </w:p>
          <w:p w:rsidR="002972F1" w:rsidRPr="000063B9" w:rsidRDefault="002972F1" w:rsidP="008777EA">
            <w:pPr>
              <w:ind w:firstLine="567"/>
              <w:jc w:val="both"/>
              <w:rPr>
                <w:rFonts w:eastAsia="Times New Roman"/>
                <w:color w:val="000000"/>
                <w:sz w:val="22"/>
                <w:lang w:eastAsia="lv-LV"/>
              </w:rPr>
            </w:pPr>
            <w:r w:rsidRPr="000063B9">
              <w:rPr>
                <w:rFonts w:eastAsia="Times New Roman"/>
                <w:color w:val="000000"/>
                <w:sz w:val="22"/>
                <w:lang w:eastAsia="lv-LV"/>
              </w:rPr>
              <w:t>17. Piemērojot šā likuma pārejas noteikumu 14. punktu par nesadalīto peļņu, kura uzrādīta bilancē 2017. gada 31. decembrī, uzņēmumu ienākuma nodokļa aprēķināšanas vajadzībām to samazina šādā kārtībā:</w:t>
            </w:r>
          </w:p>
          <w:p w:rsidR="002972F1" w:rsidRPr="000063B9" w:rsidRDefault="002972F1" w:rsidP="008777EA">
            <w:pPr>
              <w:ind w:firstLine="567"/>
              <w:jc w:val="both"/>
              <w:rPr>
                <w:rFonts w:eastAsia="Times New Roman"/>
                <w:color w:val="000000"/>
                <w:sz w:val="22"/>
                <w:lang w:eastAsia="lv-LV"/>
              </w:rPr>
            </w:pPr>
            <w:r w:rsidRPr="000063B9">
              <w:rPr>
                <w:rFonts w:eastAsia="Times New Roman"/>
                <w:color w:val="000000"/>
                <w:sz w:val="22"/>
                <w:lang w:eastAsia="lv-LV"/>
              </w:rPr>
              <w:t>1) par zaudējumiem, kuri ir radušies turpmākajos pārskata gados;</w:t>
            </w:r>
          </w:p>
          <w:p w:rsidR="002972F1" w:rsidRPr="000063B9" w:rsidRDefault="002972F1" w:rsidP="008777EA">
            <w:pPr>
              <w:ind w:firstLine="567"/>
              <w:jc w:val="both"/>
              <w:rPr>
                <w:rFonts w:eastAsia="Times New Roman"/>
                <w:color w:val="000000"/>
                <w:sz w:val="22"/>
                <w:lang w:eastAsia="lv-LV"/>
              </w:rPr>
            </w:pPr>
            <w:r w:rsidRPr="000063B9">
              <w:rPr>
                <w:rFonts w:eastAsia="Times New Roman"/>
                <w:color w:val="000000"/>
                <w:sz w:val="22"/>
                <w:lang w:eastAsia="lv-LV"/>
              </w:rPr>
              <w:t>2) par aprēķinātajām dividendēm;</w:t>
            </w:r>
          </w:p>
          <w:p w:rsidR="002972F1" w:rsidRPr="000063B9" w:rsidRDefault="002972F1" w:rsidP="008777EA">
            <w:pPr>
              <w:ind w:firstLine="567"/>
              <w:jc w:val="both"/>
              <w:rPr>
                <w:rFonts w:eastAsia="Times New Roman"/>
                <w:color w:val="000000"/>
                <w:sz w:val="22"/>
                <w:lang w:eastAsia="lv-LV"/>
              </w:rPr>
            </w:pPr>
            <w:r w:rsidRPr="000063B9">
              <w:rPr>
                <w:rFonts w:eastAsia="Times New Roman"/>
                <w:color w:val="000000"/>
                <w:sz w:val="22"/>
                <w:lang w:eastAsia="lv-LV"/>
              </w:rPr>
              <w:t xml:space="preserve">3) par debitoru parādiem, kuri, piemērojot šā likuma pārejas noteikumu 11. punkta "a" apakšpunktu, ir samazinājuši apliekamo ienākumu. </w:t>
            </w:r>
          </w:p>
          <w:p w:rsidR="002972F1" w:rsidRPr="000063B9" w:rsidRDefault="002972F1" w:rsidP="008777EA">
            <w:pPr>
              <w:ind w:firstLine="567"/>
              <w:jc w:val="both"/>
              <w:rPr>
                <w:rFonts w:eastAsia="Times New Roman"/>
                <w:color w:val="000000"/>
                <w:sz w:val="22"/>
                <w:lang w:eastAsia="lv-LV"/>
              </w:rPr>
            </w:pPr>
            <w:r w:rsidRPr="000063B9">
              <w:rPr>
                <w:rFonts w:eastAsia="Times New Roman"/>
                <w:color w:val="000000"/>
                <w:sz w:val="22"/>
                <w:lang w:eastAsia="lv-LV"/>
              </w:rPr>
              <w:t>18. Šā likuma pārejas noteikumu 14. punktu nepiemēro dividendēm vai dividendēm pielīdzinātajām izmaksām, kuras aprēķina:</w:t>
            </w:r>
          </w:p>
          <w:p w:rsidR="002972F1" w:rsidRPr="000063B9" w:rsidRDefault="002972F1" w:rsidP="008777EA">
            <w:pPr>
              <w:ind w:firstLine="567"/>
              <w:jc w:val="both"/>
              <w:rPr>
                <w:rFonts w:eastAsia="Times New Roman"/>
                <w:color w:val="000000"/>
                <w:sz w:val="22"/>
                <w:lang w:eastAsia="lv-LV"/>
              </w:rPr>
            </w:pPr>
            <w:r w:rsidRPr="000063B9">
              <w:rPr>
                <w:rFonts w:eastAsia="Times New Roman"/>
                <w:color w:val="000000"/>
                <w:sz w:val="22"/>
                <w:lang w:eastAsia="lv-LV"/>
              </w:rPr>
              <w:t>1) lauksaimniecības pakalpojumu kooperatīvajām sabiedrībām un mežsaimniecības pakalpojumu kooperatīvajām sabiedrībām, kas līdz 2017. gada 31. decembrim atbilda noteiktajiem atbilstības kritērijiem;</w:t>
            </w:r>
          </w:p>
          <w:p w:rsidR="002972F1" w:rsidRPr="000063B9" w:rsidRDefault="002972F1" w:rsidP="008777EA">
            <w:pPr>
              <w:ind w:firstLine="567"/>
              <w:jc w:val="both"/>
              <w:rPr>
                <w:rFonts w:eastAsia="Times New Roman"/>
                <w:color w:val="000000"/>
                <w:sz w:val="22"/>
                <w:lang w:eastAsia="lv-LV"/>
              </w:rPr>
            </w:pPr>
            <w:r w:rsidRPr="000063B9">
              <w:rPr>
                <w:rFonts w:eastAsia="Times New Roman"/>
                <w:color w:val="000000"/>
                <w:sz w:val="22"/>
                <w:lang w:eastAsia="lv-LV"/>
              </w:rPr>
              <w:t>2) dzīvokļu īpašnieku kooperatīvajām sabiedrībām;</w:t>
            </w:r>
          </w:p>
          <w:p w:rsidR="002972F1" w:rsidRPr="000063B9" w:rsidRDefault="002972F1" w:rsidP="008777EA">
            <w:pPr>
              <w:ind w:firstLine="567"/>
              <w:jc w:val="both"/>
              <w:rPr>
                <w:rFonts w:eastAsia="Times New Roman"/>
                <w:color w:val="000000"/>
                <w:sz w:val="22"/>
                <w:lang w:eastAsia="lv-LV"/>
              </w:rPr>
            </w:pPr>
            <w:r w:rsidRPr="000063B9">
              <w:rPr>
                <w:rFonts w:eastAsia="Times New Roman"/>
                <w:color w:val="000000"/>
                <w:sz w:val="22"/>
                <w:lang w:eastAsia="lv-LV"/>
              </w:rPr>
              <w:t>3) automašīnu garāžu īpašnieku kooperatīvajām sabiedrībām;</w:t>
            </w:r>
          </w:p>
          <w:p w:rsidR="002972F1" w:rsidRPr="000063B9" w:rsidRDefault="002972F1" w:rsidP="008777EA">
            <w:pPr>
              <w:ind w:firstLine="567"/>
              <w:jc w:val="both"/>
              <w:rPr>
                <w:rFonts w:eastAsia="Times New Roman"/>
                <w:color w:val="000000"/>
                <w:sz w:val="22"/>
                <w:lang w:eastAsia="lv-LV"/>
              </w:rPr>
            </w:pPr>
            <w:r w:rsidRPr="000063B9">
              <w:rPr>
                <w:rFonts w:eastAsia="Times New Roman"/>
                <w:color w:val="000000"/>
                <w:sz w:val="22"/>
                <w:lang w:eastAsia="lv-LV"/>
              </w:rPr>
              <w:t>4) laivu garāžu īpašnieku kooperatīvajām sabiedrībām;</w:t>
            </w:r>
          </w:p>
          <w:p w:rsidR="002972F1" w:rsidRPr="000063B9" w:rsidRDefault="002972F1" w:rsidP="008777EA">
            <w:pPr>
              <w:ind w:firstLine="567"/>
              <w:jc w:val="both"/>
              <w:rPr>
                <w:rFonts w:eastAsia="Times New Roman"/>
                <w:color w:val="000000"/>
                <w:sz w:val="22"/>
                <w:lang w:eastAsia="lv-LV"/>
              </w:rPr>
            </w:pPr>
            <w:r w:rsidRPr="000063B9">
              <w:rPr>
                <w:rFonts w:eastAsia="Times New Roman"/>
                <w:color w:val="000000"/>
                <w:sz w:val="22"/>
                <w:lang w:eastAsia="lv-LV"/>
              </w:rPr>
              <w:t>5) dārzkopības kooperatīvajām sabiedrībām;</w:t>
            </w:r>
          </w:p>
          <w:p w:rsidR="002972F1" w:rsidRPr="000063B9" w:rsidRDefault="002972F1" w:rsidP="008777EA">
            <w:pPr>
              <w:ind w:firstLine="567"/>
              <w:jc w:val="both"/>
              <w:rPr>
                <w:rFonts w:eastAsia="Times New Roman"/>
                <w:b/>
                <w:color w:val="000000"/>
                <w:sz w:val="22"/>
                <w:lang w:eastAsia="lv-LV"/>
              </w:rPr>
            </w:pPr>
            <w:r w:rsidRPr="000063B9">
              <w:rPr>
                <w:rFonts w:eastAsia="Times New Roman"/>
                <w:color w:val="000000"/>
                <w:sz w:val="22"/>
                <w:lang w:eastAsia="lv-LV"/>
              </w:rPr>
              <w:t>6) kapitālsabiedrības nesadalītās peļņas daļai, kas gūta laika periodā, kurā kapitālsabiedrība bija reģistrējusies kā mikrouzņēmumu nodokļa maksātāja.</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105</w:t>
            </w:r>
          </w:p>
        </w:tc>
        <w:tc>
          <w:tcPr>
            <w:tcW w:w="5459" w:type="dxa"/>
          </w:tcPr>
          <w:p w:rsidR="002972F1" w:rsidRDefault="002972F1" w:rsidP="005E6923">
            <w:pPr>
              <w:ind w:firstLine="567"/>
              <w:jc w:val="both"/>
              <w:rPr>
                <w:rFonts w:eastAsia="Times New Roman"/>
                <w:b/>
                <w:color w:val="000000"/>
                <w:sz w:val="22"/>
                <w:u w:val="single"/>
                <w:lang w:eastAsia="lv-LV"/>
              </w:rPr>
            </w:pPr>
            <w:r w:rsidRPr="007D6C91">
              <w:rPr>
                <w:rFonts w:eastAsia="Times New Roman"/>
                <w:b/>
                <w:color w:val="000000"/>
                <w:sz w:val="22"/>
                <w:u w:val="single"/>
                <w:lang w:eastAsia="lv-LV"/>
              </w:rPr>
              <w:t>Juridiskais birojs</w:t>
            </w:r>
          </w:p>
          <w:p w:rsidR="002972F1" w:rsidRPr="005E6923" w:rsidRDefault="002972F1" w:rsidP="00DA61F1">
            <w:pPr>
              <w:ind w:firstLine="567"/>
              <w:jc w:val="both"/>
              <w:rPr>
                <w:rFonts w:eastAsia="Times New Roman"/>
                <w:i/>
                <w:color w:val="000000"/>
                <w:sz w:val="22"/>
                <w:lang w:eastAsia="lv-LV"/>
              </w:rPr>
            </w:pPr>
            <w:r w:rsidRPr="005E6923">
              <w:rPr>
                <w:rFonts w:eastAsia="Times New Roman"/>
                <w:i/>
                <w:iCs/>
                <w:color w:val="000000"/>
                <w:sz w:val="22"/>
                <w:lang w:eastAsia="lv-LV"/>
              </w:rPr>
              <w:t>Precizēt pārejas noteikumu 16. punktu, ietverot tajā norādi uz tiesību aktu (Regulu), ar kuru standarti apstiprināti.</w:t>
            </w:r>
          </w:p>
        </w:tc>
        <w:tc>
          <w:tcPr>
            <w:tcW w:w="1418" w:type="dxa"/>
          </w:tcPr>
          <w:p w:rsidR="00CB4CF4" w:rsidRPr="0097072C" w:rsidRDefault="00CB4CF4" w:rsidP="00CB4CF4">
            <w:pPr>
              <w:jc w:val="both"/>
              <w:rPr>
                <w:rFonts w:eastAsia="Times New Roman"/>
                <w:color w:val="000000"/>
                <w:sz w:val="22"/>
                <w:lang w:eastAsia="lv-LV"/>
              </w:rPr>
            </w:pPr>
            <w:r>
              <w:rPr>
                <w:rFonts w:eastAsia="Times New Roman"/>
                <w:b/>
                <w:color w:val="000000"/>
                <w:sz w:val="22"/>
                <w:lang w:eastAsia="lv-LV"/>
              </w:rPr>
              <w:t xml:space="preserve">Atbalsta pēc būtības </w:t>
            </w:r>
            <w:r w:rsidRPr="0097072C">
              <w:rPr>
                <w:rFonts w:eastAsia="Times New Roman"/>
                <w:color w:val="000000"/>
                <w:sz w:val="22"/>
                <w:lang w:eastAsia="lv-LV"/>
              </w:rPr>
              <w:t xml:space="preserve">(iekļauts </w:t>
            </w:r>
            <w:r>
              <w:rPr>
                <w:rFonts w:eastAsia="Times New Roman"/>
                <w:color w:val="000000"/>
                <w:sz w:val="22"/>
                <w:lang w:eastAsia="lv-LV"/>
              </w:rPr>
              <w:t xml:space="preserve">104A </w:t>
            </w:r>
            <w:r w:rsidRPr="0097072C">
              <w:rPr>
                <w:rFonts w:eastAsia="Times New Roman"/>
                <w:color w:val="000000"/>
                <w:sz w:val="22"/>
                <w:lang w:eastAsia="lv-LV"/>
              </w:rPr>
              <w:t>priekšlikumā)</w:t>
            </w:r>
          </w:p>
          <w:p w:rsidR="00CB4CF4" w:rsidRDefault="00CB4CF4" w:rsidP="00CB4CF4">
            <w:pPr>
              <w:jc w:val="both"/>
              <w:rPr>
                <w:rFonts w:eastAsia="Times New Roman"/>
                <w:b/>
                <w:color w:val="000000"/>
                <w:sz w:val="22"/>
                <w:lang w:eastAsia="lv-LV"/>
              </w:rPr>
            </w:pP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0063B9" w:rsidRDefault="002972F1" w:rsidP="00844181">
            <w:pPr>
              <w:ind w:firstLine="567"/>
              <w:jc w:val="both"/>
              <w:rPr>
                <w:rFonts w:eastAsia="Times New Roman"/>
                <w:b/>
                <w:color w:val="000000"/>
                <w:sz w:val="22"/>
                <w:lang w:eastAsia="lv-LV"/>
              </w:rPr>
            </w:pPr>
            <w:r w:rsidRPr="000063B9">
              <w:rPr>
                <w:rFonts w:eastAsia="Times New Roman"/>
                <w:color w:val="000000"/>
                <w:sz w:val="22"/>
                <w:lang w:eastAsia="lv-LV"/>
              </w:rPr>
              <w:t xml:space="preserve">19. Nodokļa maksātājs, kura uzņēmumu ienākuma nodokļa deklarācijā 2017. gada 31. decembrī ir uzrādīti zaudējumi, var samazināt pārskata gadā (kas sākas 2018. gadā) par dividendēm aprēķināto uzņēmumu ienākuma nodokli par summu, kas aprēķināta 15 procentu apmērā no kopējās nesegto zaudējumu summas. Ja minētā summa, kas </w:t>
            </w:r>
            <w:r w:rsidRPr="000063B9">
              <w:rPr>
                <w:rFonts w:eastAsia="Times New Roman"/>
                <w:color w:val="000000"/>
                <w:sz w:val="22"/>
                <w:lang w:eastAsia="lv-LV"/>
              </w:rPr>
              <w:lastRenderedPageBreak/>
              <w:t>aprēķināta 15 procentu apmērā no kopējās nesegto zaudējumu summas, pārskata gadā (kas sākas 2018. gadā) netiek izmantota vai tiek izmantota tikai daļēji, atlikušo summu (nodokļa summu par nesegtajiem zaudējumiem) var attiecināt uz uzņēmumu ienākuma nodokli, kas nākamajos četros pārskata gados aprēķināts par dividendēm, katru gadu attiecīgi samazinot atlikušo summu (nodokļa summu par nesegtajiem zaudējumiem) par iepriekš izmantoto atlaides apmēru.</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lastRenderedPageBreak/>
              <w:t>106</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Deputāts J.Trupovnieks</w:t>
            </w:r>
          </w:p>
          <w:p w:rsidR="002972F1" w:rsidRPr="002629BE" w:rsidRDefault="002972F1" w:rsidP="002629BE">
            <w:pPr>
              <w:ind w:firstLine="567"/>
              <w:jc w:val="both"/>
              <w:rPr>
                <w:rFonts w:eastAsia="Times New Roman"/>
                <w:color w:val="000000"/>
                <w:sz w:val="22"/>
                <w:lang w:eastAsia="lv-LV"/>
              </w:rPr>
            </w:pPr>
            <w:r w:rsidRPr="002629BE">
              <w:rPr>
                <w:rFonts w:eastAsia="Times New Roman"/>
                <w:color w:val="000000"/>
                <w:sz w:val="22"/>
                <w:lang w:eastAsia="lv-LV"/>
              </w:rPr>
              <w:t xml:space="preserve">Likumprojekta “Uzņēmumu ienākuma nodokļa likums” Pārejas noteikumu 19.pantu </w:t>
            </w:r>
          </w:p>
          <w:p w:rsidR="002972F1" w:rsidRPr="002629BE" w:rsidRDefault="002972F1" w:rsidP="002629BE">
            <w:pPr>
              <w:ind w:firstLine="567"/>
              <w:jc w:val="both"/>
              <w:rPr>
                <w:rFonts w:eastAsia="Times New Roman"/>
                <w:color w:val="000000"/>
                <w:sz w:val="22"/>
                <w:lang w:eastAsia="lv-LV"/>
              </w:rPr>
            </w:pPr>
            <w:r w:rsidRPr="002629BE">
              <w:rPr>
                <w:rFonts w:eastAsia="Times New Roman"/>
                <w:color w:val="000000"/>
                <w:sz w:val="22"/>
                <w:lang w:eastAsia="lv-LV"/>
              </w:rPr>
              <w:t xml:space="preserve"> .. “Ja minētā summa, kas aprēķināta 15 procentu apmērā no kopējās nesegto zaudējumu summas, pārskata </w:t>
            </w:r>
            <w:r w:rsidRPr="002629BE">
              <w:rPr>
                <w:rFonts w:eastAsia="Times New Roman"/>
                <w:color w:val="000000"/>
                <w:sz w:val="22"/>
                <w:lang w:eastAsia="lv-LV"/>
              </w:rPr>
              <w:lastRenderedPageBreak/>
              <w:t xml:space="preserve">gadā (kas sākas 2018. gadā) netiek izmantota vai tiek izmantota tikai daļēji, atlikušo summu (nodokļa summu par nesegtajiem zaudējumiem) var attiecināt uz uzņēmumu ienākuma nodokli, kas nākamajos četros pārskata gados aprēķināts par dividendēm, katru gadu attiecīgi samazinot atlikušo summu (nodokļa summu par nesegtajiem zaudējumiem) par iepriekš izmantoto atlaides apmēru” </w:t>
            </w:r>
          </w:p>
          <w:p w:rsidR="002972F1" w:rsidRPr="002629BE" w:rsidRDefault="002972F1" w:rsidP="002629BE">
            <w:pPr>
              <w:ind w:firstLine="567"/>
              <w:jc w:val="both"/>
              <w:rPr>
                <w:rFonts w:eastAsia="Times New Roman"/>
                <w:color w:val="000000"/>
                <w:sz w:val="22"/>
                <w:lang w:eastAsia="lv-LV"/>
              </w:rPr>
            </w:pPr>
          </w:p>
          <w:p w:rsidR="002972F1" w:rsidRPr="002629BE" w:rsidRDefault="002972F1" w:rsidP="002629BE">
            <w:pPr>
              <w:ind w:firstLine="567"/>
              <w:jc w:val="both"/>
              <w:rPr>
                <w:rFonts w:eastAsia="Times New Roman"/>
                <w:color w:val="000000"/>
                <w:sz w:val="22"/>
                <w:lang w:eastAsia="lv-LV"/>
              </w:rPr>
            </w:pPr>
            <w:r w:rsidRPr="002629BE">
              <w:rPr>
                <w:rFonts w:eastAsia="Times New Roman"/>
                <w:color w:val="000000"/>
                <w:sz w:val="22"/>
                <w:lang w:eastAsia="lv-LV"/>
              </w:rPr>
              <w:t xml:space="preserve"> izteikt šādā redakcijā:</w:t>
            </w:r>
          </w:p>
          <w:p w:rsidR="002972F1" w:rsidRPr="002629BE" w:rsidRDefault="002972F1" w:rsidP="002629BE">
            <w:pPr>
              <w:ind w:firstLine="567"/>
              <w:jc w:val="both"/>
              <w:rPr>
                <w:rFonts w:eastAsia="Times New Roman"/>
                <w:color w:val="000000"/>
                <w:sz w:val="22"/>
                <w:lang w:eastAsia="lv-LV"/>
              </w:rPr>
            </w:pPr>
            <w:r w:rsidRPr="002629BE">
              <w:rPr>
                <w:rFonts w:eastAsia="Times New Roman"/>
                <w:color w:val="000000"/>
                <w:sz w:val="22"/>
                <w:lang w:eastAsia="lv-LV"/>
              </w:rPr>
              <w:t xml:space="preserve"> “Ja minētā summa, kas aprēķināta 15 procentu apmērā no kopējās nesegto zaudējumu summas, pārskata gadā (kas sākas 2018. gadā) netiek izmantota vai tiek izmantota tikai daļēji, atlikušo summu (nodokļa summu par nesegtajiem zaudējumiem) var attiecināt uz uzņēmumu ienākuma nodokli, kas nākamajos četros pārskata gados (vai nākamajos deviņos pārskata gados, ja komercsabiedrība ir uzskatāma par nacionālajai drošībai nozīmīgu Nacionālās drošības likuma izpratnē) aprēķināts par dividendēm, katru gadu attiecīgi samazinot atlikušo summu (nodokļa summu par nesegtajiem zaudējumiem) par iepriekš izmantoto atlaides apmēru”.</w:t>
            </w:r>
          </w:p>
        </w:tc>
        <w:tc>
          <w:tcPr>
            <w:tcW w:w="1418" w:type="dxa"/>
          </w:tcPr>
          <w:p w:rsidR="00D81DF5" w:rsidRDefault="00D81DF5" w:rsidP="00D81DF5">
            <w:pPr>
              <w:jc w:val="both"/>
              <w:rPr>
                <w:rFonts w:eastAsia="Times New Roman"/>
                <w:b/>
                <w:color w:val="000000"/>
                <w:sz w:val="22"/>
                <w:lang w:eastAsia="lv-LV"/>
              </w:rPr>
            </w:pPr>
            <w:r>
              <w:rPr>
                <w:rFonts w:eastAsia="Times New Roman"/>
                <w:b/>
                <w:color w:val="000000"/>
                <w:sz w:val="22"/>
                <w:lang w:eastAsia="lv-LV"/>
              </w:rPr>
              <w:lastRenderedPageBreak/>
              <w:t>Neatbalsta</w:t>
            </w:r>
          </w:p>
          <w:p w:rsidR="002972F1" w:rsidRDefault="002972F1" w:rsidP="00B20BAD">
            <w:pPr>
              <w:jc w:val="both"/>
              <w:rPr>
                <w:rFonts w:eastAsia="Times New Roman"/>
                <w:b/>
                <w:color w:val="000000"/>
                <w:sz w:val="22"/>
                <w:lang w:eastAsia="lv-LV"/>
              </w:rPr>
            </w:pP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844181" w:rsidRDefault="002972F1" w:rsidP="00844181">
            <w:pPr>
              <w:ind w:firstLine="567"/>
              <w:jc w:val="both"/>
              <w:rPr>
                <w:rFonts w:eastAsia="Times New Roman"/>
                <w:color w:val="000000"/>
                <w:sz w:val="22"/>
                <w:lang w:eastAsia="lv-LV"/>
              </w:rPr>
            </w:pPr>
            <w:r w:rsidRPr="000063B9">
              <w:rPr>
                <w:rFonts w:eastAsia="Times New Roman"/>
                <w:color w:val="000000"/>
                <w:sz w:val="22"/>
                <w:lang w:eastAsia="lv-LV"/>
              </w:rPr>
              <w:t>20. Šā likuma pārejas noteikumu 19. punktā minētā nodokļa samazinājuma summa pārskata gadā nevar pārsniegt 50 procentus no uzņēmumu ienākuma nodokļa summas, kas attiecīgajā pārskata gadā aprēķināta par dividendēm.</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107</w:t>
            </w:r>
          </w:p>
        </w:tc>
        <w:tc>
          <w:tcPr>
            <w:tcW w:w="5459" w:type="dxa"/>
          </w:tcPr>
          <w:p w:rsidR="002972F1" w:rsidRDefault="002972F1" w:rsidP="002629BE">
            <w:pPr>
              <w:ind w:firstLine="567"/>
              <w:jc w:val="both"/>
              <w:rPr>
                <w:rFonts w:eastAsia="Times New Roman"/>
                <w:b/>
                <w:color w:val="000000"/>
                <w:sz w:val="22"/>
                <w:u w:val="single"/>
                <w:lang w:eastAsia="lv-LV"/>
              </w:rPr>
            </w:pPr>
            <w:r>
              <w:rPr>
                <w:rFonts w:eastAsia="Times New Roman"/>
                <w:b/>
                <w:color w:val="000000"/>
                <w:sz w:val="22"/>
                <w:u w:val="single"/>
                <w:lang w:eastAsia="lv-LV"/>
              </w:rPr>
              <w:t>Deputāts J.Trupovnieks</w:t>
            </w:r>
          </w:p>
          <w:p w:rsidR="002972F1" w:rsidRPr="002629BE" w:rsidRDefault="002972F1" w:rsidP="002629BE">
            <w:pPr>
              <w:ind w:firstLine="567"/>
              <w:jc w:val="both"/>
              <w:rPr>
                <w:rFonts w:eastAsia="Times New Roman"/>
                <w:color w:val="000000"/>
                <w:sz w:val="22"/>
                <w:lang w:eastAsia="lv-LV"/>
              </w:rPr>
            </w:pPr>
            <w:r w:rsidRPr="002629BE">
              <w:rPr>
                <w:rFonts w:eastAsia="Times New Roman"/>
                <w:color w:val="000000"/>
                <w:sz w:val="22"/>
                <w:lang w:eastAsia="lv-LV"/>
              </w:rPr>
              <w:t xml:space="preserve">Likumprojekta “Uzņēmumu ienākuma nodokļa likums” Pārejas noteikumu 20.pantu </w:t>
            </w:r>
          </w:p>
          <w:p w:rsidR="002972F1" w:rsidRPr="002629BE" w:rsidRDefault="002972F1" w:rsidP="002629BE">
            <w:pPr>
              <w:ind w:firstLine="567"/>
              <w:jc w:val="both"/>
              <w:rPr>
                <w:rFonts w:eastAsia="Times New Roman"/>
                <w:color w:val="000000"/>
                <w:sz w:val="22"/>
                <w:lang w:eastAsia="lv-LV"/>
              </w:rPr>
            </w:pPr>
            <w:r w:rsidRPr="002629BE">
              <w:rPr>
                <w:rFonts w:eastAsia="Times New Roman"/>
                <w:color w:val="000000"/>
                <w:sz w:val="22"/>
                <w:lang w:eastAsia="lv-LV"/>
              </w:rPr>
              <w:t xml:space="preserve"> “Šā likuma pārejas noteikumu 19. punktā minētā nodokļa samazinājuma summa pārskata gadā nevar pārsniegt 50 procentus no uzņēmumu ienākuma nodokļa summas, kas attiecīgajā pārskata gadā aprēķināta par dividendēm”</w:t>
            </w:r>
          </w:p>
          <w:p w:rsidR="002972F1" w:rsidRPr="002629BE" w:rsidRDefault="002972F1" w:rsidP="002629BE">
            <w:pPr>
              <w:ind w:firstLine="567"/>
              <w:jc w:val="both"/>
              <w:rPr>
                <w:rFonts w:eastAsia="Times New Roman"/>
                <w:color w:val="000000"/>
                <w:sz w:val="22"/>
                <w:lang w:eastAsia="lv-LV"/>
              </w:rPr>
            </w:pPr>
          </w:p>
          <w:p w:rsidR="002972F1" w:rsidRPr="002629BE" w:rsidRDefault="002972F1" w:rsidP="002629BE">
            <w:pPr>
              <w:ind w:firstLine="567"/>
              <w:jc w:val="both"/>
              <w:rPr>
                <w:rFonts w:eastAsia="Times New Roman"/>
                <w:color w:val="000000"/>
                <w:sz w:val="22"/>
                <w:lang w:eastAsia="lv-LV"/>
              </w:rPr>
            </w:pPr>
            <w:r w:rsidRPr="002629BE">
              <w:rPr>
                <w:rFonts w:eastAsia="Times New Roman"/>
                <w:color w:val="000000"/>
                <w:sz w:val="22"/>
                <w:lang w:eastAsia="lv-LV"/>
              </w:rPr>
              <w:t xml:space="preserve">izteikt šādā redakcijā: </w:t>
            </w:r>
          </w:p>
          <w:p w:rsidR="002972F1" w:rsidRPr="002629BE" w:rsidRDefault="002972F1" w:rsidP="002629BE">
            <w:pPr>
              <w:ind w:firstLine="567"/>
              <w:jc w:val="both"/>
              <w:rPr>
                <w:rFonts w:eastAsia="Times New Roman"/>
                <w:color w:val="000000"/>
                <w:sz w:val="22"/>
                <w:lang w:eastAsia="lv-LV"/>
              </w:rPr>
            </w:pPr>
            <w:r w:rsidRPr="002629BE">
              <w:rPr>
                <w:rFonts w:eastAsia="Times New Roman"/>
                <w:color w:val="000000"/>
                <w:sz w:val="22"/>
                <w:lang w:eastAsia="lv-LV"/>
              </w:rPr>
              <w:t xml:space="preserve"> ” Šā likuma pārejas noteikumu 19. punktā minētā nodokļu samazinājums var tikt izmatots nākamo desmit gadu laikā, sākot no 2018. gada.</w:t>
            </w:r>
          </w:p>
          <w:p w:rsidR="002972F1" w:rsidRPr="002629BE" w:rsidRDefault="002972F1" w:rsidP="002629BE">
            <w:pPr>
              <w:ind w:firstLine="567"/>
              <w:jc w:val="both"/>
              <w:rPr>
                <w:rFonts w:eastAsia="Times New Roman"/>
                <w:color w:val="000000"/>
                <w:sz w:val="22"/>
                <w:lang w:eastAsia="lv-LV"/>
              </w:rPr>
            </w:pPr>
            <w:r w:rsidRPr="002629BE">
              <w:rPr>
                <w:rFonts w:eastAsia="Times New Roman"/>
                <w:color w:val="000000"/>
                <w:sz w:val="22"/>
                <w:lang w:eastAsia="lv-LV"/>
              </w:rPr>
              <w:t>Samazinājuma summa pārskata gadā nevar pārsniegt:</w:t>
            </w:r>
          </w:p>
          <w:p w:rsidR="002972F1" w:rsidRPr="002629BE" w:rsidRDefault="002972F1" w:rsidP="002629BE">
            <w:pPr>
              <w:ind w:firstLine="567"/>
              <w:jc w:val="both"/>
              <w:rPr>
                <w:rFonts w:eastAsia="Times New Roman"/>
                <w:color w:val="000000"/>
                <w:sz w:val="22"/>
                <w:lang w:eastAsia="lv-LV"/>
              </w:rPr>
            </w:pPr>
            <w:r w:rsidRPr="002629BE">
              <w:rPr>
                <w:rFonts w:eastAsia="Times New Roman"/>
                <w:color w:val="000000"/>
                <w:sz w:val="22"/>
                <w:lang w:eastAsia="lv-LV"/>
              </w:rPr>
              <w:t>20.1. 75% procentus no uzņēmumu ienākuma nodokļa summas, kas attiecīgajā pārskata gadā aprēķināta par dividendēm - pirmo piecu pārskata gadu laikā;</w:t>
            </w:r>
          </w:p>
          <w:p w:rsidR="002972F1" w:rsidRPr="0085117D" w:rsidRDefault="002972F1" w:rsidP="002629BE">
            <w:pPr>
              <w:ind w:firstLine="567"/>
              <w:jc w:val="both"/>
              <w:rPr>
                <w:rFonts w:eastAsia="Times New Roman"/>
                <w:color w:val="000000"/>
                <w:sz w:val="22"/>
                <w:lang w:eastAsia="lv-LV"/>
              </w:rPr>
            </w:pPr>
            <w:r w:rsidRPr="002629BE">
              <w:rPr>
                <w:rFonts w:eastAsia="Times New Roman"/>
                <w:color w:val="000000"/>
                <w:sz w:val="22"/>
                <w:lang w:eastAsia="lv-LV"/>
              </w:rPr>
              <w:lastRenderedPageBreak/>
              <w:t>20.2. 50% procentus no uzņēmumu ienākuma nodokļa summas, kas attiecīgajā pārskata gadā aprēķināta par dividendēm - nākamo piecu pārskata gadu laikā”.</w:t>
            </w:r>
          </w:p>
        </w:tc>
        <w:tc>
          <w:tcPr>
            <w:tcW w:w="1418" w:type="dxa"/>
          </w:tcPr>
          <w:p w:rsidR="00D81DF5" w:rsidRDefault="00D81DF5" w:rsidP="00D81DF5">
            <w:pPr>
              <w:jc w:val="both"/>
              <w:rPr>
                <w:rFonts w:eastAsia="Times New Roman"/>
                <w:b/>
                <w:color w:val="000000"/>
                <w:sz w:val="22"/>
                <w:lang w:eastAsia="lv-LV"/>
              </w:rPr>
            </w:pPr>
            <w:r>
              <w:rPr>
                <w:rFonts w:eastAsia="Times New Roman"/>
                <w:b/>
                <w:color w:val="000000"/>
                <w:sz w:val="22"/>
                <w:lang w:eastAsia="lv-LV"/>
              </w:rPr>
              <w:lastRenderedPageBreak/>
              <w:t>Neatbalsta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0063B9" w:rsidRDefault="002972F1" w:rsidP="00EE6137">
            <w:pPr>
              <w:ind w:firstLine="567"/>
              <w:jc w:val="both"/>
              <w:rPr>
                <w:rFonts w:eastAsia="Times New Roman"/>
                <w:color w:val="000000"/>
                <w:sz w:val="22"/>
                <w:lang w:eastAsia="lv-LV"/>
              </w:rPr>
            </w:pPr>
            <w:r w:rsidRPr="000063B9">
              <w:rPr>
                <w:rFonts w:eastAsia="Times New Roman"/>
                <w:color w:val="000000"/>
                <w:sz w:val="22"/>
                <w:lang w:eastAsia="lv-LV"/>
              </w:rPr>
              <w:t>21. Valsts kapitālsabiedrība, kuras daļas vai akcijas nedrīkst atsavināt un kura pilda ar saimniecisko darbību nesaistītas valsts deleģētas funkcijas, un kuras uzņēmumu ienākuma nodokļa deklarācijā 2017. gada 31. decembrī ir uzrādīti zaudējumi, kas radušies, piemērojot likuma "Par uzņēmumu ienākuma nodokli" 9. panta otrās daļas 1. punktu un kas nav tikuši dzēsti, atgūstot līdzekļus no kreditora, ir tiesīga samazināt uzņēmumu ienākuma nodokli par 15 procentiem no kopējās nesegto zaudējumu summas, kas radusies, piemērojot minētās likuma "Par uzņēmumu ienākuma nodokli" normas.</w:t>
            </w:r>
          </w:p>
          <w:p w:rsidR="002972F1" w:rsidRPr="000063B9" w:rsidRDefault="002972F1" w:rsidP="00EE6137">
            <w:pPr>
              <w:ind w:firstLine="567"/>
              <w:jc w:val="both"/>
              <w:rPr>
                <w:rFonts w:eastAsia="Times New Roman"/>
                <w:color w:val="000000"/>
                <w:sz w:val="22"/>
                <w:lang w:eastAsia="lv-LV"/>
              </w:rPr>
            </w:pPr>
            <w:r w:rsidRPr="000063B9">
              <w:rPr>
                <w:rFonts w:eastAsia="Times New Roman"/>
                <w:color w:val="000000"/>
                <w:sz w:val="22"/>
                <w:lang w:eastAsia="lv-LV"/>
              </w:rPr>
              <w:t xml:space="preserve">22. Ja šā likuma pārejas noteikumu 21. punktā minētā kapitālsabiedrība veic arī saimniecisko darbību, kas nav valsts deleģētas funkcijas, nodokļa samazinājumu var piemērot, ja valsts kapitālsabiedrība nodrošina dalītu valsts deleģēto funkciju un saimnieciskās darbības funkciju grāmatvedības kārtošanu un attiecīgi dalītu uzņēmumu ienākuma nodokļa aprēķinu. Šā likuma pārejas noteikumu 21. punktā minētais nodokļa samazinājums piemērojams tikai uzņēmumu ienākuma nodokļa daļai par darījumiem, kas attiecināmi uz valsts deleģētajām funkcijām. Ja pārskata gadā (kas sākas 2018. gadā) šā likuma pārejas noteikumu 21. punktā minētais nodokļa samazinājums netiek izmantots vai tiek izmantots tikai daļēji, atlikušo summu (nodokļa summu par nesegtajiem zaudējumiem) var attiecināt (samazinot nodokli) uz nākamajiem pārskata gadiem aprēķināto uzņēmumu ienākuma nodokļa daļu par darījumiem, kas attiecināmi uz valsts deleģētajām funkcijām, katru gadu attiecīgi samazinot atlikušo summu par iepriekš izmantoto atlaides apmēru. </w:t>
            </w:r>
          </w:p>
          <w:p w:rsidR="002972F1" w:rsidRPr="000063B9" w:rsidRDefault="002972F1" w:rsidP="00EE6137">
            <w:pPr>
              <w:ind w:firstLine="567"/>
              <w:jc w:val="both"/>
              <w:rPr>
                <w:rFonts w:eastAsia="Times New Roman"/>
                <w:color w:val="000000"/>
                <w:sz w:val="22"/>
                <w:lang w:eastAsia="lv-LV"/>
              </w:rPr>
            </w:pPr>
            <w:r w:rsidRPr="000063B9">
              <w:rPr>
                <w:rFonts w:eastAsia="Times New Roman"/>
                <w:color w:val="000000"/>
                <w:sz w:val="22"/>
                <w:lang w:eastAsia="lv-LV"/>
              </w:rPr>
              <w:t>23. Nodokļa maksātājs ir tiesīgs samazināt taksācijas perioda ar uzņēmumu ienākuma nodokli apliekamo bāzi par uzkrājumiem, kuri izveidoti līdz 2017. gada 31. decembrim un tiek samazināti, sākot ar 2018. gada 1. janvāri, ja šie uzkrājumi to izveidošanas periodā tika iekļauti ar uzņēmumu ienākuma nodokli apliekamajā ienākumā un ar 2018. gada 1. janvāri ir uzskaitīti dalīti no citiem uzkrājumiem.</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Default="002972F1" w:rsidP="002629BE">
            <w:pPr>
              <w:ind w:firstLine="567"/>
              <w:jc w:val="both"/>
              <w:rPr>
                <w:rFonts w:eastAsia="Times New Roman"/>
                <w:b/>
                <w:color w:val="000000"/>
                <w:sz w:val="22"/>
                <w:u w:val="single"/>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0063B9" w:rsidRDefault="002972F1" w:rsidP="00844181">
            <w:pPr>
              <w:ind w:firstLine="567"/>
              <w:jc w:val="both"/>
              <w:rPr>
                <w:rFonts w:eastAsia="Times New Roman"/>
                <w:color w:val="000000"/>
                <w:sz w:val="22"/>
                <w:lang w:eastAsia="lv-LV"/>
              </w:rPr>
            </w:pP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108</w:t>
            </w:r>
          </w:p>
        </w:tc>
        <w:tc>
          <w:tcPr>
            <w:tcW w:w="5459" w:type="dxa"/>
          </w:tcPr>
          <w:p w:rsidR="002972F1" w:rsidRDefault="002972F1" w:rsidP="002629BE">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2972F1" w:rsidRPr="00EE6137" w:rsidRDefault="002972F1" w:rsidP="00EE6137">
            <w:pPr>
              <w:ind w:firstLine="567"/>
              <w:jc w:val="both"/>
              <w:rPr>
                <w:rFonts w:eastAsia="Times New Roman"/>
                <w:color w:val="000000"/>
                <w:sz w:val="22"/>
                <w:lang w:eastAsia="lv-LV"/>
              </w:rPr>
            </w:pPr>
            <w:r w:rsidRPr="00EE6137">
              <w:rPr>
                <w:rFonts w:eastAsia="Times New Roman"/>
                <w:color w:val="000000"/>
                <w:sz w:val="22"/>
                <w:lang w:eastAsia="lv-LV"/>
              </w:rPr>
              <w:t>papildināt ar 24. un 25.punktu šādā redakcijā (vienlaicīgi mainot turpmāko punktu numerāciju un atsauces uz šiem punktiem):</w:t>
            </w:r>
          </w:p>
          <w:p w:rsidR="002972F1" w:rsidRPr="00EE6137" w:rsidRDefault="002972F1" w:rsidP="00EE6137">
            <w:pPr>
              <w:ind w:firstLine="567"/>
              <w:jc w:val="both"/>
              <w:rPr>
                <w:rFonts w:eastAsia="Times New Roman"/>
                <w:color w:val="000000"/>
                <w:sz w:val="22"/>
                <w:lang w:eastAsia="lv-LV"/>
              </w:rPr>
            </w:pPr>
            <w:r w:rsidRPr="00EE6137">
              <w:rPr>
                <w:rFonts w:eastAsia="Times New Roman"/>
                <w:color w:val="000000"/>
                <w:sz w:val="22"/>
                <w:lang w:eastAsia="lv-LV"/>
              </w:rPr>
              <w:lastRenderedPageBreak/>
              <w:t>“24. Piemērojot pārejas noteikumu 23.punktu, ja 2017.pārskata gadā izveidotā uzkrājumu summa pārsniedz 2016.pārskata gadā izveidoto uzkrājumu summu, sākot ar 2018.gada 1.janvāri veic to dalītu uzskaitīti no citiem uzkrājumiem un pārsnieguma summai nepiemēro pārejas noteikumu 23.punktu. Par minēto uzkrājumu pārsnieguma summu var samazināt taksācijas perioda vai turpmāko taksācijas periodu ar uzņēmumu ienākuma nodokli apliekamajā bāzē iekļauto dividenžu vai dividendēm pielīdzinātu izmaksu summu tādā apmērā, kādā taksācijas periodā tiek samazināti minētie uzkrājumiem.</w:t>
            </w:r>
          </w:p>
          <w:p w:rsidR="002972F1" w:rsidRPr="00EE6137" w:rsidRDefault="002972F1" w:rsidP="00EE6137">
            <w:pPr>
              <w:ind w:firstLine="567"/>
              <w:jc w:val="both"/>
              <w:rPr>
                <w:rFonts w:eastAsia="Times New Roman"/>
                <w:color w:val="000000"/>
                <w:sz w:val="22"/>
                <w:lang w:eastAsia="lv-LV"/>
              </w:rPr>
            </w:pPr>
            <w:r w:rsidRPr="00EE6137">
              <w:rPr>
                <w:rFonts w:eastAsia="Times New Roman"/>
                <w:color w:val="000000"/>
                <w:sz w:val="22"/>
                <w:lang w:eastAsia="lv-LV"/>
              </w:rPr>
              <w:t>25. Saskaņā ar pārejas noteikumu 23. un 24.punktu, ar nodokli apliekamo bāzi samazina par uzkrājumu summu, kas tiek reizināta ar koeficientu 0,75.”</w:t>
            </w:r>
          </w:p>
        </w:tc>
        <w:tc>
          <w:tcPr>
            <w:tcW w:w="1418" w:type="dxa"/>
          </w:tcPr>
          <w:p w:rsidR="002972F1" w:rsidRDefault="002972F1" w:rsidP="00B20BAD">
            <w:pPr>
              <w:jc w:val="both"/>
              <w:rPr>
                <w:rFonts w:eastAsia="Times New Roman"/>
                <w:b/>
                <w:color w:val="000000"/>
                <w:sz w:val="22"/>
                <w:lang w:eastAsia="lv-LV"/>
              </w:rPr>
            </w:pPr>
            <w:r>
              <w:rPr>
                <w:rFonts w:eastAsia="Times New Roman"/>
                <w:b/>
                <w:color w:val="000000"/>
                <w:sz w:val="22"/>
                <w:lang w:eastAsia="lv-LV"/>
              </w:rPr>
              <w:lastRenderedPageBreak/>
              <w:t>A</w:t>
            </w:r>
            <w:r w:rsidR="00D81DF5">
              <w:rPr>
                <w:rFonts w:eastAsia="Times New Roman"/>
                <w:b/>
                <w:color w:val="000000"/>
                <w:sz w:val="22"/>
                <w:lang w:eastAsia="lv-LV"/>
              </w:rPr>
              <w:t>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0063B9" w:rsidRDefault="002972F1" w:rsidP="000063B9">
            <w:pPr>
              <w:ind w:firstLine="567"/>
              <w:jc w:val="both"/>
              <w:rPr>
                <w:rFonts w:eastAsia="Times New Roman"/>
                <w:color w:val="000000"/>
                <w:sz w:val="22"/>
                <w:lang w:eastAsia="lv-LV"/>
              </w:rPr>
            </w:pPr>
            <w:r w:rsidRPr="000063B9">
              <w:rPr>
                <w:rFonts w:eastAsia="Times New Roman"/>
                <w:color w:val="000000"/>
                <w:sz w:val="22"/>
                <w:lang w:eastAsia="lv-LV"/>
              </w:rPr>
              <w:t>24. Ja personālsabiedrības, lauksaimniecības pakalpojumu kooperatīvās sabiedrības un mežsaimniecības pakalpojumu kooperatīvās sabiedrības, kas līdz 2017. gada 31. decembrim atbilda noteiktajiem atbilstības kritērijiem, dzīvokļu īpašnieku kooperatīvās sabiedrības, automašīnu garāžu īpašnieku kooperatīvās sabiedrības, laivu garāžu īpašnieku kooperatīvās sabiedrības vai dārzkopības kooperatīvās sabiedrības pārskata gads nesakrīt ar kalendāra gadu, sabiedrība attiecīgā ienākuma nodokļa aprēķināšanai sagatavo finanšu (starpperiodu) pārskatu un:</w:t>
            </w:r>
          </w:p>
          <w:p w:rsidR="002972F1" w:rsidRPr="000063B9" w:rsidRDefault="002972F1" w:rsidP="000063B9">
            <w:pPr>
              <w:ind w:firstLine="567"/>
              <w:jc w:val="both"/>
              <w:rPr>
                <w:rFonts w:eastAsia="Times New Roman"/>
                <w:color w:val="000000"/>
                <w:sz w:val="22"/>
                <w:lang w:eastAsia="lv-LV"/>
              </w:rPr>
            </w:pPr>
            <w:r w:rsidRPr="000063B9">
              <w:rPr>
                <w:rFonts w:eastAsia="Times New Roman"/>
                <w:color w:val="000000"/>
                <w:sz w:val="22"/>
                <w:lang w:eastAsia="lv-LV"/>
              </w:rPr>
              <w:t>1) deklarāciju saskaņā ar likuma "Par uzņēmumu ienākuma nodokli" normām par periodu no pārskata gada sākuma līdz 2017. gada 31. decembrim;</w:t>
            </w:r>
          </w:p>
          <w:p w:rsidR="002972F1" w:rsidRPr="0047269B" w:rsidRDefault="002972F1" w:rsidP="0047269B">
            <w:pPr>
              <w:ind w:firstLine="567"/>
              <w:jc w:val="both"/>
              <w:rPr>
                <w:rFonts w:eastAsia="Times New Roman"/>
                <w:color w:val="000000"/>
                <w:sz w:val="22"/>
                <w:lang w:eastAsia="lv-LV"/>
              </w:rPr>
            </w:pPr>
            <w:r w:rsidRPr="000063B9">
              <w:rPr>
                <w:rFonts w:eastAsia="Times New Roman"/>
                <w:color w:val="000000"/>
                <w:sz w:val="22"/>
                <w:lang w:eastAsia="lv-LV"/>
              </w:rPr>
              <w:t>2) deklarāciju saskaņā ar šo likumu par periodu no 2018. gada 1. janvāra līdz pārskata gada beigām.</w:t>
            </w:r>
          </w:p>
          <w:p w:rsidR="002972F1" w:rsidRPr="0047269B" w:rsidRDefault="002972F1" w:rsidP="0047269B">
            <w:pPr>
              <w:ind w:firstLine="567"/>
              <w:jc w:val="both"/>
              <w:rPr>
                <w:rFonts w:eastAsia="Times New Roman"/>
                <w:color w:val="000000"/>
                <w:sz w:val="22"/>
                <w:lang w:eastAsia="lv-LV"/>
              </w:rPr>
            </w:pPr>
            <w:r w:rsidRPr="000063B9">
              <w:rPr>
                <w:rFonts w:eastAsia="Times New Roman"/>
                <w:color w:val="000000"/>
                <w:sz w:val="22"/>
                <w:lang w:eastAsia="lv-LV"/>
              </w:rPr>
              <w:t>25. Ja nodokļa maksātāja pārskata gads nesakrīt ar kalendāra gadu, nosakot uzņēmumu ienākuma nodokļa bāzi par periodu no 2018. gada 1. janvāra līdz pārskata gada beigām, šā likuma 12. panta pirmās daļas 1. punkta piemērošanai ņem vērā pārskata gada (kas sākās 2016. gadā) finanšu rādītājus.</w:t>
            </w:r>
          </w:p>
          <w:p w:rsidR="002972F1" w:rsidRPr="000063B9" w:rsidRDefault="002972F1" w:rsidP="000063B9">
            <w:pPr>
              <w:ind w:firstLine="567"/>
              <w:jc w:val="both"/>
              <w:rPr>
                <w:rFonts w:eastAsia="Times New Roman"/>
                <w:color w:val="000000"/>
                <w:sz w:val="22"/>
                <w:lang w:eastAsia="lv-LV"/>
              </w:rPr>
            </w:pPr>
            <w:r w:rsidRPr="000063B9">
              <w:rPr>
                <w:rFonts w:eastAsia="Times New Roman"/>
                <w:color w:val="000000"/>
                <w:sz w:val="22"/>
                <w:lang w:eastAsia="lv-LV"/>
              </w:rPr>
              <w:t>26. Kapitālsabiedrības pārskata gadā aprēķināto uzņēmumu ienākuma nodokli par pārskata gadā aprēķinātajām dividendēm ir tiesīgas samazināt par uzņēmumu ienākuma nodokļa atlaides summu, kas aprēķināta saskaņā ar likumu "Par nodokļu piemērošanu brīvostās un speciālajās ekonomiskajās zonās", ja vienlaikus ievēroti šādi nosacījumi:</w:t>
            </w:r>
          </w:p>
          <w:p w:rsidR="002972F1" w:rsidRPr="000063B9" w:rsidRDefault="002972F1" w:rsidP="000063B9">
            <w:pPr>
              <w:ind w:firstLine="567"/>
              <w:jc w:val="both"/>
              <w:rPr>
                <w:rFonts w:eastAsia="Times New Roman"/>
                <w:color w:val="000000"/>
                <w:sz w:val="22"/>
                <w:lang w:eastAsia="lv-LV"/>
              </w:rPr>
            </w:pPr>
            <w:r w:rsidRPr="000063B9">
              <w:rPr>
                <w:rFonts w:eastAsia="Times New Roman"/>
                <w:color w:val="000000"/>
                <w:sz w:val="22"/>
                <w:lang w:eastAsia="lv-LV"/>
              </w:rPr>
              <w:lastRenderedPageBreak/>
              <w:t xml:space="preserve">a) ieguldījumi veikti līdz 2035. gada 31. decembrim, </w:t>
            </w:r>
          </w:p>
          <w:p w:rsidR="002972F1" w:rsidRPr="0047269B" w:rsidRDefault="002972F1" w:rsidP="0047269B">
            <w:pPr>
              <w:ind w:firstLine="567"/>
              <w:jc w:val="both"/>
              <w:rPr>
                <w:rFonts w:eastAsia="Times New Roman"/>
                <w:color w:val="000000"/>
                <w:sz w:val="22"/>
                <w:lang w:eastAsia="lv-LV"/>
              </w:rPr>
            </w:pPr>
            <w:r w:rsidRPr="000063B9">
              <w:rPr>
                <w:rFonts w:eastAsia="Times New Roman"/>
                <w:color w:val="000000"/>
                <w:sz w:val="22"/>
                <w:lang w:eastAsia="lv-LV"/>
              </w:rPr>
              <w:t xml:space="preserve">b) atļauja piemērot tiešo nodokļu atvieglojumus par šā punkta "a" apakšpunktā minētajiem ieguldījumiem ir piešķirta un līgums par ieguldījumu veikšanu ir noslēgts minētajā likumā noteiktās atbalsta shēmas spēkā esības laikā. </w:t>
            </w:r>
          </w:p>
          <w:p w:rsidR="002972F1" w:rsidRPr="0047269B" w:rsidRDefault="002972F1" w:rsidP="0047269B">
            <w:pPr>
              <w:ind w:firstLine="567"/>
              <w:jc w:val="both"/>
              <w:rPr>
                <w:rFonts w:eastAsia="Times New Roman"/>
                <w:color w:val="000000"/>
                <w:sz w:val="22"/>
                <w:lang w:eastAsia="lv-LV"/>
              </w:rPr>
            </w:pPr>
            <w:r w:rsidRPr="000063B9">
              <w:rPr>
                <w:rFonts w:eastAsia="Times New Roman"/>
                <w:color w:val="000000"/>
                <w:sz w:val="22"/>
                <w:lang w:eastAsia="lv-LV"/>
              </w:rPr>
              <w:t>27. Šā likuma pārejas noteikumu 26. punktā minētā atlaide nevar pārsniegt 80 procentus no pārskata gadā aprēķinātā uzņēmumu ienākuma nodokļa apmēra par aprēķinātajām dividendēm, nepārsniedzot likumā "Par nodokļu piemērošanu brīvostās un speciālajās ekonomiskajās zonās" un līgumā par ieguldījumu veikšanu noteikto pieļaujamo valsts atbalsta intensitāti uzkrāto tiešo nodokļu atlaižu attiecībai pret uzkrāto ieguldījumu summu.</w:t>
            </w:r>
          </w:p>
          <w:p w:rsidR="002972F1" w:rsidRPr="00C43E4B" w:rsidRDefault="002972F1" w:rsidP="0035118C">
            <w:pPr>
              <w:ind w:firstLine="567"/>
              <w:jc w:val="both"/>
              <w:rPr>
                <w:rFonts w:eastAsia="Times New Roman"/>
                <w:color w:val="000000"/>
                <w:sz w:val="22"/>
                <w:lang w:eastAsia="lv-LV"/>
              </w:rPr>
            </w:pPr>
            <w:r w:rsidRPr="000063B9">
              <w:rPr>
                <w:rFonts w:eastAsia="Times New Roman"/>
                <w:color w:val="000000"/>
                <w:sz w:val="22"/>
                <w:lang w:eastAsia="lv-LV"/>
              </w:rPr>
              <w:t xml:space="preserve">28. Šā likuma pārejas noteikumu 26. punktā noteikto nodokļa atlaidi nav tiesību piemērot pārskata gadā, kura pirmajā dienā nodokļu parāda kopsumma pārsniedz 150 </w:t>
            </w:r>
            <w:r w:rsidRPr="000063B9">
              <w:rPr>
                <w:rFonts w:eastAsia="Times New Roman"/>
                <w:i/>
                <w:color w:val="000000"/>
                <w:sz w:val="22"/>
                <w:lang w:eastAsia="lv-LV"/>
              </w:rPr>
              <w:t>euro</w:t>
            </w:r>
            <w:r w:rsidRPr="000063B9">
              <w:rPr>
                <w:rFonts w:eastAsia="Times New Roman"/>
                <w:color w:val="000000"/>
                <w:sz w:val="22"/>
                <w:lang w:eastAsia="lv-LV"/>
              </w:rPr>
              <w:t>, izņemot nodokļu maksājumus, kuru maksāšanas termiņi ir pagarināti saskaņā ar likumu "Par nodokļiem un nodevām".</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85117D"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0063B9" w:rsidRDefault="002972F1" w:rsidP="000063B9">
            <w:pPr>
              <w:ind w:firstLine="567"/>
              <w:jc w:val="both"/>
              <w:rPr>
                <w:rFonts w:eastAsia="Times New Roman"/>
                <w:b/>
                <w:color w:val="000000"/>
                <w:sz w:val="22"/>
                <w:lang w:eastAsia="lv-LV"/>
              </w:rPr>
            </w:pPr>
            <w:r w:rsidRPr="000063B9">
              <w:rPr>
                <w:rFonts w:eastAsia="Times New Roman"/>
                <w:color w:val="000000"/>
                <w:sz w:val="22"/>
                <w:lang w:eastAsia="lv-LV"/>
              </w:rPr>
              <w:t>29. Nodokļa maksātājs, kurš atbalstāmo investīciju projektu līdz 2017. gada 31. decembrim apstiprinājis Ministru kabinetā, ievērojot likuma "Par uzņēmumu ienākuma nodokli" (kas bija spēkā līdz 2017. gada 31. decembrim) 17.</w:t>
            </w:r>
            <w:r w:rsidRPr="000063B9">
              <w:rPr>
                <w:rFonts w:eastAsia="Times New Roman"/>
                <w:color w:val="000000"/>
                <w:sz w:val="22"/>
                <w:vertAlign w:val="superscript"/>
                <w:lang w:eastAsia="lv-LV"/>
              </w:rPr>
              <w:t>2</w:t>
            </w:r>
            <w:r w:rsidRPr="000063B9">
              <w:rPr>
                <w:rFonts w:eastAsia="Times New Roman"/>
                <w:color w:val="000000"/>
                <w:sz w:val="22"/>
                <w:lang w:eastAsia="lv-LV"/>
              </w:rPr>
              <w:t> pantā noteiktos nosacījumus, ir tiesīgs turpināt piemērot neizmantoto uzņēmumu ienākuma nodokļa atlaidi, taksācijas periodā samazinot uzņēmumu ienākuma nodokli par taksācijas periodā aprēķinātajām dividendēm.</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109</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Ekonomikas ministrijas parlamentārais sekretārs J.Upenieks</w:t>
            </w:r>
          </w:p>
          <w:p w:rsidR="002972F1" w:rsidRPr="007F7ACB" w:rsidRDefault="002972F1" w:rsidP="007F7ACB">
            <w:pPr>
              <w:ind w:firstLine="567"/>
              <w:jc w:val="both"/>
              <w:rPr>
                <w:rFonts w:eastAsia="Times New Roman"/>
                <w:color w:val="000000"/>
                <w:sz w:val="22"/>
                <w:lang w:eastAsia="lv-LV"/>
              </w:rPr>
            </w:pPr>
            <w:r w:rsidRPr="007F7ACB">
              <w:rPr>
                <w:rFonts w:eastAsia="Times New Roman"/>
                <w:bCs/>
                <w:color w:val="000000"/>
                <w:sz w:val="22"/>
                <w:lang w:eastAsia="lv-LV"/>
              </w:rPr>
              <w:t>Izteikt likumprojekta pārejas noteikumu 29.punktu šādā redakcijā:</w:t>
            </w:r>
          </w:p>
          <w:p w:rsidR="002972F1" w:rsidRPr="007F7ACB" w:rsidRDefault="002972F1" w:rsidP="007F7ACB">
            <w:pPr>
              <w:ind w:firstLine="567"/>
              <w:jc w:val="both"/>
              <w:rPr>
                <w:rFonts w:eastAsia="Times New Roman"/>
                <w:color w:val="000000"/>
                <w:sz w:val="22"/>
                <w:lang w:eastAsia="lv-LV"/>
              </w:rPr>
            </w:pPr>
            <w:r w:rsidRPr="007F7ACB">
              <w:rPr>
                <w:rFonts w:eastAsia="Times New Roman"/>
                <w:bCs/>
                <w:color w:val="000000"/>
                <w:sz w:val="22"/>
                <w:lang w:eastAsia="lv-LV"/>
              </w:rPr>
              <w:t xml:space="preserve">„29. Nodokļa maksātājs, </w:t>
            </w:r>
            <w:r w:rsidRPr="007F7ACB">
              <w:rPr>
                <w:rFonts w:eastAsia="Times New Roman"/>
                <w:bCs/>
                <w:color w:val="000000"/>
                <w:sz w:val="22"/>
                <w:u w:val="single"/>
                <w:lang w:eastAsia="lv-LV"/>
              </w:rPr>
              <w:t>kura atbalstāmo investīciju projektu Ministru kabinets līdz 2017. gada 31. decembrim ir apstiprinājis, pamatojoties uz likuma “Par uzņēmumu ienākuma nodokli” 17.</w:t>
            </w:r>
            <w:r w:rsidRPr="007F7ACB">
              <w:rPr>
                <w:rFonts w:eastAsia="Times New Roman"/>
                <w:bCs/>
                <w:color w:val="000000"/>
                <w:sz w:val="22"/>
                <w:u w:val="single"/>
                <w:vertAlign w:val="superscript"/>
                <w:lang w:eastAsia="lv-LV"/>
              </w:rPr>
              <w:t>2</w:t>
            </w:r>
            <w:r w:rsidRPr="007F7ACB">
              <w:rPr>
                <w:rFonts w:eastAsia="Times New Roman"/>
                <w:bCs/>
                <w:color w:val="000000"/>
                <w:sz w:val="22"/>
                <w:u w:val="single"/>
                <w:lang w:eastAsia="lv-LV"/>
              </w:rPr>
              <w:t xml:space="preserve"> pantu</w:t>
            </w:r>
            <w:r w:rsidRPr="007F7ACB">
              <w:rPr>
                <w:rFonts w:eastAsia="Times New Roman"/>
                <w:bCs/>
                <w:color w:val="000000"/>
                <w:sz w:val="22"/>
                <w:lang w:eastAsia="lv-LV"/>
              </w:rPr>
              <w:t>, ir tiesīgs turpināt piemērot neizmantoto uzņēmumu ienākuma nodokļa atlaidi, taksācijas periodā samazinot uzņēmumu ienākuma nodokli par taksācijas periodā aprēķinātajām dividendēm”.</w:t>
            </w:r>
          </w:p>
        </w:tc>
        <w:tc>
          <w:tcPr>
            <w:tcW w:w="1418" w:type="dxa"/>
          </w:tcPr>
          <w:p w:rsidR="002972F1" w:rsidRDefault="002972F1" w:rsidP="00B20BAD">
            <w:pPr>
              <w:jc w:val="both"/>
              <w:rPr>
                <w:rFonts w:eastAsia="Times New Roman"/>
                <w:b/>
                <w:color w:val="000000"/>
                <w:sz w:val="22"/>
                <w:lang w:eastAsia="lv-LV"/>
              </w:rPr>
            </w:pPr>
            <w:r>
              <w:rPr>
                <w:rFonts w:eastAsia="Times New Roman"/>
                <w:b/>
                <w:color w:val="000000"/>
                <w:sz w:val="22"/>
                <w:lang w:eastAsia="lv-LV"/>
              </w:rPr>
              <w:t>A</w:t>
            </w:r>
            <w:r w:rsidR="00D81DF5">
              <w:rPr>
                <w:rFonts w:eastAsia="Times New Roman"/>
                <w:b/>
                <w:color w:val="000000"/>
                <w:sz w:val="22"/>
                <w:lang w:eastAsia="lv-LV"/>
              </w:rPr>
              <w:t>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0063B9" w:rsidRDefault="002972F1" w:rsidP="000063B9">
            <w:pPr>
              <w:ind w:firstLine="567"/>
              <w:jc w:val="both"/>
              <w:rPr>
                <w:rFonts w:eastAsia="Times New Roman"/>
                <w:b/>
                <w:color w:val="000000"/>
                <w:sz w:val="22"/>
                <w:lang w:eastAsia="lv-LV"/>
              </w:rPr>
            </w:pPr>
            <w:r w:rsidRPr="000063B9">
              <w:rPr>
                <w:rFonts w:eastAsia="Times New Roman"/>
                <w:color w:val="000000"/>
                <w:sz w:val="22"/>
                <w:lang w:eastAsia="lv-LV"/>
              </w:rPr>
              <w:t>30. Atbalstāmos investīciju projektus, kuri saskaņā ar likuma "Par uzņēmumu ienākuma nodokli" 17.</w:t>
            </w:r>
            <w:r w:rsidRPr="000063B9">
              <w:rPr>
                <w:rFonts w:eastAsia="Times New Roman"/>
                <w:color w:val="000000"/>
                <w:sz w:val="22"/>
                <w:vertAlign w:val="superscript"/>
                <w:lang w:eastAsia="lv-LV"/>
              </w:rPr>
              <w:t>2</w:t>
            </w:r>
            <w:r w:rsidRPr="000063B9">
              <w:rPr>
                <w:rFonts w:eastAsia="Times New Roman"/>
                <w:color w:val="000000"/>
                <w:sz w:val="22"/>
                <w:lang w:eastAsia="lv-LV"/>
              </w:rPr>
              <w:t> pantu atbalstīti Ministru kabinetā līdz 2017. gada 31. decembrim, vērtē un īsteno attiecīgi saskaņā ar Ministru kabineta 2015. gada 19. maija noteikumiem Nr. 244 "Atbalstāmo investīciju projekta apstiprināšanas un īstenošanas kārtība" vai Ministru kabineta 2017. gada 3. janvāra noteikumiem Nr. 20 "Atbalstāmo investīciju projekta pieņemšanas un īstenošanas kārtība" atkarībā no tā, kuri no tiem bija spēkā Ministru kabineta lēmuma pieņemšanas brīdi.</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110</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Ekonomikas ministrijas parlamentārais sekretārs J.Upenieks</w:t>
            </w:r>
          </w:p>
          <w:p w:rsidR="002972F1" w:rsidRPr="00517D0C" w:rsidRDefault="002972F1" w:rsidP="00517D0C">
            <w:pPr>
              <w:ind w:firstLine="567"/>
              <w:jc w:val="both"/>
              <w:rPr>
                <w:rFonts w:eastAsia="Times New Roman"/>
                <w:color w:val="000000"/>
                <w:sz w:val="22"/>
                <w:lang w:eastAsia="lv-LV"/>
              </w:rPr>
            </w:pPr>
            <w:r w:rsidRPr="00517D0C">
              <w:rPr>
                <w:rFonts w:eastAsia="Times New Roman"/>
                <w:color w:val="000000"/>
                <w:sz w:val="22"/>
                <w:lang w:eastAsia="lv-LV"/>
              </w:rPr>
              <w:t>Izteikt likumprojekta pārejas noteikumu 30.punktu šādā redakcijā:</w:t>
            </w:r>
          </w:p>
          <w:p w:rsidR="002972F1" w:rsidRPr="0085117D" w:rsidRDefault="002972F1" w:rsidP="00517D0C">
            <w:pPr>
              <w:ind w:firstLine="567"/>
              <w:jc w:val="both"/>
              <w:rPr>
                <w:rFonts w:eastAsia="Times New Roman"/>
                <w:color w:val="000000"/>
                <w:sz w:val="22"/>
                <w:lang w:eastAsia="lv-LV"/>
              </w:rPr>
            </w:pPr>
            <w:r w:rsidRPr="00517D0C">
              <w:rPr>
                <w:rFonts w:eastAsia="Times New Roman"/>
                <w:bCs/>
                <w:color w:val="000000"/>
                <w:sz w:val="22"/>
                <w:lang w:eastAsia="lv-LV"/>
              </w:rPr>
              <w:t>“30. Atbalstāmos investīciju projektus, kuri saskaņā ar likuma “Par uzņēmumu ienākuma nodokli” 17.</w:t>
            </w:r>
            <w:r w:rsidRPr="00517D0C">
              <w:rPr>
                <w:rFonts w:eastAsia="Times New Roman"/>
                <w:bCs/>
                <w:color w:val="000000"/>
                <w:sz w:val="22"/>
                <w:vertAlign w:val="superscript"/>
                <w:lang w:eastAsia="lv-LV"/>
              </w:rPr>
              <w:t>2</w:t>
            </w:r>
            <w:r w:rsidRPr="00517D0C">
              <w:rPr>
                <w:rFonts w:eastAsia="Times New Roman"/>
                <w:bCs/>
                <w:color w:val="000000"/>
                <w:sz w:val="22"/>
                <w:lang w:eastAsia="lv-LV"/>
              </w:rPr>
              <w:t xml:space="preserve">pantu </w:t>
            </w:r>
            <w:r w:rsidRPr="00517D0C">
              <w:rPr>
                <w:rFonts w:eastAsia="Times New Roman"/>
                <w:bCs/>
                <w:color w:val="000000"/>
                <w:sz w:val="22"/>
                <w:u w:val="single"/>
                <w:lang w:eastAsia="lv-LV"/>
              </w:rPr>
              <w:t>ir apstiprināti</w:t>
            </w:r>
            <w:r w:rsidRPr="00517D0C">
              <w:rPr>
                <w:rFonts w:eastAsia="Times New Roman"/>
                <w:bCs/>
                <w:color w:val="000000"/>
                <w:sz w:val="22"/>
                <w:lang w:eastAsia="lv-LV"/>
              </w:rPr>
              <w:t xml:space="preserve"> Ministru kabinetā līdz 2017.gada 31.decembrim, vērtē un īsteno </w:t>
            </w:r>
            <w:r w:rsidRPr="00517D0C">
              <w:rPr>
                <w:rFonts w:eastAsia="Times New Roman"/>
                <w:bCs/>
                <w:color w:val="000000"/>
                <w:sz w:val="22"/>
                <w:u w:val="single"/>
                <w:lang w:eastAsia="lv-LV"/>
              </w:rPr>
              <w:t>atbilstoši normatīvajam regulējumam, kas bija spēkā Ministru kabineta lēmuma par investīciju projekta apstiprināšanu pieņemšanas dienā</w:t>
            </w:r>
            <w:r w:rsidRPr="00517D0C">
              <w:rPr>
                <w:rFonts w:eastAsia="Times New Roman"/>
                <w:bCs/>
                <w:color w:val="000000"/>
                <w:sz w:val="22"/>
                <w:lang w:eastAsia="lv-LV"/>
              </w:rPr>
              <w:t>”.</w:t>
            </w:r>
          </w:p>
        </w:tc>
        <w:tc>
          <w:tcPr>
            <w:tcW w:w="1418" w:type="dxa"/>
          </w:tcPr>
          <w:p w:rsidR="002972F1" w:rsidRDefault="002972F1" w:rsidP="00B20BAD">
            <w:pPr>
              <w:jc w:val="both"/>
              <w:rPr>
                <w:rFonts w:eastAsia="Times New Roman"/>
                <w:b/>
                <w:color w:val="000000"/>
                <w:sz w:val="22"/>
                <w:lang w:eastAsia="lv-LV"/>
              </w:rPr>
            </w:pPr>
            <w:r>
              <w:rPr>
                <w:rFonts w:eastAsia="Times New Roman"/>
                <w:b/>
                <w:color w:val="000000"/>
                <w:sz w:val="22"/>
                <w:lang w:eastAsia="lv-LV"/>
              </w:rPr>
              <w:t>A</w:t>
            </w:r>
            <w:r w:rsidR="00D81DF5">
              <w:rPr>
                <w:rFonts w:eastAsia="Times New Roman"/>
                <w:b/>
                <w:color w:val="000000"/>
                <w:sz w:val="22"/>
                <w:lang w:eastAsia="lv-LV"/>
              </w:rPr>
              <w:t>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0063B9" w:rsidRDefault="002972F1" w:rsidP="0035118C">
            <w:pPr>
              <w:ind w:firstLine="567"/>
              <w:jc w:val="both"/>
              <w:rPr>
                <w:rFonts w:eastAsia="Times New Roman"/>
                <w:color w:val="000000"/>
                <w:sz w:val="22"/>
                <w:lang w:eastAsia="lv-LV"/>
              </w:rPr>
            </w:pPr>
            <w:r w:rsidRPr="000063B9">
              <w:rPr>
                <w:rFonts w:eastAsia="Times New Roman"/>
                <w:color w:val="000000"/>
                <w:sz w:val="22"/>
                <w:lang w:eastAsia="lv-LV"/>
              </w:rPr>
              <w:lastRenderedPageBreak/>
              <w:t>31. Nodokļu maksātājs atbalstāmajiem investīciju projektiem ir tiesīgs turpināt piemērot neizmantoto uzņēmumu ienākuma nodokļa atlaidi saskaņā ar likuma "Par uzņēmumu ienākuma nodokli" (kas bija spēkā līdz 2017. gada 31. decembrim) 17.</w:t>
            </w:r>
            <w:r w:rsidRPr="000063B9">
              <w:rPr>
                <w:rFonts w:eastAsia="Times New Roman"/>
                <w:color w:val="000000"/>
                <w:sz w:val="22"/>
                <w:vertAlign w:val="superscript"/>
                <w:lang w:eastAsia="lv-LV"/>
              </w:rPr>
              <w:t>2</w:t>
            </w:r>
            <w:r w:rsidRPr="000063B9">
              <w:rPr>
                <w:rFonts w:eastAsia="Times New Roman"/>
                <w:color w:val="000000"/>
                <w:sz w:val="22"/>
                <w:lang w:eastAsia="lv-LV"/>
              </w:rPr>
              <w:t> panta nosacījumiem, taksācijas periodā samazinot uzņēmumu ienākuma nodokli par taksācijas periodā aprēķinātajām dividendēm, ievērojot šādus nosacījumus:</w:t>
            </w:r>
          </w:p>
          <w:p w:rsidR="002972F1" w:rsidRPr="000063B9" w:rsidRDefault="002972F1" w:rsidP="0035118C">
            <w:pPr>
              <w:ind w:firstLine="567"/>
              <w:jc w:val="both"/>
              <w:rPr>
                <w:rFonts w:eastAsia="Times New Roman"/>
                <w:color w:val="000000"/>
                <w:sz w:val="22"/>
                <w:lang w:eastAsia="lv-LV"/>
              </w:rPr>
            </w:pPr>
            <w:r w:rsidRPr="000063B9">
              <w:rPr>
                <w:rFonts w:eastAsia="Times New Roman"/>
                <w:color w:val="000000"/>
                <w:sz w:val="22"/>
                <w:lang w:eastAsia="lv-LV"/>
              </w:rPr>
              <w:t xml:space="preserve">31.1. nodokļa maksātājs atbilstoši Ministru kabineta 2017. gada 3. janvāra noteikumiem Nr. 20 "Atbalstāmo investīciju projekta pieņemšanas un īstenošanas kārtība" līdz 2017. gada 31. decembrim ir iesniedzis investīciju projekta pieteikumu atbalstāmo investīciju projekta statusa iegūšanai; </w:t>
            </w:r>
          </w:p>
          <w:p w:rsidR="002972F1" w:rsidRPr="000063B9" w:rsidRDefault="002972F1" w:rsidP="0035118C">
            <w:pPr>
              <w:ind w:firstLine="567"/>
              <w:jc w:val="both"/>
              <w:rPr>
                <w:rFonts w:eastAsia="Times New Roman"/>
                <w:color w:val="000000"/>
                <w:sz w:val="22"/>
                <w:lang w:eastAsia="lv-LV"/>
              </w:rPr>
            </w:pPr>
            <w:r w:rsidRPr="000063B9">
              <w:rPr>
                <w:rFonts w:eastAsia="Times New Roman"/>
                <w:color w:val="000000"/>
                <w:sz w:val="22"/>
                <w:lang w:eastAsia="lv-LV"/>
              </w:rPr>
              <w:t>31.2. investīciju projekta pieteikumu izskata likuma "Par uzņēmumu ienākuma nodokli" (kas bija spēkā līdz 2017. gada 31. decembrim) 17.</w:t>
            </w:r>
            <w:r w:rsidRPr="000063B9">
              <w:rPr>
                <w:rFonts w:eastAsia="Times New Roman"/>
                <w:color w:val="000000"/>
                <w:sz w:val="22"/>
                <w:vertAlign w:val="superscript"/>
                <w:lang w:eastAsia="lv-LV"/>
              </w:rPr>
              <w:t>2</w:t>
            </w:r>
            <w:r w:rsidRPr="000063B9">
              <w:rPr>
                <w:rFonts w:eastAsia="Times New Roman"/>
                <w:color w:val="000000"/>
                <w:sz w:val="22"/>
                <w:lang w:eastAsia="lv-LV"/>
              </w:rPr>
              <w:t xml:space="preserve"> pantā un Ministru kabineta 2017. gada 3. janvāra noteikumos Nr. 20 "Atbalstāmo investīciju projekta pieņemšanas un īstenošanas kārtība" noteiktajā kārtībā; </w:t>
            </w:r>
          </w:p>
          <w:p w:rsidR="002972F1" w:rsidRPr="000063B9" w:rsidRDefault="002972F1" w:rsidP="0035118C">
            <w:pPr>
              <w:ind w:firstLine="567"/>
              <w:jc w:val="both"/>
              <w:rPr>
                <w:rFonts w:eastAsia="Times New Roman"/>
                <w:color w:val="000000"/>
                <w:sz w:val="22"/>
                <w:lang w:eastAsia="lv-LV"/>
              </w:rPr>
            </w:pPr>
            <w:r w:rsidRPr="000063B9">
              <w:rPr>
                <w:rFonts w:eastAsia="Times New Roman"/>
                <w:color w:val="000000"/>
                <w:sz w:val="22"/>
                <w:lang w:eastAsia="lv-LV"/>
              </w:rPr>
              <w:t xml:space="preserve">31.3. investīciju projekta pieteikums bez izmaiņām tiek atbalstīts 12 mēnešu laikā kopš tā iesniegšanas Ministru kabinetā. </w:t>
            </w:r>
          </w:p>
          <w:p w:rsidR="002972F1" w:rsidRPr="000063B9" w:rsidRDefault="002972F1" w:rsidP="0035118C">
            <w:pPr>
              <w:ind w:firstLine="567"/>
              <w:jc w:val="both"/>
              <w:rPr>
                <w:rFonts w:eastAsia="Times New Roman"/>
                <w:b/>
                <w:color w:val="000000"/>
                <w:sz w:val="22"/>
                <w:lang w:eastAsia="lv-LV"/>
              </w:rPr>
            </w:pP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111</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Ekonomikas ministrijas parlamentārais sekretārs J.Upenieks</w:t>
            </w:r>
          </w:p>
          <w:p w:rsidR="002972F1" w:rsidRPr="00D43BDF" w:rsidRDefault="002972F1" w:rsidP="00D43BDF">
            <w:pPr>
              <w:ind w:firstLine="567"/>
              <w:jc w:val="both"/>
              <w:rPr>
                <w:rFonts w:eastAsia="Times New Roman"/>
                <w:color w:val="000000"/>
                <w:sz w:val="22"/>
                <w:lang w:eastAsia="lv-LV"/>
              </w:rPr>
            </w:pPr>
            <w:r w:rsidRPr="00D43BDF">
              <w:rPr>
                <w:rFonts w:eastAsia="Times New Roman"/>
                <w:color w:val="000000"/>
                <w:sz w:val="22"/>
                <w:lang w:eastAsia="lv-LV"/>
              </w:rPr>
              <w:t>Izteikt likumprojekta pārejas noteikumu 31.punktu šādā redakcijā:</w:t>
            </w:r>
          </w:p>
          <w:p w:rsidR="002972F1" w:rsidRPr="00D43BDF" w:rsidRDefault="002972F1" w:rsidP="00D43BDF">
            <w:pPr>
              <w:ind w:firstLine="567"/>
              <w:jc w:val="both"/>
              <w:rPr>
                <w:rFonts w:eastAsia="Times New Roman"/>
                <w:color w:val="000000"/>
                <w:sz w:val="22"/>
                <w:lang w:eastAsia="lv-LV"/>
              </w:rPr>
            </w:pPr>
            <w:r w:rsidRPr="00D43BDF">
              <w:rPr>
                <w:rFonts w:eastAsia="Times New Roman"/>
                <w:color w:val="000000"/>
                <w:sz w:val="22"/>
                <w:lang w:eastAsia="lv-LV"/>
              </w:rPr>
              <w:t>“31. </w:t>
            </w:r>
            <w:r w:rsidRPr="00D43BDF">
              <w:rPr>
                <w:rFonts w:eastAsia="Times New Roman"/>
                <w:color w:val="000000"/>
                <w:sz w:val="22"/>
                <w:u w:val="single"/>
                <w:lang w:eastAsia="lv-LV"/>
              </w:rPr>
              <w:t>Investīciju projekta, kuru nodokļu maksātājs iesniedzis Ekonomikas ministrijā līdz 2017.gada 31.decembrim un par kura atbalstīšanu Ministru kabinets pieņem lēmumu pēc 2018.gada 1.janvāra, vērtēšanā, komercdarbības atbalsta piešķiršanā, īstenošanā un uzraudzībā piemēro likuma “Par uzņēmumu ienākuma nodokli” 17.</w:t>
            </w:r>
            <w:r w:rsidRPr="00D43BDF">
              <w:rPr>
                <w:rFonts w:eastAsia="Times New Roman"/>
                <w:color w:val="000000"/>
                <w:sz w:val="22"/>
                <w:u w:val="single"/>
                <w:vertAlign w:val="superscript"/>
                <w:lang w:eastAsia="lv-LV"/>
              </w:rPr>
              <w:t>2</w:t>
            </w:r>
            <w:r w:rsidRPr="00D43BDF">
              <w:rPr>
                <w:rFonts w:eastAsia="Times New Roman"/>
                <w:color w:val="000000"/>
                <w:sz w:val="22"/>
                <w:u w:val="single"/>
                <w:lang w:eastAsia="lv-LV"/>
              </w:rPr>
              <w:t xml:space="preserve"> panta noteikumus un Ministru kabineta 2017. gada 3. janvāra noteikumus Nr. 20 “Atbalstāmo investīciju projekta pieņemšanas un īstenošanas kārtība”,</w:t>
            </w:r>
            <w:r w:rsidRPr="00D43BDF">
              <w:rPr>
                <w:rFonts w:eastAsia="Times New Roman"/>
                <w:color w:val="000000"/>
                <w:sz w:val="22"/>
                <w:lang w:eastAsia="lv-LV"/>
              </w:rPr>
              <w:t xml:space="preserve"> ievērojot  </w:t>
            </w:r>
            <w:r w:rsidRPr="00D43BDF">
              <w:rPr>
                <w:rFonts w:eastAsia="Times New Roman"/>
                <w:color w:val="000000"/>
                <w:sz w:val="22"/>
                <w:u w:val="single"/>
                <w:lang w:eastAsia="lv-LV"/>
              </w:rPr>
              <w:t xml:space="preserve">visus turpmāk minētos </w:t>
            </w:r>
            <w:r w:rsidRPr="00D43BDF">
              <w:rPr>
                <w:rFonts w:eastAsia="Times New Roman"/>
                <w:color w:val="000000"/>
                <w:sz w:val="22"/>
                <w:lang w:eastAsia="lv-LV"/>
              </w:rPr>
              <w:t>nosacījumus:</w:t>
            </w:r>
          </w:p>
          <w:p w:rsidR="002972F1" w:rsidRPr="00D43BDF" w:rsidRDefault="002972F1" w:rsidP="00D43BDF">
            <w:pPr>
              <w:ind w:firstLine="567"/>
              <w:jc w:val="both"/>
              <w:rPr>
                <w:rFonts w:eastAsia="Times New Roman"/>
                <w:color w:val="000000"/>
                <w:sz w:val="22"/>
                <w:lang w:eastAsia="lv-LV"/>
              </w:rPr>
            </w:pPr>
            <w:r w:rsidRPr="00D43BDF">
              <w:rPr>
                <w:rFonts w:eastAsia="Times New Roman"/>
                <w:color w:val="000000"/>
                <w:sz w:val="22"/>
                <w:lang w:eastAsia="lv-LV"/>
              </w:rPr>
              <w:t xml:space="preserve">31.1. nodokļa maksātājs atbilstoši Ministru kabineta 2017. gada 3. janvāra noteikumiem Nr. 20 "Atbalstāmo investīciju projekta pieņemšanas un īstenošanas kārtība" līdz 2017. gada 31. decembrim ir iesniedzis </w:t>
            </w:r>
            <w:r w:rsidRPr="00D43BDF">
              <w:rPr>
                <w:rFonts w:eastAsia="Times New Roman"/>
                <w:color w:val="000000"/>
                <w:sz w:val="22"/>
                <w:u w:val="single"/>
                <w:lang w:eastAsia="lv-LV"/>
              </w:rPr>
              <w:t>Ekonomikas ministrijā</w:t>
            </w:r>
            <w:r w:rsidRPr="00D43BDF">
              <w:rPr>
                <w:rFonts w:eastAsia="Times New Roman"/>
                <w:color w:val="000000"/>
                <w:sz w:val="22"/>
                <w:lang w:eastAsia="lv-LV"/>
              </w:rPr>
              <w:t xml:space="preserve"> investīciju projekta pieteikumu atbalstāmo investīciju projekta statusa iegūšanai;</w:t>
            </w:r>
          </w:p>
          <w:p w:rsidR="002972F1" w:rsidRPr="00D43BDF" w:rsidRDefault="002972F1" w:rsidP="00D43BDF">
            <w:pPr>
              <w:ind w:firstLine="567"/>
              <w:jc w:val="both"/>
              <w:rPr>
                <w:rFonts w:eastAsia="Times New Roman"/>
                <w:color w:val="000000"/>
                <w:sz w:val="22"/>
                <w:lang w:eastAsia="lv-LV"/>
              </w:rPr>
            </w:pPr>
            <w:r w:rsidRPr="00D43BDF">
              <w:rPr>
                <w:rFonts w:eastAsia="Times New Roman"/>
                <w:color w:val="000000"/>
                <w:sz w:val="22"/>
                <w:lang w:eastAsia="lv-LV"/>
              </w:rPr>
              <w:t xml:space="preserve">31.2. investīciju projekta pieteikumu izskata, </w:t>
            </w:r>
            <w:r w:rsidRPr="00D43BDF">
              <w:rPr>
                <w:rFonts w:eastAsia="Times New Roman"/>
                <w:color w:val="000000"/>
                <w:sz w:val="22"/>
                <w:u w:val="single"/>
                <w:lang w:eastAsia="lv-LV"/>
              </w:rPr>
              <w:t>vērtē un apstiprina likuma “Par uzņēmumu ienākuma nodokli”</w:t>
            </w:r>
            <w:r w:rsidRPr="00D43BDF">
              <w:rPr>
                <w:rFonts w:eastAsia="Times New Roman"/>
                <w:color w:val="000000"/>
                <w:sz w:val="22"/>
                <w:lang w:eastAsia="lv-LV"/>
              </w:rPr>
              <w:t xml:space="preserve"> 17.</w:t>
            </w:r>
            <w:r w:rsidRPr="00D43BDF">
              <w:rPr>
                <w:rFonts w:eastAsia="Times New Roman"/>
                <w:color w:val="000000"/>
                <w:sz w:val="22"/>
                <w:vertAlign w:val="superscript"/>
                <w:lang w:eastAsia="lv-LV"/>
              </w:rPr>
              <w:t>2</w:t>
            </w:r>
            <w:r w:rsidRPr="00D43BDF">
              <w:rPr>
                <w:rFonts w:eastAsia="Times New Roman"/>
                <w:color w:val="000000"/>
                <w:sz w:val="22"/>
                <w:lang w:eastAsia="lv-LV"/>
              </w:rPr>
              <w:t> pantā un Ministru kabineta 2017. gada 3. janvāra noteikumos Nr. 20 "Atbalstāmo investīciju projekta pieņemšanas un īstenošanas kārtība" noteiktajā kārtībā;</w:t>
            </w:r>
          </w:p>
          <w:p w:rsidR="002972F1" w:rsidRPr="0085117D" w:rsidRDefault="002972F1" w:rsidP="00D43BDF">
            <w:pPr>
              <w:ind w:firstLine="567"/>
              <w:jc w:val="both"/>
              <w:rPr>
                <w:rFonts w:eastAsia="Times New Roman"/>
                <w:color w:val="000000"/>
                <w:sz w:val="22"/>
                <w:lang w:eastAsia="lv-LV"/>
              </w:rPr>
            </w:pPr>
            <w:r w:rsidRPr="00D43BDF">
              <w:rPr>
                <w:rFonts w:eastAsia="Times New Roman"/>
                <w:color w:val="000000"/>
                <w:sz w:val="22"/>
                <w:lang w:eastAsia="lv-LV"/>
              </w:rPr>
              <w:t xml:space="preserve">31.3. investīciju projekta pieteikums bez izmaiņām tiek </w:t>
            </w:r>
            <w:r w:rsidRPr="00D43BDF">
              <w:rPr>
                <w:rFonts w:eastAsia="Times New Roman"/>
                <w:color w:val="000000"/>
                <w:sz w:val="22"/>
                <w:u w:val="single"/>
                <w:lang w:eastAsia="lv-LV"/>
              </w:rPr>
              <w:t>apstiprināts Ministru kabinetā 12 mēnešu laikā kopš tā iesniegšanas Ekonomikas ministrijā</w:t>
            </w:r>
            <w:r w:rsidRPr="00D43BDF">
              <w:rPr>
                <w:rFonts w:eastAsia="Times New Roman"/>
                <w:color w:val="000000"/>
                <w:sz w:val="22"/>
                <w:lang w:eastAsia="lv-LV"/>
              </w:rPr>
              <w:t>”.</w:t>
            </w:r>
          </w:p>
        </w:tc>
        <w:tc>
          <w:tcPr>
            <w:tcW w:w="1418" w:type="dxa"/>
          </w:tcPr>
          <w:p w:rsidR="002972F1" w:rsidRDefault="002972F1" w:rsidP="00B20BAD">
            <w:pPr>
              <w:jc w:val="both"/>
              <w:rPr>
                <w:rFonts w:eastAsia="Times New Roman"/>
                <w:b/>
                <w:color w:val="000000"/>
                <w:sz w:val="22"/>
                <w:lang w:eastAsia="lv-LV"/>
              </w:rPr>
            </w:pPr>
            <w:r>
              <w:rPr>
                <w:rFonts w:eastAsia="Times New Roman"/>
                <w:b/>
                <w:color w:val="000000"/>
                <w:sz w:val="22"/>
                <w:lang w:eastAsia="lv-LV"/>
              </w:rPr>
              <w:t>A</w:t>
            </w:r>
            <w:r w:rsidR="00D81DF5">
              <w:rPr>
                <w:rFonts w:eastAsia="Times New Roman"/>
                <w:b/>
                <w:color w:val="000000"/>
                <w:sz w:val="22"/>
                <w:lang w:eastAsia="lv-LV"/>
              </w:rPr>
              <w:t>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0063B9" w:rsidRDefault="002972F1" w:rsidP="000063B9">
            <w:pPr>
              <w:ind w:firstLine="567"/>
              <w:jc w:val="both"/>
              <w:rPr>
                <w:rFonts w:eastAsia="Times New Roman"/>
                <w:b/>
                <w:color w:val="000000"/>
                <w:sz w:val="22"/>
                <w:lang w:eastAsia="lv-LV"/>
              </w:rPr>
            </w:pPr>
            <w:r w:rsidRPr="000063B9">
              <w:rPr>
                <w:rFonts w:eastAsia="Times New Roman"/>
                <w:color w:val="000000"/>
                <w:sz w:val="22"/>
                <w:lang w:eastAsia="lv-LV"/>
              </w:rPr>
              <w:t>32. Saskaņā ar šā likuma pārejas noteikumu 31. punktu un likuma "Par uzņēmumu ienākuma nodokli" (kas bija spēkā līdz 2017. gada 31. decembrim) 17.</w:t>
            </w:r>
            <w:r w:rsidRPr="000063B9">
              <w:rPr>
                <w:rFonts w:eastAsia="Times New Roman"/>
                <w:color w:val="000000"/>
                <w:sz w:val="22"/>
                <w:vertAlign w:val="superscript"/>
                <w:lang w:eastAsia="lv-LV"/>
              </w:rPr>
              <w:t>2</w:t>
            </w:r>
            <w:r w:rsidRPr="000063B9">
              <w:rPr>
                <w:rFonts w:eastAsia="Times New Roman"/>
                <w:color w:val="000000"/>
                <w:sz w:val="22"/>
                <w:lang w:eastAsia="lv-LV"/>
              </w:rPr>
              <w:t> pantu Ministru kabinetā atbalstītie investīciju projekti tiek vērtēti un īstenoti atbilstoši Ministru kabineta 2017. gada 3. janvāra noteikumiem Nr. 20 "Atbalstāmo investīciju projekta pieņemšanas un īstenošanas kārtība".</w:t>
            </w: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112</w:t>
            </w:r>
          </w:p>
        </w:tc>
        <w:tc>
          <w:tcPr>
            <w:tcW w:w="5459" w:type="dxa"/>
          </w:tcPr>
          <w:p w:rsidR="002972F1" w:rsidRDefault="002972F1" w:rsidP="00DA61F1">
            <w:pPr>
              <w:ind w:firstLine="567"/>
              <w:jc w:val="both"/>
              <w:rPr>
                <w:rFonts w:eastAsia="Times New Roman"/>
                <w:b/>
                <w:color w:val="000000"/>
                <w:sz w:val="22"/>
                <w:u w:val="single"/>
                <w:lang w:eastAsia="lv-LV"/>
              </w:rPr>
            </w:pPr>
            <w:r>
              <w:rPr>
                <w:rFonts w:eastAsia="Times New Roman"/>
                <w:b/>
                <w:color w:val="000000"/>
                <w:sz w:val="22"/>
                <w:u w:val="single"/>
                <w:lang w:eastAsia="lv-LV"/>
              </w:rPr>
              <w:t>Ekonomikas ministrijas parlamentārais sekretārs J.Upenieks</w:t>
            </w:r>
          </w:p>
          <w:p w:rsidR="002972F1" w:rsidRPr="0085117D" w:rsidRDefault="002972F1" w:rsidP="00DA61F1">
            <w:pPr>
              <w:ind w:firstLine="567"/>
              <w:jc w:val="both"/>
              <w:rPr>
                <w:rFonts w:eastAsia="Times New Roman"/>
                <w:color w:val="000000"/>
                <w:sz w:val="22"/>
                <w:lang w:eastAsia="lv-LV"/>
              </w:rPr>
            </w:pPr>
            <w:r>
              <w:rPr>
                <w:rFonts w:eastAsia="Times New Roman"/>
                <w:color w:val="000000"/>
                <w:sz w:val="22"/>
                <w:lang w:eastAsia="lv-LV"/>
              </w:rPr>
              <w:t>I</w:t>
            </w:r>
            <w:r w:rsidRPr="004351D5">
              <w:rPr>
                <w:rFonts w:eastAsia="Times New Roman"/>
                <w:color w:val="000000"/>
                <w:sz w:val="22"/>
                <w:lang w:eastAsia="lv-LV"/>
              </w:rPr>
              <w:t>zslēgt pārejas noteikumu 32.punktu.</w:t>
            </w:r>
          </w:p>
        </w:tc>
        <w:tc>
          <w:tcPr>
            <w:tcW w:w="1418" w:type="dxa"/>
          </w:tcPr>
          <w:p w:rsidR="002972F1" w:rsidRDefault="002972F1" w:rsidP="00B20BAD">
            <w:pPr>
              <w:jc w:val="both"/>
              <w:rPr>
                <w:rFonts w:eastAsia="Times New Roman"/>
                <w:b/>
                <w:color w:val="000000"/>
                <w:sz w:val="22"/>
                <w:lang w:eastAsia="lv-LV"/>
              </w:rPr>
            </w:pPr>
            <w:r>
              <w:rPr>
                <w:rFonts w:eastAsia="Times New Roman"/>
                <w:b/>
                <w:color w:val="000000"/>
                <w:sz w:val="22"/>
                <w:lang w:eastAsia="lv-LV"/>
              </w:rPr>
              <w:t>A</w:t>
            </w:r>
            <w:r w:rsidR="00D81DF5">
              <w:rPr>
                <w:rFonts w:eastAsia="Times New Roman"/>
                <w:b/>
                <w:color w:val="000000"/>
                <w:sz w:val="22"/>
                <w:lang w:eastAsia="lv-LV"/>
              </w:rPr>
              <w:t>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47269B" w:rsidRDefault="002972F1" w:rsidP="0035118C">
            <w:pPr>
              <w:ind w:firstLine="567"/>
              <w:jc w:val="both"/>
              <w:rPr>
                <w:rFonts w:eastAsia="Times New Roman"/>
                <w:color w:val="000000"/>
                <w:sz w:val="22"/>
                <w:lang w:eastAsia="lv-LV"/>
              </w:rPr>
            </w:pPr>
            <w:r w:rsidRPr="000063B9">
              <w:rPr>
                <w:rFonts w:eastAsia="Times New Roman"/>
                <w:color w:val="000000"/>
                <w:sz w:val="22"/>
                <w:lang w:eastAsia="lv-LV"/>
              </w:rPr>
              <w:t xml:space="preserve">33. Kapitālsabiedrība, kura ietverta likumā "Par uzņēmumu ienākuma nodokļa atlaidi invalīdu biedrību kapitālsabiedrībām, medicīniska rakstura fondu un citu labdarības fondu kapitālsabiedrībām" noteiktajā sarakstā uz 2017. gada 31. decembri, ir tiesīga nemaksāt </w:t>
            </w:r>
            <w:r w:rsidRPr="000063B9">
              <w:rPr>
                <w:rFonts w:eastAsia="Times New Roman"/>
                <w:color w:val="000000"/>
                <w:sz w:val="22"/>
                <w:lang w:eastAsia="lv-LV"/>
              </w:rPr>
              <w:lastRenderedPageBreak/>
              <w:t xml:space="preserve">aprēķināto uzņēmumu ienākuma nodokli, ja kapitālsabiedrība pārskata gadā (kas sākās 2018.gadā) ir pārskaitījusi gūto peļņu tās dalībniekam ne mazāk kā 15 procentu apmērā.  </w:t>
            </w:r>
          </w:p>
          <w:p w:rsidR="002972F1" w:rsidRPr="0047269B" w:rsidRDefault="002972F1" w:rsidP="0035118C">
            <w:pPr>
              <w:ind w:firstLine="567"/>
              <w:jc w:val="both"/>
              <w:rPr>
                <w:rFonts w:eastAsia="Times New Roman"/>
                <w:color w:val="000000"/>
                <w:sz w:val="22"/>
                <w:lang w:eastAsia="lv-LV"/>
              </w:rPr>
            </w:pPr>
            <w:r w:rsidRPr="000063B9">
              <w:rPr>
                <w:rFonts w:eastAsia="Times New Roman"/>
                <w:color w:val="000000"/>
                <w:sz w:val="22"/>
                <w:lang w:eastAsia="lv-LV"/>
              </w:rPr>
              <w:t>34. Nerezidenti, kuri atsavinājuši nekustamo īpašumu līdz 2017. gada 31. decembrim, veicot pārrēķinu saskaņā ar šā likuma 5. panta trešo daļu aprēķinātajam, ar uzņēmumu ienākuma nodokli apliekamajam ienākumam, piemēro 15 procentu uzņēmumu ienākuma nodokļa likmi.</w:t>
            </w:r>
          </w:p>
          <w:p w:rsidR="002972F1" w:rsidRPr="000063B9" w:rsidRDefault="002972F1" w:rsidP="0035118C">
            <w:pPr>
              <w:ind w:firstLine="567"/>
              <w:jc w:val="both"/>
              <w:rPr>
                <w:rFonts w:eastAsia="Times New Roman"/>
                <w:b/>
                <w:color w:val="000000"/>
                <w:sz w:val="22"/>
                <w:lang w:eastAsia="lv-LV"/>
              </w:rPr>
            </w:pPr>
            <w:r w:rsidRPr="000063B9">
              <w:rPr>
                <w:rFonts w:eastAsia="Times New Roman"/>
                <w:color w:val="000000"/>
                <w:sz w:val="22"/>
                <w:lang w:eastAsia="lv-LV"/>
              </w:rPr>
              <w:t>35. Piemērojot šā likuma 17. panta pirmo daļu, nodokļu maksātājs par taksācijas periodu no 2018. gada janvāra līdz jūnijam ir tiesīgs Valsts ieņēmumu dienestā iesniegt vienotu deklarāciju un veikt uzņēmumu ienākuma nodokļa maksājumu līdz 2018. gada 20. jūlijam.</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85117D"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0063B9" w:rsidRDefault="002972F1" w:rsidP="0035118C">
            <w:pPr>
              <w:ind w:firstLine="567"/>
              <w:jc w:val="both"/>
              <w:rPr>
                <w:rFonts w:eastAsia="Times New Roman"/>
                <w:color w:val="000000"/>
                <w:sz w:val="22"/>
                <w:lang w:eastAsia="lv-LV"/>
              </w:rPr>
            </w:pP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113</w:t>
            </w:r>
          </w:p>
        </w:tc>
        <w:tc>
          <w:tcPr>
            <w:tcW w:w="5459" w:type="dxa"/>
          </w:tcPr>
          <w:p w:rsidR="002972F1" w:rsidRDefault="002972F1" w:rsidP="00822FC1">
            <w:pPr>
              <w:ind w:firstLine="567"/>
              <w:jc w:val="both"/>
              <w:rPr>
                <w:rFonts w:eastAsia="Times New Roman"/>
                <w:b/>
                <w:color w:val="000000"/>
                <w:sz w:val="22"/>
                <w:u w:val="single"/>
                <w:lang w:eastAsia="lv-LV"/>
              </w:rPr>
            </w:pPr>
            <w:r w:rsidRPr="00E03DEB">
              <w:rPr>
                <w:rFonts w:eastAsia="Times New Roman"/>
                <w:b/>
                <w:color w:val="000000"/>
                <w:sz w:val="22"/>
                <w:u w:val="single"/>
                <w:lang w:eastAsia="lv-LV"/>
              </w:rPr>
              <w:t>Frakcija “No sirds Latvijai”</w:t>
            </w:r>
          </w:p>
          <w:p w:rsidR="002972F1" w:rsidRPr="00625459" w:rsidRDefault="002972F1" w:rsidP="00625459">
            <w:pPr>
              <w:ind w:firstLine="567"/>
              <w:jc w:val="both"/>
              <w:rPr>
                <w:rFonts w:eastAsia="Times New Roman"/>
                <w:color w:val="000000"/>
                <w:sz w:val="22"/>
                <w:lang w:eastAsia="lv-LV"/>
              </w:rPr>
            </w:pPr>
            <w:r w:rsidRPr="00625459">
              <w:rPr>
                <w:rFonts w:eastAsia="Times New Roman"/>
                <w:color w:val="000000"/>
                <w:sz w:val="22"/>
                <w:lang w:eastAsia="lv-LV"/>
              </w:rPr>
              <w:t>Papildināt Pārejas noteikumus ar 32., 33. un 34.punktu šādā redakcijā:</w:t>
            </w:r>
          </w:p>
          <w:p w:rsidR="002972F1" w:rsidRPr="00625459" w:rsidRDefault="002972F1" w:rsidP="00625459">
            <w:pPr>
              <w:ind w:firstLine="567"/>
              <w:jc w:val="both"/>
              <w:rPr>
                <w:rFonts w:eastAsia="Times New Roman"/>
                <w:color w:val="000000"/>
                <w:sz w:val="22"/>
                <w:lang w:eastAsia="lv-LV"/>
              </w:rPr>
            </w:pPr>
            <w:r w:rsidRPr="00625459">
              <w:rPr>
                <w:rFonts w:eastAsia="Times New Roman"/>
                <w:color w:val="000000"/>
                <w:sz w:val="22"/>
                <w:lang w:eastAsia="lv-LV"/>
              </w:rPr>
              <w:t xml:space="preserve">“32. Ministru kabinetam līdz 2017.gada 1.oktobrim noteikt kārtību, kādā nodokļa maksātāji var attiecināt 2017.gadā visa kalendārā gada laikā veiktos ziedojumus sabiedriskā labuma organizācijām uz uzņēmuma ienākuma nodokļa aprēķinu. </w:t>
            </w:r>
          </w:p>
          <w:p w:rsidR="002972F1" w:rsidRPr="00625459" w:rsidRDefault="002972F1" w:rsidP="00625459">
            <w:pPr>
              <w:ind w:firstLine="567"/>
              <w:jc w:val="both"/>
              <w:rPr>
                <w:rFonts w:eastAsia="Times New Roman"/>
                <w:color w:val="000000"/>
                <w:sz w:val="22"/>
                <w:lang w:eastAsia="lv-LV"/>
              </w:rPr>
            </w:pPr>
            <w:r w:rsidRPr="00625459">
              <w:rPr>
                <w:rFonts w:eastAsia="Times New Roman"/>
                <w:color w:val="000000"/>
                <w:sz w:val="22"/>
                <w:lang w:eastAsia="lv-LV"/>
              </w:rPr>
              <w:t>33. Ministru kabinetam līdz 2017.gada 1.oktobrim noteikt kārtību, kādā nodokļa maksātāji var piemērot nodokļa atvieglojumus gadījumos, kad līdz 2017.gada 1. jūnijam noslēgti ziedojuma līgumi starp nodokļa maksātāju un sabiedriskā labuma organizāciju, kas paredz ilgāku ziedojuma saistību nekā 2017.gads.</w:t>
            </w:r>
          </w:p>
          <w:p w:rsidR="002972F1" w:rsidRPr="0085117D" w:rsidRDefault="002972F1" w:rsidP="00625459">
            <w:pPr>
              <w:ind w:firstLine="567"/>
              <w:jc w:val="both"/>
              <w:rPr>
                <w:rFonts w:eastAsia="Times New Roman"/>
                <w:color w:val="000000"/>
                <w:sz w:val="22"/>
                <w:lang w:eastAsia="lv-LV"/>
              </w:rPr>
            </w:pPr>
            <w:r w:rsidRPr="00625459">
              <w:rPr>
                <w:rFonts w:eastAsia="Times New Roman"/>
                <w:color w:val="000000"/>
                <w:sz w:val="22"/>
                <w:lang w:eastAsia="lv-LV"/>
              </w:rPr>
              <w:t>34. Ministru kabinetam līdz 2019.gada 30.jūnijam izvērtēt šajā likumā ietverto normu ietekmi uz sabiedriskā labuma organizāciju saņemtajiem ziedojumiem un negatīvas ietekmes gadījumā kopā ar sabiedriskā labuma organizāciju nozaru asociācijām izstrādāt priekšlikumus par nepieciešamajiem grozījumiem.”</w:t>
            </w:r>
          </w:p>
        </w:tc>
        <w:tc>
          <w:tcPr>
            <w:tcW w:w="1418" w:type="dxa"/>
          </w:tcPr>
          <w:p w:rsidR="002972F1" w:rsidRDefault="002972F1" w:rsidP="00B20BAD">
            <w:pPr>
              <w:jc w:val="both"/>
              <w:rPr>
                <w:rFonts w:eastAsia="Times New Roman"/>
                <w:b/>
                <w:color w:val="000000"/>
                <w:sz w:val="22"/>
                <w:lang w:eastAsia="lv-LV"/>
              </w:rPr>
            </w:pPr>
            <w:r>
              <w:rPr>
                <w:rFonts w:eastAsia="Times New Roman"/>
                <w:b/>
                <w:color w:val="000000"/>
                <w:sz w:val="22"/>
                <w:lang w:eastAsia="lv-LV"/>
              </w:rPr>
              <w:t>Neatbalsta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B20BAD">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0063B9" w:rsidRDefault="002972F1" w:rsidP="000063B9">
            <w:pPr>
              <w:ind w:firstLine="567"/>
              <w:jc w:val="both"/>
              <w:rPr>
                <w:rFonts w:eastAsia="Times New Roman"/>
                <w:b/>
                <w:color w:val="000000"/>
                <w:sz w:val="22"/>
                <w:lang w:eastAsia="lv-LV"/>
              </w:rPr>
            </w:pP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114</w:t>
            </w:r>
          </w:p>
        </w:tc>
        <w:tc>
          <w:tcPr>
            <w:tcW w:w="5459" w:type="dxa"/>
          </w:tcPr>
          <w:p w:rsidR="002972F1" w:rsidRDefault="002972F1" w:rsidP="002D3E9A">
            <w:pPr>
              <w:ind w:firstLine="567"/>
              <w:jc w:val="both"/>
              <w:rPr>
                <w:rFonts w:eastAsia="Times New Roman"/>
                <w:b/>
                <w:color w:val="000000"/>
                <w:sz w:val="22"/>
                <w:u w:val="single"/>
                <w:lang w:eastAsia="lv-LV"/>
              </w:rPr>
            </w:pPr>
            <w:r>
              <w:rPr>
                <w:rFonts w:eastAsia="Times New Roman"/>
                <w:b/>
                <w:color w:val="000000"/>
                <w:sz w:val="22"/>
                <w:u w:val="single"/>
                <w:lang w:eastAsia="lv-LV"/>
              </w:rPr>
              <w:t>Deputāti J.Upenieks, J.Ruks, K.Krēsliņš, R.Rubiks</w:t>
            </w:r>
          </w:p>
          <w:p w:rsidR="002972F1" w:rsidRPr="00B8341A" w:rsidRDefault="002972F1" w:rsidP="00B8341A">
            <w:pPr>
              <w:ind w:firstLine="567"/>
              <w:jc w:val="both"/>
              <w:rPr>
                <w:rFonts w:eastAsia="Times New Roman"/>
                <w:color w:val="000000"/>
                <w:sz w:val="22"/>
                <w:lang w:eastAsia="lv-LV"/>
              </w:rPr>
            </w:pPr>
            <w:r w:rsidRPr="00B8341A">
              <w:rPr>
                <w:rFonts w:eastAsia="Times New Roman"/>
                <w:color w:val="000000"/>
                <w:sz w:val="22"/>
                <w:lang w:eastAsia="lv-LV"/>
              </w:rPr>
              <w:t>Papildināt Pārejas noteikumus ar 34. punktu šādā redakcijā:</w:t>
            </w:r>
          </w:p>
          <w:p w:rsidR="002972F1" w:rsidRPr="0085117D" w:rsidRDefault="002972F1" w:rsidP="00B8341A">
            <w:pPr>
              <w:ind w:firstLine="567"/>
              <w:jc w:val="both"/>
              <w:rPr>
                <w:rFonts w:eastAsia="Times New Roman"/>
                <w:color w:val="000000"/>
                <w:sz w:val="22"/>
                <w:lang w:eastAsia="lv-LV"/>
              </w:rPr>
            </w:pPr>
            <w:r w:rsidRPr="00B8341A">
              <w:rPr>
                <w:rFonts w:eastAsia="Times New Roman"/>
                <w:color w:val="000000"/>
                <w:sz w:val="22"/>
                <w:lang w:eastAsia="lv-LV"/>
              </w:rPr>
              <w:t xml:space="preserve">“34. Apkopojot datus par likuma 12. panta piemērošanu 2018. gadā Finanšu ministrijai līdz 2019. gada </w:t>
            </w:r>
            <w:r w:rsidRPr="00B8341A">
              <w:rPr>
                <w:rFonts w:eastAsia="Times New Roman"/>
                <w:color w:val="000000"/>
                <w:sz w:val="22"/>
                <w:lang w:eastAsia="lv-LV"/>
              </w:rPr>
              <w:lastRenderedPageBreak/>
              <w:t>30. jūnijam izvērtēt šā regulējuma fiskālo ietekmi un nepieciešamības gadījumā kopā ar sabiedriskā labuma organizācijām izstrādāt priekšlikumus par nepieciešamajiem likumdošanas grozījumiem, ja fiskālā ietekme ir negatīva.”</w:t>
            </w:r>
          </w:p>
        </w:tc>
        <w:tc>
          <w:tcPr>
            <w:tcW w:w="1418" w:type="dxa"/>
          </w:tcPr>
          <w:p w:rsidR="002972F1" w:rsidRDefault="002972F1" w:rsidP="002972F1">
            <w:pPr>
              <w:jc w:val="both"/>
              <w:rPr>
                <w:rFonts w:eastAsia="Times New Roman"/>
                <w:b/>
                <w:color w:val="000000"/>
                <w:sz w:val="22"/>
                <w:lang w:eastAsia="lv-LV"/>
              </w:rPr>
            </w:pPr>
            <w:r>
              <w:rPr>
                <w:rFonts w:eastAsia="Times New Roman"/>
                <w:b/>
                <w:color w:val="000000"/>
                <w:sz w:val="22"/>
                <w:lang w:eastAsia="lv-LV"/>
              </w:rPr>
              <w:lastRenderedPageBreak/>
              <w:t>Neatbalsta</w:t>
            </w:r>
          </w:p>
          <w:p w:rsidR="002972F1" w:rsidRPr="0085117D" w:rsidRDefault="002972F1" w:rsidP="002972F1">
            <w:pPr>
              <w:tabs>
                <w:tab w:val="left" w:pos="265"/>
              </w:tabs>
              <w:ind w:firstLine="567"/>
              <w:jc w:val="both"/>
              <w:rPr>
                <w:rFonts w:eastAsia="Times New Roman"/>
                <w:color w:val="000000"/>
                <w:sz w:val="22"/>
                <w:lang w:eastAsia="lv-LV"/>
              </w:rPr>
            </w:pPr>
          </w:p>
        </w:tc>
        <w:tc>
          <w:tcPr>
            <w:tcW w:w="1275" w:type="dxa"/>
          </w:tcPr>
          <w:p w:rsidR="002972F1" w:rsidRDefault="002972F1" w:rsidP="002972F1">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0063B9" w:rsidRDefault="002972F1" w:rsidP="000063B9">
            <w:pPr>
              <w:ind w:firstLine="567"/>
              <w:jc w:val="both"/>
              <w:rPr>
                <w:rFonts w:eastAsia="Times New Roman"/>
                <w:b/>
                <w:color w:val="000000"/>
                <w:sz w:val="22"/>
                <w:lang w:eastAsia="lv-LV"/>
              </w:rPr>
            </w:pP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115</w:t>
            </w:r>
          </w:p>
        </w:tc>
        <w:tc>
          <w:tcPr>
            <w:tcW w:w="5459" w:type="dxa"/>
          </w:tcPr>
          <w:p w:rsidR="002972F1" w:rsidRDefault="002972F1" w:rsidP="002D3E9A">
            <w:pPr>
              <w:ind w:firstLine="567"/>
              <w:jc w:val="both"/>
              <w:rPr>
                <w:rFonts w:eastAsia="Times New Roman"/>
                <w:b/>
                <w:color w:val="000000"/>
                <w:sz w:val="22"/>
                <w:u w:val="single"/>
                <w:lang w:eastAsia="lv-LV"/>
              </w:rPr>
            </w:pPr>
            <w:r>
              <w:rPr>
                <w:rFonts w:eastAsia="Times New Roman"/>
                <w:b/>
                <w:color w:val="000000"/>
                <w:sz w:val="22"/>
                <w:u w:val="single"/>
                <w:lang w:eastAsia="lv-LV"/>
              </w:rPr>
              <w:t>Deputāts I.Pimenovs</w:t>
            </w:r>
          </w:p>
          <w:p w:rsidR="002972F1" w:rsidRPr="006A3E26" w:rsidRDefault="002972F1" w:rsidP="006A3E26">
            <w:pPr>
              <w:ind w:firstLine="567"/>
              <w:jc w:val="both"/>
              <w:rPr>
                <w:rFonts w:eastAsia="Times New Roman"/>
                <w:color w:val="000000"/>
                <w:sz w:val="22"/>
                <w:lang w:eastAsia="lv-LV"/>
              </w:rPr>
            </w:pPr>
            <w:r w:rsidRPr="006A3E26">
              <w:rPr>
                <w:rFonts w:eastAsia="Times New Roman"/>
                <w:color w:val="000000"/>
                <w:sz w:val="22"/>
                <w:lang w:eastAsia="lv-LV"/>
              </w:rPr>
              <w:t xml:space="preserve">Papildināt Pārejas noteikumus ar jaunu punktu šādā redakcijā: </w:t>
            </w:r>
          </w:p>
          <w:p w:rsidR="002972F1" w:rsidRPr="006A3E26" w:rsidRDefault="002972F1" w:rsidP="006A3E26">
            <w:pPr>
              <w:ind w:firstLine="567"/>
              <w:jc w:val="both"/>
              <w:rPr>
                <w:rFonts w:eastAsia="Times New Roman"/>
                <w:color w:val="000000"/>
                <w:sz w:val="22"/>
                <w:lang w:eastAsia="lv-LV"/>
              </w:rPr>
            </w:pPr>
            <w:r w:rsidRPr="006A3E26">
              <w:rPr>
                <w:rFonts w:eastAsia="Times New Roman"/>
                <w:color w:val="000000"/>
                <w:sz w:val="22"/>
                <w:lang w:eastAsia="lv-LV"/>
              </w:rPr>
              <w:t xml:space="preserve">“Apkopojot datus par likuma 12. panta piemērošanu 2018. gadā, Finanšu ministrijai līdz 2019. gada 30. jūnijam izvērtēt šī regulējuma ietekmi uz sabiedriskā labuma organizāciju saņemtajiem ziedojumiem un nepieciešamības gadījumā kopā ar sabiedriskā labuma organizāciju nozaru asociācijām izstrādāt priekšlikumus par nepieciešamajiem likumdošanas grozījumiem, ja jaunā regulējuma ietekme ir nelabvēlīga attiecībā uz sabiedriskā labuma organizāciju darbības efektivitāti.” </w:t>
            </w:r>
          </w:p>
        </w:tc>
        <w:tc>
          <w:tcPr>
            <w:tcW w:w="1418" w:type="dxa"/>
          </w:tcPr>
          <w:p w:rsidR="002972F1" w:rsidRDefault="002972F1" w:rsidP="00565514">
            <w:pPr>
              <w:jc w:val="both"/>
              <w:rPr>
                <w:rFonts w:eastAsia="Times New Roman"/>
                <w:b/>
                <w:color w:val="000000"/>
                <w:sz w:val="22"/>
                <w:lang w:eastAsia="lv-LV"/>
              </w:rPr>
            </w:pPr>
            <w:r>
              <w:rPr>
                <w:rFonts w:eastAsia="Times New Roman"/>
                <w:b/>
                <w:color w:val="000000"/>
                <w:sz w:val="22"/>
                <w:lang w:eastAsia="lv-LV"/>
              </w:rPr>
              <w:t>Neatbalsta</w:t>
            </w:r>
          </w:p>
          <w:p w:rsidR="002972F1" w:rsidRDefault="002972F1" w:rsidP="00B20BAD">
            <w:pPr>
              <w:jc w:val="both"/>
              <w:rPr>
                <w:rFonts w:eastAsia="Times New Roman"/>
                <w:b/>
                <w:color w:val="000000"/>
                <w:sz w:val="22"/>
                <w:lang w:eastAsia="lv-LV"/>
              </w:rPr>
            </w:pPr>
          </w:p>
          <w:p w:rsidR="002972F1" w:rsidRPr="0085117D" w:rsidRDefault="002972F1" w:rsidP="002972F1">
            <w:pPr>
              <w:tabs>
                <w:tab w:val="left" w:pos="386"/>
              </w:tabs>
              <w:ind w:firstLine="567"/>
              <w:jc w:val="both"/>
              <w:rPr>
                <w:rFonts w:eastAsia="Times New Roman"/>
                <w:color w:val="000000"/>
                <w:sz w:val="22"/>
                <w:lang w:eastAsia="lv-LV"/>
              </w:rPr>
            </w:pPr>
          </w:p>
        </w:tc>
        <w:tc>
          <w:tcPr>
            <w:tcW w:w="1275" w:type="dxa"/>
          </w:tcPr>
          <w:p w:rsidR="002972F1" w:rsidRDefault="002972F1" w:rsidP="00565514">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0063B9" w:rsidRDefault="002972F1" w:rsidP="000063B9">
            <w:pPr>
              <w:ind w:firstLine="567"/>
              <w:jc w:val="both"/>
              <w:rPr>
                <w:rFonts w:eastAsia="Times New Roman"/>
                <w:b/>
                <w:color w:val="000000"/>
                <w:sz w:val="22"/>
                <w:lang w:eastAsia="lv-LV"/>
              </w:rPr>
            </w:pPr>
          </w:p>
        </w:tc>
        <w:tc>
          <w:tcPr>
            <w:tcW w:w="572" w:type="dxa"/>
          </w:tcPr>
          <w:p w:rsidR="002972F1" w:rsidRPr="00BE5BAE" w:rsidRDefault="002972F1" w:rsidP="00DA61F1">
            <w:pPr>
              <w:jc w:val="center"/>
              <w:rPr>
                <w:rFonts w:eastAsia="Times New Roman"/>
                <w:b/>
                <w:color w:val="000000"/>
                <w:sz w:val="22"/>
                <w:lang w:eastAsia="lv-LV"/>
              </w:rPr>
            </w:pPr>
            <w:r>
              <w:rPr>
                <w:rFonts w:eastAsia="Times New Roman"/>
                <w:b/>
                <w:color w:val="000000"/>
                <w:sz w:val="22"/>
                <w:lang w:eastAsia="lv-LV"/>
              </w:rPr>
              <w:t>116</w:t>
            </w:r>
          </w:p>
        </w:tc>
        <w:tc>
          <w:tcPr>
            <w:tcW w:w="5459" w:type="dxa"/>
          </w:tcPr>
          <w:p w:rsidR="002972F1" w:rsidRDefault="002972F1" w:rsidP="00641052">
            <w:pPr>
              <w:ind w:firstLine="567"/>
              <w:jc w:val="both"/>
              <w:rPr>
                <w:rFonts w:eastAsia="Times New Roman"/>
                <w:b/>
                <w:color w:val="000000"/>
                <w:sz w:val="22"/>
                <w:u w:val="single"/>
                <w:lang w:eastAsia="lv-LV"/>
              </w:rPr>
            </w:pPr>
            <w:r>
              <w:rPr>
                <w:rFonts w:eastAsia="Times New Roman"/>
                <w:b/>
                <w:color w:val="000000"/>
                <w:sz w:val="22"/>
                <w:u w:val="single"/>
                <w:lang w:eastAsia="lv-LV"/>
              </w:rPr>
              <w:t>Deputāts I.Zariņš</w:t>
            </w:r>
          </w:p>
          <w:p w:rsidR="002972F1" w:rsidRPr="00641052" w:rsidRDefault="002972F1" w:rsidP="00641052">
            <w:pPr>
              <w:ind w:firstLine="567"/>
              <w:jc w:val="both"/>
              <w:rPr>
                <w:rFonts w:eastAsia="Times New Roman"/>
                <w:color w:val="000000"/>
                <w:sz w:val="22"/>
                <w:lang w:eastAsia="lv-LV"/>
              </w:rPr>
            </w:pPr>
            <w:r w:rsidRPr="00641052">
              <w:rPr>
                <w:rFonts w:eastAsia="Times New Roman"/>
                <w:color w:val="000000"/>
                <w:sz w:val="22"/>
                <w:lang w:eastAsia="lv-LV"/>
              </w:rPr>
              <w:t>Papildināt likumprojektu ar jaunu pantu šādā redakcijā:</w:t>
            </w:r>
          </w:p>
          <w:p w:rsidR="002972F1" w:rsidRPr="00641052" w:rsidRDefault="002972F1" w:rsidP="00641052">
            <w:pPr>
              <w:ind w:firstLine="567"/>
              <w:jc w:val="both"/>
              <w:rPr>
                <w:rFonts w:eastAsia="Times New Roman"/>
                <w:color w:val="000000"/>
                <w:sz w:val="22"/>
                <w:lang w:eastAsia="lv-LV"/>
              </w:rPr>
            </w:pPr>
            <w:r w:rsidRPr="00641052">
              <w:rPr>
                <w:rFonts w:eastAsia="Times New Roman"/>
                <w:color w:val="000000"/>
                <w:sz w:val="22"/>
                <w:lang w:eastAsia="lv-LV"/>
              </w:rPr>
              <w:t>“Papildināt pārejas noteikumus ar jaunu punktu šādā redakcijā:</w:t>
            </w:r>
          </w:p>
          <w:p w:rsidR="002972F1" w:rsidRPr="00641052" w:rsidRDefault="002972F1" w:rsidP="00641052">
            <w:pPr>
              <w:ind w:firstLine="567"/>
              <w:jc w:val="both"/>
              <w:rPr>
                <w:rFonts w:eastAsia="Times New Roman"/>
                <w:color w:val="000000"/>
                <w:sz w:val="22"/>
                <w:lang w:eastAsia="lv-LV"/>
              </w:rPr>
            </w:pPr>
            <w:r w:rsidRPr="00641052">
              <w:rPr>
                <w:rFonts w:eastAsia="Times New Roman"/>
                <w:color w:val="000000"/>
                <w:sz w:val="22"/>
                <w:lang w:eastAsia="lv-LV"/>
              </w:rPr>
              <w:t>“Ministru kabinetam, izstrādājot vienoto likumprojektu paketi 2018.gada valsts budžeta un vidēja termiņa 2018., 2019. un 2020.gada ietvaram uzņēmuma ienākuma nodokļa ieņēmumu sadalījumu starp pašvaldību un valsts budžetiem nosaka šādi: 50 procentu apmērā pašvaldības budžetam, kurā nodokļa maksātājs ir reģistrējis savu saimniecisko darbību un 50 procentu apmērā valsts budžetam.””.</w:t>
            </w:r>
          </w:p>
        </w:tc>
        <w:tc>
          <w:tcPr>
            <w:tcW w:w="1418" w:type="dxa"/>
          </w:tcPr>
          <w:p w:rsidR="002972F1" w:rsidRDefault="002972F1" w:rsidP="002972F1">
            <w:pPr>
              <w:jc w:val="both"/>
              <w:rPr>
                <w:rFonts w:eastAsia="Times New Roman"/>
                <w:b/>
                <w:color w:val="000000"/>
                <w:sz w:val="22"/>
                <w:lang w:eastAsia="lv-LV"/>
              </w:rPr>
            </w:pPr>
            <w:r>
              <w:rPr>
                <w:rFonts w:eastAsia="Times New Roman"/>
                <w:b/>
                <w:color w:val="000000"/>
                <w:sz w:val="22"/>
                <w:lang w:eastAsia="lv-LV"/>
              </w:rPr>
              <w:t>Neatbalsta</w:t>
            </w:r>
          </w:p>
          <w:p w:rsidR="002972F1" w:rsidRPr="0085117D" w:rsidRDefault="002972F1" w:rsidP="00DA61F1">
            <w:pPr>
              <w:ind w:firstLine="567"/>
              <w:jc w:val="both"/>
              <w:rPr>
                <w:rFonts w:eastAsia="Times New Roman"/>
                <w:color w:val="000000"/>
                <w:sz w:val="22"/>
                <w:lang w:eastAsia="lv-LV"/>
              </w:rPr>
            </w:pPr>
          </w:p>
        </w:tc>
        <w:tc>
          <w:tcPr>
            <w:tcW w:w="1275" w:type="dxa"/>
          </w:tcPr>
          <w:p w:rsidR="002972F1" w:rsidRDefault="002972F1" w:rsidP="002972F1">
            <w:pPr>
              <w:jc w:val="both"/>
              <w:rPr>
                <w:rFonts w:eastAsia="Times New Roman"/>
                <w:b/>
                <w:color w:val="000000"/>
                <w:sz w:val="22"/>
                <w:lang w:eastAsia="lv-LV"/>
              </w:rPr>
            </w:pPr>
          </w:p>
        </w:tc>
      </w:tr>
      <w:tr w:rsidR="002972F1" w:rsidRPr="001B3F41" w:rsidTr="002972F1">
        <w:tc>
          <w:tcPr>
            <w:tcW w:w="6580" w:type="dxa"/>
            <w:shd w:val="clear" w:color="auto" w:fill="auto"/>
          </w:tcPr>
          <w:p w:rsidR="002972F1" w:rsidRPr="00F149D4" w:rsidRDefault="002972F1" w:rsidP="00F149D4">
            <w:pPr>
              <w:ind w:firstLine="567"/>
              <w:jc w:val="both"/>
              <w:rPr>
                <w:rFonts w:eastAsia="Times New Roman"/>
                <w:b/>
                <w:bCs/>
                <w:color w:val="000000"/>
                <w:sz w:val="22"/>
                <w:lang w:eastAsia="lv-LV"/>
              </w:rPr>
            </w:pPr>
            <w:r w:rsidRPr="00655CB4">
              <w:rPr>
                <w:rFonts w:eastAsia="Times New Roman"/>
                <w:b/>
                <w:bCs/>
                <w:color w:val="000000"/>
                <w:sz w:val="22"/>
                <w:lang w:eastAsia="lv-LV"/>
              </w:rPr>
              <w:t>Informatīva atsauce uz Eiropas Savienības direktīvām</w:t>
            </w:r>
          </w:p>
          <w:p w:rsidR="002972F1" w:rsidRPr="00655CB4" w:rsidRDefault="002972F1" w:rsidP="00655CB4">
            <w:pPr>
              <w:ind w:firstLine="567"/>
              <w:jc w:val="both"/>
              <w:rPr>
                <w:rFonts w:eastAsia="Times New Roman"/>
                <w:color w:val="000000"/>
                <w:sz w:val="22"/>
                <w:lang w:eastAsia="lv-LV"/>
              </w:rPr>
            </w:pPr>
            <w:r w:rsidRPr="00655CB4">
              <w:rPr>
                <w:rFonts w:eastAsia="Times New Roman"/>
                <w:color w:val="000000"/>
                <w:sz w:val="22"/>
                <w:lang w:eastAsia="lv-LV"/>
              </w:rPr>
              <w:t>Likumā iekļautas tiesību normas, kas izriet no:</w:t>
            </w:r>
          </w:p>
          <w:p w:rsidR="002972F1" w:rsidRPr="00655CB4" w:rsidRDefault="002972F1" w:rsidP="00655CB4">
            <w:pPr>
              <w:ind w:firstLine="567"/>
              <w:jc w:val="both"/>
              <w:rPr>
                <w:rFonts w:eastAsia="Times New Roman"/>
                <w:color w:val="000000"/>
                <w:sz w:val="22"/>
                <w:lang w:eastAsia="lv-LV"/>
              </w:rPr>
            </w:pPr>
            <w:r w:rsidRPr="00655CB4">
              <w:rPr>
                <w:rFonts w:eastAsia="Times New Roman"/>
                <w:color w:val="000000"/>
                <w:sz w:val="22"/>
                <w:lang w:eastAsia="lv-LV"/>
              </w:rPr>
              <w:t xml:space="preserve">1) Padomes 2003. gada 3. jūnija direktīvas </w:t>
            </w:r>
            <w:r w:rsidRPr="002D3E9A">
              <w:rPr>
                <w:rFonts w:eastAsia="Times New Roman"/>
                <w:sz w:val="22"/>
                <w:lang w:eastAsia="lv-LV"/>
              </w:rPr>
              <w:t>2003/49/EK</w:t>
            </w:r>
            <w:r w:rsidRPr="00655CB4">
              <w:rPr>
                <w:rFonts w:eastAsia="Times New Roman"/>
                <w:color w:val="000000"/>
                <w:sz w:val="22"/>
                <w:lang w:eastAsia="lv-LV"/>
              </w:rPr>
              <w:t xml:space="preserve"> par kopīgu nodokļu sistēmu, ko piemēro procentu un honorāru maksājumiem, kurus veic asociēti uzņēmumi dažādās dalībvalstīs;</w:t>
            </w:r>
          </w:p>
          <w:p w:rsidR="002972F1" w:rsidRPr="00655CB4" w:rsidRDefault="002972F1" w:rsidP="00655CB4">
            <w:pPr>
              <w:ind w:firstLine="567"/>
              <w:jc w:val="both"/>
              <w:rPr>
                <w:rFonts w:eastAsia="Times New Roman"/>
                <w:color w:val="000000"/>
                <w:sz w:val="22"/>
                <w:lang w:eastAsia="lv-LV"/>
              </w:rPr>
            </w:pPr>
            <w:r w:rsidRPr="00655CB4">
              <w:rPr>
                <w:rFonts w:eastAsia="Times New Roman"/>
                <w:color w:val="000000"/>
                <w:sz w:val="22"/>
                <w:lang w:eastAsia="lv-LV"/>
              </w:rPr>
              <w:t xml:space="preserve">2) Padomes 2004. gada 26. aprīļa direktīvas </w:t>
            </w:r>
            <w:r w:rsidRPr="002D3E9A">
              <w:rPr>
                <w:rFonts w:eastAsia="Times New Roman"/>
                <w:sz w:val="22"/>
                <w:lang w:eastAsia="lv-LV"/>
              </w:rPr>
              <w:t>2004/66/EK</w:t>
            </w:r>
            <w:r w:rsidRPr="00655CB4">
              <w:rPr>
                <w:rFonts w:eastAsia="Times New Roman"/>
                <w:color w:val="000000"/>
                <w:sz w:val="22"/>
                <w:lang w:eastAsia="lv-LV"/>
              </w:rPr>
              <w:t xml:space="preserve">, ar ko Eiropas Parlamenta un Padomes direktīvas </w:t>
            </w:r>
            <w:r w:rsidRPr="002D3E9A">
              <w:rPr>
                <w:rFonts w:eastAsia="Times New Roman"/>
                <w:sz w:val="22"/>
                <w:lang w:eastAsia="lv-LV"/>
              </w:rPr>
              <w:t>1999/45/EK</w:t>
            </w:r>
            <w:r w:rsidRPr="00655CB4">
              <w:rPr>
                <w:rFonts w:eastAsia="Times New Roman"/>
                <w:color w:val="000000"/>
                <w:sz w:val="22"/>
                <w:lang w:eastAsia="lv-LV"/>
              </w:rPr>
              <w:t xml:space="preserve">, 2002/83/EK, 2003/37/EK un 2003/59/EK un Padomes direktīvas </w:t>
            </w:r>
            <w:r w:rsidRPr="002D3E9A">
              <w:rPr>
                <w:rFonts w:eastAsia="Times New Roman"/>
                <w:sz w:val="22"/>
                <w:lang w:eastAsia="lv-LV"/>
              </w:rPr>
              <w:t>77/388/EEK</w:t>
            </w:r>
            <w:r w:rsidRPr="00655CB4">
              <w:rPr>
                <w:rFonts w:eastAsia="Times New Roman"/>
                <w:color w:val="000000"/>
                <w:sz w:val="22"/>
                <w:lang w:eastAsia="lv-LV"/>
              </w:rPr>
              <w:t xml:space="preserve">, </w:t>
            </w:r>
            <w:r w:rsidRPr="00655CB4">
              <w:rPr>
                <w:rFonts w:eastAsia="Times New Roman"/>
                <w:color w:val="000000"/>
                <w:sz w:val="22"/>
                <w:lang w:eastAsia="lv-LV"/>
              </w:rPr>
              <w:lastRenderedPageBreak/>
              <w:t xml:space="preserve">91/414/EEK, 96/26/EK, 2003/48/EK un </w:t>
            </w:r>
            <w:r w:rsidRPr="002D3E9A">
              <w:rPr>
                <w:rFonts w:eastAsia="Times New Roman"/>
                <w:sz w:val="22"/>
                <w:lang w:eastAsia="lv-LV"/>
              </w:rPr>
              <w:t>2003/49/EK</w:t>
            </w:r>
            <w:r w:rsidRPr="00655CB4">
              <w:rPr>
                <w:rFonts w:eastAsia="Times New Roman"/>
                <w:color w:val="000000"/>
                <w:sz w:val="22"/>
                <w:lang w:eastAsia="lv-LV"/>
              </w:rPr>
              <w:t xml:space="preserve"> pielāgo preču brīvas aprites, pakalpojumu sniegšanas brīvības, lauksaimniecības, transporta un nodokļu politikas jomā saistībā ar Čehijas Republikas, Igaunijas, Kipras, Latvijas, Lietuvas, Ungārijas, Maltas, Polijas, Slovēnijas un Slovākijas pievienošanos Eiropas Savienībai;</w:t>
            </w:r>
          </w:p>
          <w:p w:rsidR="002972F1" w:rsidRPr="00655CB4" w:rsidRDefault="002972F1" w:rsidP="00655CB4">
            <w:pPr>
              <w:ind w:firstLine="567"/>
              <w:jc w:val="both"/>
              <w:rPr>
                <w:rFonts w:eastAsia="Times New Roman"/>
                <w:color w:val="000000"/>
                <w:sz w:val="22"/>
                <w:lang w:eastAsia="lv-LV"/>
              </w:rPr>
            </w:pPr>
            <w:r w:rsidRPr="00655CB4">
              <w:rPr>
                <w:rFonts w:eastAsia="Times New Roman"/>
                <w:color w:val="000000"/>
                <w:sz w:val="22"/>
                <w:lang w:eastAsia="lv-LV"/>
              </w:rPr>
              <w:t xml:space="preserve">3) Padomes 2004. gada 29. aprīļa direktīvas </w:t>
            </w:r>
            <w:r w:rsidRPr="002D3E9A">
              <w:rPr>
                <w:rFonts w:eastAsia="Times New Roman"/>
                <w:sz w:val="22"/>
                <w:lang w:eastAsia="lv-LV"/>
              </w:rPr>
              <w:t>2004/76/EK</w:t>
            </w:r>
            <w:r w:rsidRPr="00655CB4">
              <w:rPr>
                <w:rFonts w:eastAsia="Times New Roman"/>
                <w:color w:val="000000"/>
                <w:sz w:val="22"/>
                <w:lang w:eastAsia="lv-LV"/>
              </w:rPr>
              <w:t>, kas izdara labo</w:t>
            </w:r>
            <w:r w:rsidRPr="00655CB4">
              <w:rPr>
                <w:rFonts w:eastAsia="Times New Roman"/>
                <w:color w:val="000000"/>
                <w:sz w:val="22"/>
                <w:lang w:eastAsia="lv-LV"/>
              </w:rPr>
              <w:softHyphen/>
              <w:t xml:space="preserve">jumus direktīvā </w:t>
            </w:r>
            <w:r w:rsidRPr="002D3E9A">
              <w:rPr>
                <w:rFonts w:eastAsia="Times New Roman"/>
                <w:sz w:val="22"/>
                <w:lang w:eastAsia="lv-LV"/>
              </w:rPr>
              <w:t>2003/49/EK</w:t>
            </w:r>
            <w:r w:rsidRPr="00655CB4">
              <w:rPr>
                <w:rFonts w:eastAsia="Times New Roman"/>
                <w:color w:val="000000"/>
                <w:sz w:val="22"/>
                <w:lang w:eastAsia="lv-LV"/>
              </w:rPr>
              <w:t xml:space="preserve"> attiecībā uz iespējām atsevišķām dalībvalstīm pie</w:t>
            </w:r>
            <w:r w:rsidRPr="00655CB4">
              <w:rPr>
                <w:rFonts w:eastAsia="Times New Roman"/>
                <w:color w:val="000000"/>
                <w:sz w:val="22"/>
                <w:lang w:eastAsia="lv-LV"/>
              </w:rPr>
              <w:softHyphen/>
              <w:t>mērot pārejas periodu kopējas nodokļu aplikšanas sistēmas procentu un autortie</w:t>
            </w:r>
            <w:r w:rsidRPr="00655CB4">
              <w:rPr>
                <w:rFonts w:eastAsia="Times New Roman"/>
                <w:color w:val="000000"/>
                <w:sz w:val="22"/>
                <w:lang w:eastAsia="lv-LV"/>
              </w:rPr>
              <w:softHyphen/>
              <w:t>sību maksājumiem, kas veikti starp saistītiem uzņēmumiem dažādās dalībvalstīs;</w:t>
            </w:r>
          </w:p>
          <w:p w:rsidR="002972F1" w:rsidRPr="00655CB4" w:rsidRDefault="002972F1" w:rsidP="00655CB4">
            <w:pPr>
              <w:ind w:firstLine="567"/>
              <w:jc w:val="both"/>
              <w:rPr>
                <w:rFonts w:eastAsia="Times New Roman"/>
                <w:color w:val="000000"/>
                <w:sz w:val="22"/>
                <w:lang w:eastAsia="lv-LV"/>
              </w:rPr>
            </w:pPr>
            <w:r w:rsidRPr="00655CB4">
              <w:rPr>
                <w:rFonts w:eastAsia="Times New Roman"/>
                <w:color w:val="000000"/>
                <w:sz w:val="22"/>
                <w:lang w:eastAsia="lv-LV"/>
              </w:rPr>
              <w:t xml:space="preserve">4) Padomes 2006. gada 20. novembra direktīvas </w:t>
            </w:r>
            <w:r w:rsidRPr="002D3E9A">
              <w:rPr>
                <w:rFonts w:eastAsia="Times New Roman"/>
                <w:sz w:val="22"/>
                <w:lang w:eastAsia="lv-LV"/>
              </w:rPr>
              <w:t>2006/98/EK</w:t>
            </w:r>
            <w:r w:rsidRPr="00655CB4">
              <w:rPr>
                <w:rFonts w:eastAsia="Times New Roman"/>
                <w:color w:val="000000"/>
                <w:sz w:val="22"/>
                <w:lang w:eastAsia="lv-LV"/>
              </w:rPr>
              <w:t>, ar ko pielāgo dažas direktīvas nodokļu jomā saistībā ar Bulgārijas un Rumānijas pievienošanos;</w:t>
            </w:r>
          </w:p>
          <w:p w:rsidR="002972F1" w:rsidRPr="00655CB4" w:rsidRDefault="002972F1" w:rsidP="00655CB4">
            <w:pPr>
              <w:ind w:firstLine="567"/>
              <w:jc w:val="both"/>
              <w:rPr>
                <w:rFonts w:eastAsia="Times New Roman"/>
                <w:color w:val="000000"/>
                <w:sz w:val="22"/>
                <w:lang w:eastAsia="lv-LV"/>
              </w:rPr>
            </w:pPr>
            <w:r w:rsidRPr="00655CB4">
              <w:rPr>
                <w:rFonts w:eastAsia="Times New Roman"/>
                <w:color w:val="000000"/>
                <w:sz w:val="22"/>
                <w:lang w:eastAsia="lv-LV"/>
              </w:rPr>
              <w:t>5) Padomes 2009. gada 19. oktobra direktīvas 2009/133/EK par kopēju nodokļu sistēmu, ko piemēro dažādu dalībvalstu uzņēmējsabiedrību apvienošanai, sadalīšanai, daļējai sadalīšanai, to aktīvu pārvešanai un akciju maiņai, kā arī SE vai SCE juridiskās adreses pārcelšanai no vienas dalībvalsts uz citu (kodificēta versija);</w:t>
            </w:r>
          </w:p>
          <w:p w:rsidR="002972F1" w:rsidRPr="00655CB4" w:rsidRDefault="002972F1" w:rsidP="00655CB4">
            <w:pPr>
              <w:ind w:firstLine="567"/>
              <w:jc w:val="both"/>
              <w:rPr>
                <w:rFonts w:eastAsia="Times New Roman"/>
                <w:color w:val="000000"/>
                <w:sz w:val="22"/>
                <w:lang w:eastAsia="lv-LV"/>
              </w:rPr>
            </w:pPr>
            <w:r w:rsidRPr="00655CB4">
              <w:rPr>
                <w:rFonts w:eastAsia="Times New Roman"/>
                <w:color w:val="000000"/>
                <w:sz w:val="22"/>
                <w:lang w:eastAsia="lv-LV"/>
              </w:rPr>
              <w:t xml:space="preserve">6) Padomes 2011. gada 30. novembra direktīvas </w:t>
            </w:r>
            <w:r w:rsidRPr="002D3E9A">
              <w:rPr>
                <w:rFonts w:eastAsia="Times New Roman"/>
                <w:sz w:val="22"/>
                <w:lang w:eastAsia="lv-LV"/>
              </w:rPr>
              <w:t>2011/96/ES</w:t>
            </w:r>
            <w:r w:rsidRPr="00655CB4">
              <w:rPr>
                <w:rFonts w:eastAsia="Times New Roman"/>
                <w:color w:val="000000"/>
                <w:sz w:val="22"/>
                <w:lang w:eastAsia="lv-LV"/>
              </w:rPr>
              <w:t xml:space="preserve"> par kopējo sistēmu nodokļu uzlikšanai, ko piemēro mātesuzņēmumiem un meitasuzņēmumiem, kuri atrodas dažādās dalībvalstīs (pārstrādātā versija);</w:t>
            </w:r>
          </w:p>
          <w:p w:rsidR="002972F1" w:rsidRPr="00655CB4" w:rsidRDefault="002972F1" w:rsidP="00655CB4">
            <w:pPr>
              <w:ind w:firstLine="567"/>
              <w:jc w:val="both"/>
              <w:rPr>
                <w:rFonts w:eastAsia="Times New Roman"/>
                <w:color w:val="000000"/>
                <w:sz w:val="22"/>
                <w:lang w:eastAsia="lv-LV"/>
              </w:rPr>
            </w:pPr>
            <w:r w:rsidRPr="00655CB4">
              <w:rPr>
                <w:rFonts w:eastAsia="Times New Roman"/>
                <w:color w:val="000000"/>
                <w:sz w:val="22"/>
                <w:lang w:eastAsia="lv-LV"/>
              </w:rPr>
              <w:t>7) Padomes 2013. gada 13. maija direktīvas 2013/13/ES, ar ko pielāgo dažas direktīvas nodokļu jomā saistībā ar Horvātijas Republikas pievienošanos;</w:t>
            </w:r>
          </w:p>
          <w:p w:rsidR="002972F1" w:rsidRPr="00655CB4" w:rsidRDefault="002972F1" w:rsidP="00655CB4">
            <w:pPr>
              <w:ind w:firstLine="567"/>
              <w:jc w:val="both"/>
              <w:rPr>
                <w:rFonts w:eastAsia="Times New Roman"/>
                <w:color w:val="000000"/>
                <w:sz w:val="22"/>
                <w:lang w:eastAsia="lv-LV"/>
              </w:rPr>
            </w:pPr>
            <w:r w:rsidRPr="00655CB4">
              <w:rPr>
                <w:rFonts w:eastAsia="Times New Roman"/>
                <w:color w:val="000000"/>
                <w:sz w:val="22"/>
                <w:lang w:eastAsia="lv-LV"/>
              </w:rPr>
              <w:t>8) Padomes 2014. gada 8. jūlija direktīvas 2014/86/ES, ar ko groza direktīvu 2011/96/ES par kopējo sistēmu nodokļu uzlikšanai, ko piemēro mātesuzņēmumiem un meitasuzņēmumiem, kuri atrodas dažādās dalībvalstīs;</w:t>
            </w:r>
          </w:p>
          <w:p w:rsidR="002972F1" w:rsidRPr="00655CB4" w:rsidRDefault="002972F1" w:rsidP="00655CB4">
            <w:pPr>
              <w:ind w:firstLine="567"/>
              <w:jc w:val="both"/>
              <w:rPr>
                <w:rFonts w:eastAsia="Times New Roman"/>
                <w:color w:val="000000"/>
                <w:sz w:val="22"/>
                <w:lang w:eastAsia="lv-LV"/>
              </w:rPr>
            </w:pPr>
            <w:r w:rsidRPr="00655CB4">
              <w:rPr>
                <w:rFonts w:eastAsia="Times New Roman"/>
                <w:color w:val="000000"/>
                <w:sz w:val="22"/>
                <w:lang w:eastAsia="lv-LV"/>
              </w:rPr>
              <w:t>9) Padomes 2015. gada 27. janvāra direktīvas 2015/121/ES, ar ko groza direktīvu 2011/96/ES par kopējo sistēmu nodokļu uzlikšanai, ko piemēro mātesuzņēmumiem un meitasuzņēmumiem, kuri atrodas dažādās dalībvalstīs;</w:t>
            </w:r>
          </w:p>
          <w:p w:rsidR="002972F1" w:rsidRDefault="002972F1" w:rsidP="00655CB4">
            <w:pPr>
              <w:ind w:firstLine="567"/>
              <w:jc w:val="both"/>
              <w:rPr>
                <w:rFonts w:eastAsia="Times New Roman"/>
                <w:color w:val="000000"/>
                <w:sz w:val="22"/>
                <w:lang w:eastAsia="lv-LV"/>
              </w:rPr>
            </w:pPr>
            <w:r w:rsidRPr="00655CB4">
              <w:rPr>
                <w:rFonts w:eastAsia="Times New Roman"/>
                <w:color w:val="000000"/>
                <w:sz w:val="22"/>
                <w:lang w:eastAsia="lv-LV"/>
              </w:rPr>
              <w:t>10) Padomes 2016. gada 12. jūlija direktīvas 2016/1164/ES, ar ko paredz noteikumus tādas nodokļu apiešanas prakses novēršanai, kas tieši iespaido iekšējā tirgus darbību.</w:t>
            </w:r>
          </w:p>
          <w:p w:rsidR="002972F1" w:rsidRPr="00C43E4B" w:rsidRDefault="002972F1" w:rsidP="00655CB4">
            <w:pPr>
              <w:ind w:firstLine="567"/>
              <w:jc w:val="both"/>
              <w:rPr>
                <w:rFonts w:eastAsia="Times New Roman"/>
                <w:color w:val="000000"/>
                <w:sz w:val="22"/>
                <w:lang w:eastAsia="lv-LV"/>
              </w:rPr>
            </w:pP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85117D"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C43E4B" w:rsidRDefault="002972F1" w:rsidP="007E4792">
            <w:pPr>
              <w:ind w:firstLine="567"/>
              <w:jc w:val="both"/>
              <w:rPr>
                <w:rFonts w:eastAsia="Times New Roman"/>
                <w:color w:val="000000"/>
                <w:sz w:val="22"/>
                <w:lang w:eastAsia="lv-LV"/>
              </w:rPr>
            </w:pPr>
            <w:r w:rsidRPr="00C73387">
              <w:rPr>
                <w:rFonts w:eastAsia="Times New Roman"/>
                <w:color w:val="000000"/>
                <w:sz w:val="22"/>
                <w:lang w:eastAsia="lv-LV"/>
              </w:rPr>
              <w:t>Likums stājas spēkā 2018. gada 1. janvārī.</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85117D"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5A025E" w:rsidRDefault="002972F1" w:rsidP="005A025E">
            <w:pPr>
              <w:ind w:firstLine="567"/>
              <w:jc w:val="right"/>
              <w:rPr>
                <w:rFonts w:eastAsia="Times New Roman"/>
                <w:color w:val="000000"/>
                <w:sz w:val="22"/>
                <w:lang w:eastAsia="lv-LV"/>
              </w:rPr>
            </w:pPr>
            <w:r w:rsidRPr="005A025E">
              <w:rPr>
                <w:rFonts w:eastAsia="Times New Roman"/>
                <w:color w:val="000000"/>
                <w:sz w:val="22"/>
                <w:lang w:eastAsia="lv-LV"/>
              </w:rPr>
              <w:lastRenderedPageBreak/>
              <w:t>Uzņēmumu ienākuma nodokļa likuma</w:t>
            </w:r>
          </w:p>
          <w:p w:rsidR="002972F1" w:rsidRPr="005A025E" w:rsidRDefault="002972F1" w:rsidP="005A025E">
            <w:pPr>
              <w:ind w:firstLine="567"/>
              <w:jc w:val="right"/>
              <w:rPr>
                <w:rFonts w:eastAsia="Times New Roman"/>
                <w:color w:val="000000"/>
                <w:sz w:val="22"/>
                <w:lang w:eastAsia="lv-LV"/>
              </w:rPr>
            </w:pPr>
            <w:r w:rsidRPr="005A025E">
              <w:rPr>
                <w:rFonts w:eastAsia="Times New Roman"/>
                <w:color w:val="000000"/>
                <w:sz w:val="22"/>
                <w:lang w:eastAsia="lv-LV"/>
              </w:rPr>
              <w:t>1. pielikums</w:t>
            </w:r>
          </w:p>
          <w:p w:rsidR="002972F1" w:rsidRPr="005A025E" w:rsidRDefault="002972F1" w:rsidP="005A025E">
            <w:pPr>
              <w:jc w:val="both"/>
              <w:rPr>
                <w:rFonts w:eastAsia="Times New Roman"/>
                <w:color w:val="000000"/>
                <w:sz w:val="22"/>
                <w:lang w:eastAsia="lv-LV"/>
              </w:rPr>
            </w:pPr>
          </w:p>
          <w:p w:rsidR="002972F1" w:rsidRPr="005A025E" w:rsidRDefault="002972F1" w:rsidP="005A025E">
            <w:pPr>
              <w:ind w:firstLine="567"/>
              <w:jc w:val="both"/>
              <w:rPr>
                <w:rFonts w:eastAsia="Times New Roman"/>
                <w:b/>
                <w:color w:val="000000"/>
                <w:sz w:val="22"/>
                <w:lang w:eastAsia="lv-LV"/>
              </w:rPr>
            </w:pPr>
            <w:r w:rsidRPr="005A025E">
              <w:rPr>
                <w:rFonts w:eastAsia="Times New Roman"/>
                <w:b/>
                <w:bCs/>
                <w:color w:val="000000"/>
                <w:sz w:val="22"/>
                <w:lang w:eastAsia="lv-LV"/>
              </w:rPr>
              <w:t>Eiropas Savienības dalībvalstu sabiedrības, uz kurām attiecināma šā likuma 1. panta sešpadsmitā daļa, un šo sabiedrību veidam atbilstošā termina oriģinālforma dalībvalstu tiesību aktos</w:t>
            </w:r>
          </w:p>
          <w:p w:rsidR="002972F1" w:rsidRPr="005A025E" w:rsidRDefault="002972F1" w:rsidP="005A025E">
            <w:pPr>
              <w:jc w:val="both"/>
              <w:rPr>
                <w:rFonts w:eastAsia="Times New Roman"/>
                <w:color w:val="000000"/>
                <w:sz w:val="22"/>
                <w:lang w:eastAsia="lv-LV"/>
              </w:rPr>
            </w:pPr>
          </w:p>
          <w:p w:rsidR="002972F1" w:rsidRPr="005A025E" w:rsidRDefault="002972F1" w:rsidP="005A025E">
            <w:pPr>
              <w:ind w:firstLine="567"/>
              <w:jc w:val="both"/>
              <w:rPr>
                <w:rFonts w:eastAsia="Times New Roman"/>
                <w:color w:val="000000"/>
                <w:sz w:val="22"/>
                <w:lang w:eastAsia="lv-LV"/>
              </w:rPr>
            </w:pPr>
            <w:r w:rsidRPr="005A025E">
              <w:rPr>
                <w:rFonts w:eastAsia="Times New Roman"/>
                <w:color w:val="000000"/>
                <w:sz w:val="22"/>
                <w:lang w:eastAsia="lv-LV"/>
              </w:rPr>
              <w:t>1. Sabiedrība, kas inkorporēta saskaņā ar Apvienotās Karalistes tiesību aktiem.</w:t>
            </w:r>
          </w:p>
          <w:p w:rsidR="002972F1" w:rsidRPr="005A025E" w:rsidRDefault="002972F1" w:rsidP="005A025E">
            <w:pPr>
              <w:ind w:firstLine="567"/>
              <w:jc w:val="both"/>
              <w:rPr>
                <w:rFonts w:eastAsia="Times New Roman"/>
                <w:color w:val="000000"/>
                <w:sz w:val="22"/>
                <w:lang w:eastAsia="lv-LV"/>
              </w:rPr>
            </w:pPr>
            <w:r w:rsidRPr="005A025E">
              <w:rPr>
                <w:rFonts w:eastAsia="Times New Roman"/>
                <w:color w:val="000000"/>
                <w:sz w:val="22"/>
                <w:lang w:eastAsia="lv-LV"/>
              </w:rPr>
              <w:t xml:space="preserve">2. Sabiedrība, kuras nosaukums atbilstoši Austrijas tiesību aktiem ir </w:t>
            </w:r>
            <w:r w:rsidRPr="005A025E">
              <w:rPr>
                <w:rFonts w:eastAsia="Times New Roman"/>
                <w:i/>
                <w:iCs/>
                <w:color w:val="000000"/>
                <w:sz w:val="22"/>
                <w:lang w:eastAsia="lv-LV"/>
              </w:rPr>
              <w:t>"Aktiengesellschaft", "Kommanditgesellschaft auf Aktien", "Gesellschaft mit beschränkter Haftung", "Versicherungsverein auf Gegenseitigkeit", "Erwerbsund Wirtschafts</w:t>
            </w:r>
            <w:r w:rsidRPr="005A025E">
              <w:rPr>
                <w:rFonts w:eastAsia="Times New Roman"/>
                <w:i/>
                <w:iCs/>
                <w:color w:val="000000"/>
                <w:sz w:val="22"/>
                <w:lang w:eastAsia="lv-LV"/>
              </w:rPr>
              <w:softHyphen/>
              <w:t>genossenschaft", "Betriebe gewerblicher Art von juristischen Personen des öffentlichen Rechts"</w:t>
            </w:r>
            <w:r w:rsidRPr="005A025E">
              <w:rPr>
                <w:rFonts w:eastAsia="Times New Roman"/>
                <w:color w:val="000000"/>
                <w:sz w:val="22"/>
                <w:lang w:eastAsia="lv-LV"/>
              </w:rPr>
              <w:t>, vai cita sabiedrība, kas izveidota atbilstoši Austrijas tiesību aktiem un uz ko attiecas šā likuma 2. pielikuma 2. punktā minētais nodoklis.</w:t>
            </w:r>
          </w:p>
          <w:p w:rsidR="002972F1" w:rsidRPr="005A025E" w:rsidRDefault="002972F1" w:rsidP="005A025E">
            <w:pPr>
              <w:ind w:firstLine="567"/>
              <w:jc w:val="both"/>
              <w:rPr>
                <w:rFonts w:eastAsia="Times New Roman"/>
                <w:color w:val="000000"/>
                <w:sz w:val="22"/>
                <w:lang w:eastAsia="lv-LV"/>
              </w:rPr>
            </w:pPr>
            <w:r w:rsidRPr="005A025E">
              <w:rPr>
                <w:rFonts w:eastAsia="Times New Roman"/>
                <w:color w:val="000000"/>
                <w:sz w:val="22"/>
                <w:lang w:eastAsia="lv-LV"/>
              </w:rPr>
              <w:t xml:space="preserve">3. Sabiedrība, kuras nosaukums atbilstoši Beļģijas tiesību aktiem ir </w:t>
            </w:r>
            <w:r w:rsidRPr="005A025E">
              <w:rPr>
                <w:rFonts w:eastAsia="Times New Roman"/>
                <w:i/>
                <w:iCs/>
                <w:color w:val="000000"/>
                <w:sz w:val="22"/>
                <w:lang w:eastAsia="lv-LV"/>
              </w:rPr>
              <w:t>"société anonyme"/"naamloze vennootschap", "société en commandite par actions"/"commanditaire vennootschap op aandelen", "société privée à responsabilité limitée"/"besloten vennootschap met beperkte aansprakelijkheid", "société coopérative à responsabilité limitée"/"coöperatieve vennootschap met beperkte aansprakelijkheid", "société coopérative à responsabilité illimitée"/"coöperatieve vennootschap met onbeperkte aansprakelijkheid", "société en nom collectif"/"vennootschap onder firma", "société en commandite simple"/"gewone commanditaire vennootschap"</w:t>
            </w:r>
            <w:r w:rsidRPr="005A025E">
              <w:rPr>
                <w:rFonts w:eastAsia="Times New Roman"/>
                <w:color w:val="000000"/>
                <w:sz w:val="22"/>
                <w:lang w:eastAsia="lv-LV"/>
              </w:rPr>
              <w:t>, publisks uzņēmums, kas ir pieņēmis vienu no iepriekš minētajām juridiskajām formām, vai cita sabiedrība, kas izveidota atbilstoši Beļģijas tiesību aktiem un uz ko attiecas šā likuma 2. pielikuma 3. punktā minētais nodoklis.</w:t>
            </w:r>
          </w:p>
          <w:p w:rsidR="002972F1" w:rsidRPr="005A025E" w:rsidRDefault="002972F1" w:rsidP="005A025E">
            <w:pPr>
              <w:ind w:firstLine="567"/>
              <w:jc w:val="both"/>
              <w:rPr>
                <w:rFonts w:eastAsia="Times New Roman"/>
                <w:color w:val="000000"/>
                <w:sz w:val="22"/>
                <w:lang w:eastAsia="lv-LV"/>
              </w:rPr>
            </w:pPr>
            <w:r w:rsidRPr="005A025E">
              <w:rPr>
                <w:rFonts w:eastAsia="Times New Roman"/>
                <w:color w:val="000000"/>
                <w:sz w:val="22"/>
                <w:lang w:eastAsia="lv-LV"/>
              </w:rPr>
              <w:t xml:space="preserve">4. Sabiedrība, kuras nosaukums atbilstoši Bulgārijas tiesību aktiem ir </w:t>
            </w:r>
            <w:r w:rsidRPr="005A025E">
              <w:rPr>
                <w:rFonts w:eastAsia="Times New Roman"/>
                <w:i/>
                <w:iCs/>
                <w:color w:val="000000"/>
                <w:sz w:val="22"/>
                <w:lang w:eastAsia="lv-LV"/>
              </w:rPr>
              <w:t>"събирателното дружество", "командитното дружество", "дружеството с ограничена отговорност", "акционерното дружество", "командитното дружество с акции", "неперсонифицирано дружество", "кооперации", "кооперативни съюзи" "държавни предприятия",</w:t>
            </w:r>
            <w:r w:rsidRPr="005A025E">
              <w:rPr>
                <w:rFonts w:eastAsia="Times New Roman"/>
                <w:color w:val="000000"/>
                <w:sz w:val="22"/>
                <w:lang w:eastAsia="lv-LV"/>
              </w:rPr>
              <w:t xml:space="preserve"> kura dibināta saskaņā ar Bulgārijas tiesību aktiem un veic komercdarbību.</w:t>
            </w:r>
          </w:p>
          <w:p w:rsidR="002972F1" w:rsidRPr="005A025E" w:rsidRDefault="002972F1" w:rsidP="005A025E">
            <w:pPr>
              <w:ind w:firstLine="567"/>
              <w:jc w:val="both"/>
              <w:rPr>
                <w:rFonts w:eastAsia="Times New Roman"/>
                <w:color w:val="000000"/>
                <w:sz w:val="22"/>
                <w:lang w:eastAsia="lv-LV"/>
              </w:rPr>
            </w:pPr>
            <w:r w:rsidRPr="005A025E">
              <w:rPr>
                <w:rFonts w:eastAsia="Times New Roman"/>
                <w:color w:val="000000"/>
                <w:sz w:val="22"/>
                <w:lang w:eastAsia="lv-LV"/>
              </w:rPr>
              <w:t xml:space="preserve">5. Sabiedrība, kuras nosaukums atbilstoši Čehijas tiesību aktiem ir </w:t>
            </w:r>
            <w:r w:rsidRPr="005A025E">
              <w:rPr>
                <w:rFonts w:eastAsia="Times New Roman"/>
                <w:i/>
                <w:iCs/>
                <w:color w:val="000000"/>
                <w:sz w:val="22"/>
                <w:lang w:eastAsia="lv-LV"/>
              </w:rPr>
              <w:t>"akciová společnost", "společnost s ručením omezeným".</w:t>
            </w:r>
          </w:p>
          <w:p w:rsidR="002972F1" w:rsidRPr="005A025E" w:rsidRDefault="002972F1" w:rsidP="005A025E">
            <w:pPr>
              <w:ind w:firstLine="567"/>
              <w:jc w:val="both"/>
              <w:rPr>
                <w:rFonts w:eastAsia="Times New Roman"/>
                <w:color w:val="000000"/>
                <w:sz w:val="22"/>
                <w:lang w:eastAsia="lv-LV"/>
              </w:rPr>
            </w:pPr>
            <w:r w:rsidRPr="005A025E">
              <w:rPr>
                <w:rFonts w:eastAsia="Times New Roman"/>
                <w:color w:val="000000"/>
                <w:sz w:val="22"/>
                <w:lang w:eastAsia="lv-LV"/>
              </w:rPr>
              <w:lastRenderedPageBreak/>
              <w:t xml:space="preserve">6. Sabiedrība, kuras nosaukums atbilstoši Dānijas tiesību aktiem ir </w:t>
            </w:r>
            <w:r w:rsidRPr="005A025E">
              <w:rPr>
                <w:rFonts w:eastAsia="Times New Roman"/>
                <w:i/>
                <w:iCs/>
                <w:color w:val="000000"/>
                <w:sz w:val="22"/>
                <w:lang w:eastAsia="lv-LV"/>
              </w:rPr>
              <w:t>"aktieselskab", "anpartsselskab</w:t>
            </w:r>
            <w:r w:rsidRPr="005A025E">
              <w:rPr>
                <w:rFonts w:eastAsia="Times New Roman"/>
                <w:color w:val="000000"/>
                <w:sz w:val="22"/>
                <w:lang w:eastAsia="lv-LV"/>
              </w:rPr>
              <w:t xml:space="preserve">", vai cita sabiedrība, uz ko attiecas nodokļi saskaņā ar Uzņēmuma peļņas nodokļa aktu, ciktāl tās ar nodokļiem apliekamais ienākums ir aprēķināts un aplikts ar nodokļiem saskaņā ar vispārējiem nodokļu tiesību aktu noteikumiem, ko piemēro </w:t>
            </w:r>
            <w:r w:rsidRPr="005A025E">
              <w:rPr>
                <w:rFonts w:eastAsia="Times New Roman"/>
                <w:i/>
                <w:iCs/>
                <w:color w:val="000000"/>
                <w:sz w:val="22"/>
                <w:lang w:eastAsia="lv-LV"/>
              </w:rPr>
              <w:t>"aktieselskaber".</w:t>
            </w:r>
          </w:p>
          <w:p w:rsidR="002972F1" w:rsidRPr="005A025E" w:rsidRDefault="002972F1" w:rsidP="005A025E">
            <w:pPr>
              <w:ind w:firstLine="567"/>
              <w:jc w:val="both"/>
              <w:rPr>
                <w:rFonts w:eastAsia="Times New Roman"/>
                <w:color w:val="000000"/>
                <w:sz w:val="22"/>
                <w:lang w:eastAsia="lv-LV"/>
              </w:rPr>
            </w:pPr>
            <w:r w:rsidRPr="005A025E">
              <w:rPr>
                <w:rFonts w:eastAsia="Times New Roman"/>
                <w:color w:val="000000"/>
                <w:sz w:val="22"/>
                <w:lang w:eastAsia="lv-LV"/>
              </w:rPr>
              <w:t xml:space="preserve">7. Sabiedrība, kuras nosaukums atbilstoši Francijas tiesību aktiem ir </w:t>
            </w:r>
            <w:r w:rsidRPr="005A025E">
              <w:rPr>
                <w:rFonts w:eastAsia="Times New Roman"/>
                <w:i/>
                <w:iCs/>
                <w:color w:val="000000"/>
                <w:sz w:val="22"/>
                <w:lang w:eastAsia="lv-LV"/>
              </w:rPr>
              <w:t xml:space="preserve">"société anonyme", "société en commandite par actions", "société à responsabilité limitée", "sociétés par actions simplifiées", "sociétés d'assurances mutuelles", "caisses d'épargne et de prévoyance", "sociétés civiles", </w:t>
            </w:r>
            <w:r w:rsidRPr="005A025E">
              <w:rPr>
                <w:rFonts w:eastAsia="Times New Roman"/>
                <w:color w:val="000000"/>
                <w:sz w:val="22"/>
                <w:lang w:eastAsia="lv-LV"/>
              </w:rPr>
              <w:t xml:space="preserve">uz kuru automātiski attiecas uzņēmuma peļņas nodoklis, </w:t>
            </w:r>
            <w:r w:rsidRPr="005A025E">
              <w:rPr>
                <w:rFonts w:eastAsia="Times New Roman"/>
                <w:i/>
                <w:iCs/>
                <w:color w:val="000000"/>
                <w:sz w:val="22"/>
                <w:lang w:eastAsia="lv-LV"/>
              </w:rPr>
              <w:t>"coopératives", "unions de coopératives",</w:t>
            </w:r>
            <w:r w:rsidRPr="005A025E">
              <w:rPr>
                <w:rFonts w:eastAsia="Times New Roman"/>
                <w:color w:val="000000"/>
                <w:sz w:val="22"/>
                <w:lang w:eastAsia="lv-LV"/>
              </w:rPr>
              <w:t xml:space="preserve"> rūpniecības un tirdzniecības publiskā iestāde vai uzņēmums, vai cita sabiedrība, kas izveidota atbilstoši Francijas tiesību aktiem un uz ko attiecas šā likuma 2. pielikuma 7. punktā minētais nodoklis.</w:t>
            </w:r>
          </w:p>
          <w:p w:rsidR="002972F1" w:rsidRPr="005A025E" w:rsidRDefault="002972F1" w:rsidP="005A025E">
            <w:pPr>
              <w:ind w:firstLine="567"/>
              <w:jc w:val="both"/>
              <w:rPr>
                <w:rFonts w:eastAsia="Times New Roman"/>
                <w:color w:val="000000"/>
                <w:sz w:val="22"/>
                <w:lang w:eastAsia="lv-LV"/>
              </w:rPr>
            </w:pPr>
            <w:r w:rsidRPr="005A025E">
              <w:rPr>
                <w:rFonts w:eastAsia="Times New Roman"/>
                <w:color w:val="000000"/>
                <w:sz w:val="22"/>
                <w:lang w:eastAsia="lv-LV"/>
              </w:rPr>
              <w:t>8. Sabiedrība, kuras nosaukums atbilstoši Grieķijas tiesību aktiem ir "ανώνυµη εταιρεία", "εταιρεία περιορισµένης ευθύνης (Ε.Π.Ε.)", vai cita sabiedrība, kas izveidota atbilstoši Grieķijas tiesību aktiem un uz ko attiecas šā likuma 2. pielikuma 8. punktā minētais nodoklis.</w:t>
            </w:r>
          </w:p>
          <w:p w:rsidR="002972F1" w:rsidRPr="005A025E" w:rsidRDefault="002972F1" w:rsidP="005A025E">
            <w:pPr>
              <w:ind w:firstLine="567"/>
              <w:jc w:val="both"/>
              <w:rPr>
                <w:rFonts w:eastAsia="Times New Roman"/>
                <w:color w:val="000000"/>
                <w:sz w:val="22"/>
                <w:lang w:eastAsia="lv-LV"/>
              </w:rPr>
            </w:pPr>
            <w:r w:rsidRPr="005A025E">
              <w:rPr>
                <w:rFonts w:eastAsia="Times New Roman"/>
                <w:color w:val="000000"/>
                <w:sz w:val="22"/>
                <w:lang w:eastAsia="lv-LV"/>
              </w:rPr>
              <w:t xml:space="preserve">9. Uzņēmējsabiedrība, kas saskaņā ar Horvātijas tiesību aktiem ir </w:t>
            </w:r>
            <w:r w:rsidRPr="005A025E">
              <w:rPr>
                <w:rFonts w:eastAsia="Times New Roman"/>
                <w:i/>
                <w:color w:val="000000"/>
                <w:sz w:val="22"/>
                <w:lang w:eastAsia="lv-LV"/>
              </w:rPr>
              <w:t>“dioničko društvo”,</w:t>
            </w:r>
            <w:r w:rsidRPr="005A025E">
              <w:rPr>
                <w:rFonts w:eastAsia="Times New Roman"/>
                <w:color w:val="000000"/>
                <w:sz w:val="22"/>
                <w:lang w:eastAsia="lv-LV"/>
              </w:rPr>
              <w:t xml:space="preserve"> </w:t>
            </w:r>
            <w:r w:rsidRPr="005A025E">
              <w:rPr>
                <w:rFonts w:eastAsia="Times New Roman"/>
                <w:i/>
                <w:color w:val="000000"/>
                <w:sz w:val="22"/>
                <w:lang w:eastAsia="lv-LV"/>
              </w:rPr>
              <w:t>“društvo s ograničenom odgovornošću”,</w:t>
            </w:r>
            <w:r w:rsidRPr="005A025E">
              <w:rPr>
                <w:rFonts w:eastAsia="Times New Roman"/>
                <w:color w:val="000000"/>
                <w:sz w:val="22"/>
                <w:lang w:eastAsia="lv-LV"/>
              </w:rPr>
              <w:t xml:space="preserve"> un cita uzņēmējsabiedrība, kas izveidota atbilstīgi Horvātijas tiesību aktiem un uz ko attiecas Horvātijas uzņēmumu peļņas nodoklis.</w:t>
            </w:r>
          </w:p>
          <w:p w:rsidR="002972F1" w:rsidRPr="005A025E" w:rsidRDefault="002972F1" w:rsidP="005A025E">
            <w:pPr>
              <w:ind w:firstLine="567"/>
              <w:jc w:val="both"/>
              <w:rPr>
                <w:rFonts w:eastAsia="Times New Roman"/>
                <w:color w:val="000000"/>
                <w:sz w:val="22"/>
                <w:lang w:eastAsia="lv-LV"/>
              </w:rPr>
            </w:pPr>
            <w:r w:rsidRPr="005A025E">
              <w:rPr>
                <w:rFonts w:eastAsia="Times New Roman"/>
                <w:color w:val="000000"/>
                <w:sz w:val="22"/>
                <w:lang w:eastAsia="lv-LV"/>
              </w:rPr>
              <w:t xml:space="preserve">10. Sabiedrība, kuras nosaukums atbilstoši Igaunijas tiesību aktiem ir </w:t>
            </w:r>
            <w:r w:rsidRPr="005A025E">
              <w:rPr>
                <w:rFonts w:eastAsia="Times New Roman"/>
                <w:i/>
                <w:iCs/>
                <w:color w:val="000000"/>
                <w:sz w:val="22"/>
                <w:lang w:eastAsia="lv-LV"/>
              </w:rPr>
              <w:t>"täisühing", "usaldusühing", "osaühing", "aktsiaselts", "tulundusühistu".</w:t>
            </w:r>
          </w:p>
          <w:p w:rsidR="002972F1" w:rsidRPr="005A025E" w:rsidRDefault="002972F1" w:rsidP="005A025E">
            <w:pPr>
              <w:ind w:firstLine="567"/>
              <w:jc w:val="both"/>
              <w:rPr>
                <w:rFonts w:eastAsia="Times New Roman"/>
                <w:color w:val="000000"/>
                <w:sz w:val="22"/>
                <w:lang w:eastAsia="lv-LV"/>
              </w:rPr>
            </w:pPr>
            <w:r w:rsidRPr="005A025E">
              <w:rPr>
                <w:rFonts w:eastAsia="Times New Roman"/>
                <w:color w:val="000000"/>
                <w:sz w:val="22"/>
                <w:lang w:eastAsia="lv-LV"/>
              </w:rPr>
              <w:t xml:space="preserve">11. Sabiedrība, kuras nosaukums atbilstoši Itālijas tiesību aktiem ir </w:t>
            </w:r>
            <w:r w:rsidRPr="005A025E">
              <w:rPr>
                <w:rFonts w:eastAsia="Times New Roman"/>
                <w:i/>
                <w:iCs/>
                <w:color w:val="000000"/>
                <w:sz w:val="22"/>
                <w:lang w:eastAsia="lv-LV"/>
              </w:rPr>
              <w:t xml:space="preserve">"società per azioni", "società in accomandita per azioni", "società a responsibilità limitata", "società cooperative", "società di mutua assicurazione", </w:t>
            </w:r>
            <w:r w:rsidRPr="005A025E">
              <w:rPr>
                <w:rFonts w:eastAsia="Times New Roman"/>
                <w:color w:val="000000"/>
                <w:sz w:val="22"/>
                <w:lang w:eastAsia="lv-LV"/>
              </w:rPr>
              <w:t>vai valsts uzņēmums, kura darbība ir pilnīgi vai galvenokārt komerciāla.</w:t>
            </w:r>
          </w:p>
          <w:p w:rsidR="002972F1" w:rsidRPr="005A025E" w:rsidRDefault="002972F1" w:rsidP="005A025E">
            <w:pPr>
              <w:ind w:firstLine="567"/>
              <w:jc w:val="both"/>
              <w:rPr>
                <w:rFonts w:eastAsia="Times New Roman"/>
                <w:color w:val="000000"/>
                <w:sz w:val="22"/>
                <w:lang w:eastAsia="lv-LV"/>
              </w:rPr>
            </w:pPr>
            <w:r w:rsidRPr="005A025E">
              <w:rPr>
                <w:rFonts w:eastAsia="Times New Roman"/>
                <w:color w:val="000000"/>
                <w:sz w:val="22"/>
                <w:lang w:eastAsia="lv-LV"/>
              </w:rPr>
              <w:t xml:space="preserve">12. Sabiedrība, kas inkorporēta vai pastāv saskaņā ar Īrijas tiesību aktiem, struktūra, kas reģistrēta saskaņā ar </w:t>
            </w:r>
            <w:r w:rsidRPr="005A025E">
              <w:rPr>
                <w:rFonts w:eastAsia="Times New Roman"/>
                <w:i/>
                <w:iCs/>
                <w:color w:val="000000"/>
                <w:sz w:val="22"/>
                <w:lang w:eastAsia="lv-LV"/>
              </w:rPr>
              <w:t xml:space="preserve">"Industrial and Provident Societies Act" </w:t>
            </w:r>
            <w:r w:rsidRPr="005A025E">
              <w:rPr>
                <w:rFonts w:eastAsia="Times New Roman"/>
                <w:color w:val="000000"/>
                <w:sz w:val="22"/>
                <w:lang w:eastAsia="lv-LV"/>
              </w:rPr>
              <w:t xml:space="preserve">(Rūpnieciskās un sociālās nodrošināšanas sabiedrību aktu), būvniecības sabiedrība, kas inkorporēta saskaņā ar </w:t>
            </w:r>
            <w:r w:rsidRPr="005A025E">
              <w:rPr>
                <w:rFonts w:eastAsia="Times New Roman"/>
                <w:i/>
                <w:iCs/>
                <w:color w:val="000000"/>
                <w:sz w:val="22"/>
                <w:lang w:eastAsia="lv-LV"/>
              </w:rPr>
              <w:t xml:space="preserve">"Building Societies Acts" </w:t>
            </w:r>
            <w:r w:rsidRPr="005A025E">
              <w:rPr>
                <w:rFonts w:eastAsia="Times New Roman"/>
                <w:color w:val="000000"/>
                <w:sz w:val="22"/>
                <w:lang w:eastAsia="lv-LV"/>
              </w:rPr>
              <w:t xml:space="preserve">(Būvniecības sabiedrību aktiem), un trasta krājbankas 1989. gada </w:t>
            </w:r>
            <w:r w:rsidRPr="005A025E">
              <w:rPr>
                <w:rFonts w:eastAsia="Times New Roman"/>
                <w:i/>
                <w:iCs/>
                <w:color w:val="000000"/>
                <w:sz w:val="22"/>
                <w:lang w:eastAsia="lv-LV"/>
              </w:rPr>
              <w:t xml:space="preserve">"Trustee Savings Banks Act" </w:t>
            </w:r>
            <w:r w:rsidRPr="005A025E">
              <w:rPr>
                <w:rFonts w:eastAsia="Times New Roman"/>
                <w:color w:val="000000"/>
                <w:sz w:val="22"/>
                <w:lang w:eastAsia="lv-LV"/>
              </w:rPr>
              <w:t>(Trasta krājbanku akta) nozīmē.</w:t>
            </w:r>
          </w:p>
          <w:p w:rsidR="002972F1" w:rsidRPr="005A025E" w:rsidRDefault="002972F1" w:rsidP="005A025E">
            <w:pPr>
              <w:ind w:firstLine="567"/>
              <w:jc w:val="both"/>
              <w:rPr>
                <w:rFonts w:eastAsia="Times New Roman"/>
                <w:color w:val="000000"/>
                <w:sz w:val="22"/>
                <w:lang w:eastAsia="lv-LV"/>
              </w:rPr>
            </w:pPr>
            <w:r w:rsidRPr="005A025E">
              <w:rPr>
                <w:rFonts w:eastAsia="Times New Roman"/>
                <w:color w:val="000000"/>
                <w:sz w:val="22"/>
                <w:lang w:eastAsia="lv-LV"/>
              </w:rPr>
              <w:lastRenderedPageBreak/>
              <w:t xml:space="preserve">13. Atbilstoši Kipras tiesību aktiem </w:t>
            </w:r>
            <w:r w:rsidRPr="005A025E">
              <w:rPr>
                <w:rFonts w:eastAsia="Times New Roman"/>
                <w:i/>
                <w:iCs/>
                <w:color w:val="000000"/>
                <w:sz w:val="22"/>
                <w:lang w:eastAsia="lv-LV"/>
              </w:rPr>
              <w:t>"εταιρείες",</w:t>
            </w:r>
            <w:r w:rsidRPr="005A025E">
              <w:rPr>
                <w:rFonts w:eastAsia="Times New Roman"/>
                <w:color w:val="000000"/>
                <w:sz w:val="22"/>
                <w:lang w:eastAsia="lv-LV"/>
              </w:rPr>
              <w:t xml:space="preserve"> kā definēts attiecīgos likumos par ienākuma nodokļiem.</w:t>
            </w:r>
          </w:p>
          <w:p w:rsidR="002972F1" w:rsidRPr="005A025E" w:rsidRDefault="002972F1" w:rsidP="005A025E">
            <w:pPr>
              <w:ind w:firstLine="567"/>
              <w:jc w:val="both"/>
              <w:rPr>
                <w:rFonts w:eastAsia="Times New Roman"/>
                <w:color w:val="000000"/>
                <w:sz w:val="22"/>
                <w:lang w:eastAsia="lv-LV"/>
              </w:rPr>
            </w:pPr>
            <w:r w:rsidRPr="005A025E">
              <w:rPr>
                <w:rFonts w:eastAsia="Times New Roman"/>
                <w:color w:val="000000"/>
                <w:sz w:val="22"/>
                <w:lang w:eastAsia="lv-LV"/>
              </w:rPr>
              <w:t>14. Sabiedrība, kas inkorporēta saskaņā ar Lietuvas tiesību aktiem.</w:t>
            </w:r>
          </w:p>
          <w:p w:rsidR="002972F1" w:rsidRPr="005A025E" w:rsidRDefault="002972F1" w:rsidP="005A025E">
            <w:pPr>
              <w:ind w:firstLine="567"/>
              <w:jc w:val="both"/>
              <w:rPr>
                <w:rFonts w:eastAsia="Times New Roman"/>
                <w:color w:val="000000"/>
                <w:sz w:val="22"/>
                <w:lang w:eastAsia="lv-LV"/>
              </w:rPr>
            </w:pPr>
            <w:r w:rsidRPr="005A025E">
              <w:rPr>
                <w:rFonts w:eastAsia="Times New Roman"/>
                <w:color w:val="000000"/>
                <w:sz w:val="22"/>
                <w:lang w:eastAsia="lv-LV"/>
              </w:rPr>
              <w:t xml:space="preserve">15. Sabiedrība, kuras nosaukums atbilstoši Luksemburgas tiesību aktiem ir </w:t>
            </w:r>
            <w:r w:rsidRPr="005A025E">
              <w:rPr>
                <w:rFonts w:eastAsia="Times New Roman"/>
                <w:i/>
                <w:iCs/>
                <w:color w:val="000000"/>
                <w:sz w:val="22"/>
                <w:lang w:eastAsia="lv-LV"/>
              </w:rPr>
              <w:t>"société anonyme", "société en commandite par actions", "société à responsabilité limitée", "société coopérative", "société coopérative organisée comme une société anonyme", "association d'assurances mutuelles", "association d'épargne-pension", "entreprise de nature commerciale, industrielle ou minière de l'Etat, des communes, des syndicats de communes, des établissements publics et des autres personnes morales de droit public",</w:t>
            </w:r>
            <w:r w:rsidRPr="005A025E">
              <w:rPr>
                <w:rFonts w:eastAsia="Times New Roman"/>
                <w:color w:val="000000"/>
                <w:sz w:val="22"/>
                <w:lang w:eastAsia="lv-LV"/>
              </w:rPr>
              <w:t xml:space="preserve"> vai cita sabiedrība, kas izveidota atbilstoši Luksemburgas tiesību aktiem un uz ko attiecas šā likuma 2. pielikuma 16. punktā minētais nodoklis.</w:t>
            </w:r>
          </w:p>
          <w:p w:rsidR="002972F1" w:rsidRPr="005A025E" w:rsidRDefault="002972F1" w:rsidP="005A025E">
            <w:pPr>
              <w:ind w:firstLine="567"/>
              <w:jc w:val="both"/>
              <w:rPr>
                <w:rFonts w:eastAsia="Times New Roman"/>
                <w:color w:val="000000"/>
                <w:sz w:val="22"/>
                <w:lang w:eastAsia="lv-LV"/>
              </w:rPr>
            </w:pPr>
            <w:r w:rsidRPr="005A025E">
              <w:rPr>
                <w:rFonts w:eastAsia="Times New Roman"/>
                <w:color w:val="000000"/>
                <w:sz w:val="22"/>
                <w:lang w:eastAsia="lv-LV"/>
              </w:rPr>
              <w:t xml:space="preserve">16. Sabiedrība, kuras nosaukums atbilstoši Maltas tiesību aktiem ir </w:t>
            </w:r>
            <w:r w:rsidRPr="005A025E">
              <w:rPr>
                <w:rFonts w:eastAsia="Times New Roman"/>
                <w:i/>
                <w:iCs/>
                <w:color w:val="000000"/>
                <w:sz w:val="22"/>
                <w:lang w:eastAsia="lv-LV"/>
              </w:rPr>
              <w:t>"Kumpaniji ta' Responsabilita' Limitata", "Soċjetajiet en commandite li l-kapital tagħhom maqsum f'azzjonijiet".</w:t>
            </w:r>
          </w:p>
          <w:p w:rsidR="002972F1" w:rsidRPr="005A025E" w:rsidRDefault="002972F1" w:rsidP="005A025E">
            <w:pPr>
              <w:ind w:firstLine="567"/>
              <w:jc w:val="both"/>
              <w:rPr>
                <w:rFonts w:eastAsia="Times New Roman"/>
                <w:color w:val="000000"/>
                <w:sz w:val="22"/>
                <w:lang w:eastAsia="lv-LV"/>
              </w:rPr>
            </w:pPr>
            <w:r w:rsidRPr="005A025E">
              <w:rPr>
                <w:rFonts w:eastAsia="Times New Roman"/>
                <w:color w:val="000000"/>
                <w:sz w:val="22"/>
                <w:lang w:eastAsia="lv-LV"/>
              </w:rPr>
              <w:t xml:space="preserve">17. Sabiedrība, kuras nosaukums atbilstoši Nīderlandes tiesību aktiem ir </w:t>
            </w:r>
            <w:r w:rsidRPr="005A025E">
              <w:rPr>
                <w:rFonts w:eastAsia="Times New Roman"/>
                <w:i/>
                <w:iCs/>
                <w:color w:val="000000"/>
                <w:sz w:val="22"/>
                <w:lang w:eastAsia="lv-LV"/>
              </w:rPr>
              <w:t xml:space="preserve">"naamloze vennnootschap", "besloten vennootschap met beperkte aansprakelijkheid", "Open commanditaire vennootschap", "Coöperatie", "onderlinge waarborgmaatschappij", "Fonds voor gemene rekening", "vereniging op coöperatieve grondslag", "vereniging welke op onderlinge grondslag als verzekeraar of kredietinstelling optreedt", </w:t>
            </w:r>
            <w:r w:rsidRPr="005A025E">
              <w:rPr>
                <w:rFonts w:eastAsia="Times New Roman"/>
                <w:color w:val="000000"/>
                <w:sz w:val="22"/>
                <w:lang w:eastAsia="lv-LV"/>
              </w:rPr>
              <w:t>vai cita sabiedrība, kas izveidota atbilstoši Nīderlandes tiesību aktiem un uz ko attiecas šā likuma 2. pielikuma 18. punktā minētais nodoklis.</w:t>
            </w:r>
          </w:p>
          <w:p w:rsidR="002972F1" w:rsidRPr="005A025E" w:rsidRDefault="002972F1" w:rsidP="005A025E">
            <w:pPr>
              <w:ind w:firstLine="567"/>
              <w:jc w:val="both"/>
              <w:rPr>
                <w:rFonts w:eastAsia="Times New Roman"/>
                <w:color w:val="000000"/>
                <w:sz w:val="22"/>
                <w:lang w:eastAsia="lv-LV"/>
              </w:rPr>
            </w:pPr>
            <w:r w:rsidRPr="005A025E">
              <w:rPr>
                <w:rFonts w:eastAsia="Times New Roman"/>
                <w:color w:val="000000"/>
                <w:sz w:val="22"/>
                <w:lang w:eastAsia="lv-LV"/>
              </w:rPr>
              <w:t xml:space="preserve">18. Sabiedrība, kuras nosaukums atbilstoši Polijas tiesību aktiem ir </w:t>
            </w:r>
            <w:r w:rsidRPr="005A025E">
              <w:rPr>
                <w:rFonts w:eastAsia="Times New Roman"/>
                <w:i/>
                <w:iCs/>
                <w:color w:val="000000"/>
                <w:sz w:val="22"/>
                <w:lang w:eastAsia="lv-LV"/>
              </w:rPr>
              <w:t>"spółka akcyjna", "spółka z ograniczoną odpowiedzialnością", “spółka komandytowo-akcyjna”.</w:t>
            </w:r>
          </w:p>
          <w:p w:rsidR="002972F1" w:rsidRPr="005A025E" w:rsidRDefault="002972F1" w:rsidP="005A025E">
            <w:pPr>
              <w:ind w:firstLine="567"/>
              <w:jc w:val="both"/>
              <w:rPr>
                <w:rFonts w:eastAsia="Times New Roman"/>
                <w:color w:val="000000"/>
                <w:sz w:val="22"/>
                <w:lang w:eastAsia="lv-LV"/>
              </w:rPr>
            </w:pPr>
            <w:r w:rsidRPr="005A025E">
              <w:rPr>
                <w:rFonts w:eastAsia="Times New Roman"/>
                <w:color w:val="000000"/>
                <w:sz w:val="22"/>
                <w:lang w:eastAsia="lv-LV"/>
              </w:rPr>
              <w:t>19. Komercsabiedrība vai saskaņā ar civiltiesībām izveidota komercsabiedrība, kooperatīvs un valsts uzņēmums, kas ir reģistrēts saskaņā ar Portugāles tiesību aktiem.</w:t>
            </w:r>
          </w:p>
          <w:p w:rsidR="002972F1" w:rsidRPr="005A025E" w:rsidRDefault="002972F1" w:rsidP="005A025E">
            <w:pPr>
              <w:ind w:firstLine="567"/>
              <w:jc w:val="both"/>
              <w:rPr>
                <w:rFonts w:eastAsia="Times New Roman"/>
                <w:color w:val="000000"/>
                <w:sz w:val="22"/>
                <w:lang w:eastAsia="lv-LV"/>
              </w:rPr>
            </w:pPr>
            <w:r w:rsidRPr="005A025E">
              <w:rPr>
                <w:rFonts w:eastAsia="Times New Roman"/>
                <w:color w:val="000000"/>
                <w:sz w:val="22"/>
                <w:lang w:eastAsia="lv-LV"/>
              </w:rPr>
              <w:t>20. Sabiedrība, kuras nosaukums atbilstoši Rumānijas tiesību aktiem ir</w:t>
            </w:r>
            <w:r w:rsidRPr="005A025E">
              <w:rPr>
                <w:rFonts w:eastAsia="Times New Roman"/>
                <w:i/>
                <w:iCs/>
                <w:color w:val="000000"/>
                <w:sz w:val="22"/>
                <w:lang w:eastAsia="lv-LV"/>
              </w:rPr>
              <w:t xml:space="preserve"> "societãþi pe acþiuni", "societãþi în comanditã pe acþiuni", "societãþi cu rãspundere limitatã", “societăți în nume colectiv”, “societăți în comandită simplă”.</w:t>
            </w:r>
          </w:p>
          <w:p w:rsidR="002972F1" w:rsidRPr="005A025E" w:rsidRDefault="002972F1" w:rsidP="005A025E">
            <w:pPr>
              <w:ind w:firstLine="567"/>
              <w:jc w:val="both"/>
              <w:rPr>
                <w:rFonts w:eastAsia="Times New Roman"/>
                <w:color w:val="000000"/>
                <w:sz w:val="22"/>
                <w:lang w:eastAsia="lv-LV"/>
              </w:rPr>
            </w:pPr>
            <w:r w:rsidRPr="005A025E">
              <w:rPr>
                <w:rFonts w:eastAsia="Times New Roman"/>
                <w:color w:val="000000"/>
                <w:sz w:val="22"/>
                <w:lang w:eastAsia="lv-LV"/>
              </w:rPr>
              <w:t xml:space="preserve">21. Sabiedrība, kuras nosaukums atbilstoši Slovākijas tiesību aktiem ir </w:t>
            </w:r>
            <w:r w:rsidRPr="005A025E">
              <w:rPr>
                <w:rFonts w:eastAsia="Times New Roman"/>
                <w:i/>
                <w:iCs/>
                <w:color w:val="000000"/>
                <w:sz w:val="22"/>
                <w:lang w:eastAsia="lv-LV"/>
              </w:rPr>
              <w:t>"akciová spoločnosť", "spoločnosť s ručením obmedzeným", "komanditná spoločnosť".</w:t>
            </w:r>
          </w:p>
          <w:p w:rsidR="002972F1" w:rsidRPr="005A025E" w:rsidRDefault="002972F1" w:rsidP="005A025E">
            <w:pPr>
              <w:ind w:firstLine="567"/>
              <w:jc w:val="both"/>
              <w:rPr>
                <w:rFonts w:eastAsia="Times New Roman"/>
                <w:color w:val="000000"/>
                <w:sz w:val="22"/>
                <w:lang w:eastAsia="lv-LV"/>
              </w:rPr>
            </w:pPr>
            <w:r w:rsidRPr="005A025E">
              <w:rPr>
                <w:rFonts w:eastAsia="Times New Roman"/>
                <w:color w:val="000000"/>
                <w:sz w:val="22"/>
                <w:lang w:eastAsia="lv-LV"/>
              </w:rPr>
              <w:lastRenderedPageBreak/>
              <w:t xml:space="preserve">22. Sabiedrība, kuras nosaukums atbilstoši Slovēnijas tiesību aktiem ir </w:t>
            </w:r>
            <w:r w:rsidRPr="005A025E">
              <w:rPr>
                <w:rFonts w:eastAsia="Times New Roman"/>
                <w:i/>
                <w:iCs/>
                <w:color w:val="000000"/>
                <w:sz w:val="22"/>
                <w:lang w:eastAsia="lv-LV"/>
              </w:rPr>
              <w:t>"delniška družba", "komanditna družba", "družba z omejeno odgovornostjo".</w:t>
            </w:r>
          </w:p>
          <w:p w:rsidR="002972F1" w:rsidRPr="005A025E" w:rsidRDefault="002972F1" w:rsidP="005A025E">
            <w:pPr>
              <w:ind w:firstLine="567"/>
              <w:jc w:val="both"/>
              <w:rPr>
                <w:rFonts w:eastAsia="Times New Roman"/>
                <w:color w:val="000000"/>
                <w:sz w:val="22"/>
                <w:lang w:eastAsia="lv-LV"/>
              </w:rPr>
            </w:pPr>
            <w:r w:rsidRPr="005A025E">
              <w:rPr>
                <w:rFonts w:eastAsia="Times New Roman"/>
                <w:color w:val="000000"/>
                <w:sz w:val="22"/>
                <w:lang w:eastAsia="lv-LV"/>
              </w:rPr>
              <w:t>23. Sabiedrība, kuras nosaukums atbilstoši Somijas tiesību aktiem ir "</w:t>
            </w:r>
            <w:r w:rsidRPr="005A025E">
              <w:rPr>
                <w:rFonts w:eastAsia="Times New Roman"/>
                <w:i/>
                <w:iCs/>
                <w:color w:val="000000"/>
                <w:sz w:val="22"/>
                <w:lang w:eastAsia="lv-LV"/>
              </w:rPr>
              <w:t>osakeyhtiö/aktiebolag", "osuuskunta/andelslag", "säästöpankki/sparbank", "vakuutusyhtiö/försäkringsbolag".</w:t>
            </w:r>
          </w:p>
          <w:p w:rsidR="002972F1" w:rsidRPr="005A025E" w:rsidRDefault="002972F1" w:rsidP="005A025E">
            <w:pPr>
              <w:ind w:firstLine="567"/>
              <w:jc w:val="both"/>
              <w:rPr>
                <w:rFonts w:eastAsia="Times New Roman"/>
                <w:color w:val="000000"/>
                <w:sz w:val="22"/>
                <w:lang w:eastAsia="lv-LV"/>
              </w:rPr>
            </w:pPr>
            <w:r w:rsidRPr="005A025E">
              <w:rPr>
                <w:rFonts w:eastAsia="Times New Roman"/>
                <w:color w:val="000000"/>
                <w:sz w:val="22"/>
                <w:lang w:eastAsia="lv-LV"/>
              </w:rPr>
              <w:t>24. Sabiedrība, kuras nosaukums atbilstoši Spānijas tiesību aktiem ir</w:t>
            </w:r>
            <w:r w:rsidRPr="005A025E">
              <w:rPr>
                <w:rFonts w:eastAsia="Times New Roman"/>
                <w:i/>
                <w:iCs/>
                <w:color w:val="000000"/>
                <w:sz w:val="22"/>
                <w:lang w:eastAsia="lv-LV"/>
              </w:rPr>
              <w:t xml:space="preserve"> "sociedad anónima", "sociedad comanditaria por acciones", "sociedad de responsabilidad limitada", </w:t>
            </w:r>
            <w:r w:rsidRPr="005A025E">
              <w:rPr>
                <w:rFonts w:eastAsia="Times New Roman"/>
                <w:color w:val="000000"/>
                <w:sz w:val="22"/>
                <w:lang w:eastAsia="lv-LV"/>
              </w:rPr>
              <w:t>publisko tiesību subjekts, kas darbojas saskaņā ar privāttiesībām, vai cita sabiedrība, kas izveidota atbilstoši Spānijas tiesību aktiem un uz ko attiecas šā likuma 2. pielikuma 25. punktā minētais nodoklis.</w:t>
            </w:r>
          </w:p>
          <w:p w:rsidR="002972F1" w:rsidRPr="005A025E" w:rsidRDefault="002972F1" w:rsidP="005A025E">
            <w:pPr>
              <w:ind w:firstLine="567"/>
              <w:jc w:val="both"/>
              <w:rPr>
                <w:rFonts w:eastAsia="Times New Roman"/>
                <w:color w:val="000000"/>
                <w:sz w:val="22"/>
                <w:lang w:eastAsia="lv-LV"/>
              </w:rPr>
            </w:pPr>
            <w:r w:rsidRPr="005A025E">
              <w:rPr>
                <w:rFonts w:eastAsia="Times New Roman"/>
                <w:color w:val="000000"/>
                <w:sz w:val="22"/>
                <w:lang w:eastAsia="lv-LV"/>
              </w:rPr>
              <w:t xml:space="preserve">25. Sabiedrība, kuras nosaukums atbilstoši Ungārijas tiesību aktiem ir </w:t>
            </w:r>
            <w:r w:rsidRPr="005A025E">
              <w:rPr>
                <w:rFonts w:eastAsia="Times New Roman"/>
                <w:i/>
                <w:iCs/>
                <w:color w:val="000000"/>
                <w:sz w:val="22"/>
                <w:lang w:eastAsia="lv-LV"/>
              </w:rPr>
              <w:t>"közkereseti társaság", "betéti társaság", "közös vállalat", "korlátolt felelősségű társaság", "részvénytársaság", "egyesülés", "szövetkezet".</w:t>
            </w:r>
          </w:p>
          <w:p w:rsidR="002972F1" w:rsidRPr="005A025E" w:rsidRDefault="002972F1" w:rsidP="005A025E">
            <w:pPr>
              <w:ind w:firstLine="567"/>
              <w:jc w:val="both"/>
              <w:rPr>
                <w:rFonts w:eastAsia="Times New Roman"/>
                <w:color w:val="000000"/>
                <w:sz w:val="22"/>
                <w:lang w:eastAsia="lv-LV"/>
              </w:rPr>
            </w:pPr>
            <w:r w:rsidRPr="005A025E">
              <w:rPr>
                <w:rFonts w:eastAsia="Times New Roman"/>
                <w:color w:val="000000"/>
                <w:sz w:val="22"/>
                <w:lang w:eastAsia="lv-LV"/>
              </w:rPr>
              <w:t>26. Sabiedrība, kuras nosaukums atbilstoši Vācijas tiesību aktiem ir</w:t>
            </w:r>
            <w:r w:rsidRPr="005A025E">
              <w:rPr>
                <w:rFonts w:eastAsia="Times New Roman"/>
                <w:i/>
                <w:iCs/>
                <w:color w:val="000000"/>
                <w:sz w:val="22"/>
                <w:lang w:eastAsia="lv-LV"/>
              </w:rPr>
              <w:t xml:space="preserve"> "Aktiengesellschaft", "Kommanditgesellschaft auf Aktien", "Gesellschaft mit beschränkter Haftung", "Versicherungsverein auf Gegenseitigkeit", "Erwerbs- und Wirtschaftsgenossenschaft", "Betriebe gewerblicher Art von juristischen Personen des öffentlichen Rechts",</w:t>
            </w:r>
            <w:r w:rsidRPr="005A025E">
              <w:rPr>
                <w:rFonts w:eastAsia="Times New Roman"/>
                <w:color w:val="000000"/>
                <w:sz w:val="22"/>
                <w:lang w:eastAsia="lv-LV"/>
              </w:rPr>
              <w:t xml:space="preserve"> vai cita sabiedrība, kas izveidota atbilstoši Vācijas tiesību aktiem un uz ko attiecas šā likuma 2. pielikuma 27. punktā minētais nodoklis.</w:t>
            </w:r>
          </w:p>
          <w:p w:rsidR="002972F1" w:rsidRPr="005A025E" w:rsidRDefault="002972F1" w:rsidP="005A025E">
            <w:pPr>
              <w:ind w:firstLine="567"/>
              <w:jc w:val="both"/>
              <w:rPr>
                <w:rFonts w:eastAsia="Times New Roman"/>
                <w:color w:val="000000"/>
                <w:sz w:val="22"/>
                <w:lang w:eastAsia="lv-LV"/>
              </w:rPr>
            </w:pPr>
            <w:r w:rsidRPr="005A025E">
              <w:rPr>
                <w:rFonts w:eastAsia="Times New Roman"/>
                <w:color w:val="000000"/>
                <w:sz w:val="22"/>
                <w:lang w:eastAsia="lv-LV"/>
              </w:rPr>
              <w:t xml:space="preserve">27. Sabiedrība, kuras nosaukums atbilstoši Zviedrijas tiesību aktiem ir </w:t>
            </w:r>
            <w:r w:rsidRPr="005A025E">
              <w:rPr>
                <w:rFonts w:eastAsia="Times New Roman"/>
                <w:i/>
                <w:iCs/>
                <w:color w:val="000000"/>
                <w:sz w:val="22"/>
                <w:lang w:eastAsia="lv-LV"/>
              </w:rPr>
              <w:t>"aktiebolag", "försäkringsaktiebolag", "ekonomiska föreningar", "sparbanker", "ömsesidiga försäkringsbolag".</w:t>
            </w:r>
          </w:p>
          <w:p w:rsidR="002972F1" w:rsidRPr="00C43E4B" w:rsidRDefault="002972F1" w:rsidP="005A025E">
            <w:pPr>
              <w:ind w:firstLine="567"/>
              <w:jc w:val="both"/>
              <w:rPr>
                <w:rFonts w:eastAsia="Times New Roman"/>
                <w:color w:val="000000"/>
                <w:sz w:val="22"/>
                <w:lang w:eastAsia="lv-LV"/>
              </w:rPr>
            </w:pPr>
            <w:r w:rsidRPr="005A025E">
              <w:rPr>
                <w:rFonts w:eastAsia="Times New Roman"/>
                <w:color w:val="000000"/>
                <w:sz w:val="22"/>
                <w:lang w:eastAsia="lv-LV"/>
              </w:rPr>
              <w:t>28. Sabiedrība, kas inkorporēta saskaņā ar Padomes 2001. gada 8.oktobra regulu (EK) Nr. 2157/2001 par Eiropas uzņēmējsabiedrības (SE) statūtiem un Padomes 2001. gada 8.oktobra direktīvu 2001/86/EK, ar ko papildina Eiropas uzņēmējsabiedrības statūtus darbinieku iesaistīšanas jomā, un kooperatīvā sabiedrība, kas inkorporēta saskaņā ar Padomes 2003. gada 22. jūlija regulu (EK) Nr. 1435/2003 par Eiropas Kooperatīvās sabiedrības (SCE) statūtiem un Padomes 2003. gada 22. jūlija direktīvu 2003/72/EK, ar ko papildina Eiropas Kooperatīvās sabiedrības statūtus darbinieku iesaistīšanas jomā.</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85117D"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r w:rsidR="002972F1" w:rsidRPr="001B3F41" w:rsidTr="002972F1">
        <w:tc>
          <w:tcPr>
            <w:tcW w:w="6580" w:type="dxa"/>
            <w:shd w:val="clear" w:color="auto" w:fill="auto"/>
          </w:tcPr>
          <w:p w:rsidR="002972F1" w:rsidRPr="00323C40" w:rsidRDefault="002972F1" w:rsidP="00323C40">
            <w:pPr>
              <w:ind w:firstLine="567"/>
              <w:jc w:val="right"/>
              <w:rPr>
                <w:rFonts w:eastAsia="Times New Roman"/>
                <w:color w:val="000000"/>
                <w:sz w:val="22"/>
                <w:lang w:eastAsia="lv-LV"/>
              </w:rPr>
            </w:pPr>
            <w:r w:rsidRPr="00323C40">
              <w:rPr>
                <w:rFonts w:eastAsia="Times New Roman"/>
                <w:color w:val="000000"/>
                <w:sz w:val="22"/>
                <w:lang w:eastAsia="lv-LV"/>
              </w:rPr>
              <w:lastRenderedPageBreak/>
              <w:t>Uzņēmumu ienākuma nodokļa likuma</w:t>
            </w:r>
          </w:p>
          <w:p w:rsidR="002972F1" w:rsidRPr="00323C40" w:rsidRDefault="002972F1" w:rsidP="007E4792">
            <w:pPr>
              <w:ind w:firstLine="567"/>
              <w:jc w:val="right"/>
              <w:rPr>
                <w:rFonts w:eastAsia="Times New Roman"/>
                <w:color w:val="000000"/>
                <w:sz w:val="22"/>
                <w:lang w:eastAsia="lv-LV"/>
              </w:rPr>
            </w:pPr>
            <w:r w:rsidRPr="00323C40">
              <w:rPr>
                <w:rFonts w:eastAsia="Times New Roman"/>
                <w:color w:val="000000"/>
                <w:sz w:val="22"/>
                <w:lang w:eastAsia="lv-LV"/>
              </w:rPr>
              <w:t>2. pielikums</w:t>
            </w:r>
          </w:p>
          <w:p w:rsidR="002972F1" w:rsidRPr="00323C40" w:rsidRDefault="002972F1" w:rsidP="00323C40">
            <w:pPr>
              <w:ind w:firstLine="567"/>
              <w:jc w:val="both"/>
              <w:rPr>
                <w:rFonts w:eastAsia="Times New Roman"/>
                <w:b/>
                <w:color w:val="000000"/>
                <w:sz w:val="22"/>
                <w:lang w:eastAsia="lv-LV"/>
              </w:rPr>
            </w:pPr>
            <w:r w:rsidRPr="00323C40">
              <w:rPr>
                <w:rFonts w:eastAsia="Times New Roman"/>
                <w:b/>
                <w:bCs/>
                <w:color w:val="000000"/>
                <w:sz w:val="22"/>
                <w:lang w:eastAsia="lv-LV"/>
              </w:rPr>
              <w:lastRenderedPageBreak/>
              <w:t>Eiropas Savienības dalībvalstu sabiedrību ienākuma nodokļi, uz kuru maksātājiem attiecināma šā likuma 1.panta sešpadsmitā daļa, un šo nodokļu veidiem atbilstošā termina oriģinālforma dalībvalstu tiesību aktos</w:t>
            </w:r>
          </w:p>
          <w:p w:rsidR="002972F1" w:rsidRPr="00323C40" w:rsidRDefault="002972F1" w:rsidP="00323C40">
            <w:pPr>
              <w:ind w:firstLine="567"/>
              <w:jc w:val="both"/>
              <w:rPr>
                <w:rFonts w:eastAsia="Times New Roman"/>
                <w:color w:val="000000"/>
                <w:sz w:val="22"/>
                <w:lang w:eastAsia="lv-LV"/>
              </w:rPr>
            </w:pPr>
          </w:p>
          <w:p w:rsidR="002972F1" w:rsidRPr="00323C40" w:rsidRDefault="002972F1" w:rsidP="00323C40">
            <w:pPr>
              <w:ind w:firstLine="567"/>
              <w:jc w:val="both"/>
              <w:rPr>
                <w:rFonts w:eastAsia="Times New Roman"/>
                <w:color w:val="000000"/>
                <w:sz w:val="22"/>
                <w:lang w:eastAsia="lv-LV"/>
              </w:rPr>
            </w:pPr>
            <w:r w:rsidRPr="00323C40">
              <w:rPr>
                <w:rFonts w:eastAsia="Times New Roman"/>
                <w:iCs/>
                <w:color w:val="000000"/>
                <w:sz w:val="22"/>
                <w:lang w:eastAsia="lv-LV"/>
              </w:rPr>
              <w:t>1.</w:t>
            </w:r>
            <w:r w:rsidRPr="00323C40">
              <w:rPr>
                <w:rFonts w:eastAsia="Times New Roman"/>
                <w:i/>
                <w:iCs/>
                <w:color w:val="000000"/>
                <w:sz w:val="22"/>
                <w:lang w:eastAsia="lv-LV"/>
              </w:rPr>
              <w:t xml:space="preserve"> Corporation tax</w:t>
            </w:r>
            <w:r w:rsidRPr="00323C40">
              <w:rPr>
                <w:rFonts w:eastAsia="Times New Roman"/>
                <w:color w:val="000000"/>
                <w:sz w:val="22"/>
                <w:lang w:eastAsia="lv-LV"/>
              </w:rPr>
              <w:t xml:space="preserve"> Apvienotajā Karalistē.</w:t>
            </w:r>
          </w:p>
          <w:p w:rsidR="002972F1" w:rsidRPr="00323C40" w:rsidRDefault="002972F1" w:rsidP="00323C40">
            <w:pPr>
              <w:ind w:firstLine="567"/>
              <w:jc w:val="both"/>
              <w:rPr>
                <w:rFonts w:eastAsia="Times New Roman"/>
                <w:color w:val="000000"/>
                <w:sz w:val="22"/>
                <w:lang w:eastAsia="lv-LV"/>
              </w:rPr>
            </w:pPr>
            <w:r w:rsidRPr="00323C40">
              <w:rPr>
                <w:rFonts w:eastAsia="Times New Roman"/>
                <w:iCs/>
                <w:color w:val="000000"/>
                <w:sz w:val="22"/>
                <w:lang w:eastAsia="lv-LV"/>
              </w:rPr>
              <w:t>2.</w:t>
            </w:r>
            <w:r w:rsidRPr="00323C40">
              <w:rPr>
                <w:rFonts w:eastAsia="Times New Roman"/>
                <w:i/>
                <w:iCs/>
                <w:color w:val="000000"/>
                <w:sz w:val="22"/>
                <w:lang w:eastAsia="lv-LV"/>
              </w:rPr>
              <w:t xml:space="preserve"> Körperschaftsteuer </w:t>
            </w:r>
            <w:r w:rsidRPr="00323C40">
              <w:rPr>
                <w:rFonts w:eastAsia="Times New Roman"/>
                <w:color w:val="000000"/>
                <w:sz w:val="22"/>
                <w:lang w:eastAsia="lv-LV"/>
              </w:rPr>
              <w:t>Austrijā.</w:t>
            </w:r>
          </w:p>
          <w:p w:rsidR="002972F1" w:rsidRPr="00323C40" w:rsidRDefault="002972F1" w:rsidP="00323C40">
            <w:pPr>
              <w:ind w:firstLine="567"/>
              <w:jc w:val="both"/>
              <w:rPr>
                <w:rFonts w:eastAsia="Times New Roman"/>
                <w:color w:val="000000"/>
                <w:sz w:val="22"/>
                <w:lang w:eastAsia="lv-LV"/>
              </w:rPr>
            </w:pPr>
            <w:r w:rsidRPr="00323C40">
              <w:rPr>
                <w:rFonts w:eastAsia="Times New Roman"/>
                <w:iCs/>
                <w:color w:val="000000"/>
                <w:sz w:val="22"/>
                <w:lang w:eastAsia="lv-LV"/>
              </w:rPr>
              <w:t>3.</w:t>
            </w:r>
            <w:r w:rsidRPr="00323C40">
              <w:rPr>
                <w:rFonts w:eastAsia="Times New Roman"/>
                <w:i/>
                <w:iCs/>
                <w:color w:val="000000"/>
                <w:sz w:val="22"/>
                <w:lang w:eastAsia="lv-LV"/>
              </w:rPr>
              <w:t xml:space="preserve"> Impôt des sociétés/vennootschapsbelasting</w:t>
            </w:r>
            <w:r w:rsidRPr="00323C40">
              <w:rPr>
                <w:rFonts w:eastAsia="Times New Roman"/>
                <w:color w:val="000000"/>
                <w:sz w:val="22"/>
                <w:lang w:eastAsia="lv-LV"/>
              </w:rPr>
              <w:t xml:space="preserve"> Beļģijā.</w:t>
            </w:r>
          </w:p>
          <w:p w:rsidR="002972F1" w:rsidRPr="00323C40" w:rsidRDefault="002972F1" w:rsidP="00323C40">
            <w:pPr>
              <w:ind w:firstLine="567"/>
              <w:jc w:val="both"/>
              <w:rPr>
                <w:rFonts w:eastAsia="Times New Roman"/>
                <w:color w:val="000000"/>
                <w:sz w:val="22"/>
                <w:lang w:eastAsia="lv-LV"/>
              </w:rPr>
            </w:pPr>
            <w:r w:rsidRPr="00323C40">
              <w:rPr>
                <w:rFonts w:eastAsia="Times New Roman"/>
                <w:iCs/>
                <w:color w:val="000000"/>
                <w:sz w:val="22"/>
                <w:lang w:eastAsia="lv-LV"/>
              </w:rPr>
              <w:t>4.</w:t>
            </w:r>
            <w:r w:rsidRPr="00323C40">
              <w:rPr>
                <w:rFonts w:eastAsia="Times New Roman"/>
                <w:i/>
                <w:iCs/>
                <w:color w:val="000000"/>
                <w:sz w:val="22"/>
                <w:lang w:eastAsia="lv-LV"/>
              </w:rPr>
              <w:t xml:space="preserve"> Kорпоративен данък Bulgārijā.</w:t>
            </w:r>
          </w:p>
          <w:p w:rsidR="002972F1" w:rsidRPr="00323C40" w:rsidRDefault="002972F1" w:rsidP="00323C40">
            <w:pPr>
              <w:ind w:firstLine="567"/>
              <w:jc w:val="both"/>
              <w:rPr>
                <w:rFonts w:eastAsia="Times New Roman"/>
                <w:color w:val="000000"/>
                <w:sz w:val="22"/>
                <w:lang w:eastAsia="lv-LV"/>
              </w:rPr>
            </w:pPr>
            <w:r w:rsidRPr="00323C40">
              <w:rPr>
                <w:rFonts w:eastAsia="Times New Roman"/>
                <w:iCs/>
                <w:color w:val="000000"/>
                <w:sz w:val="22"/>
                <w:lang w:eastAsia="lv-LV"/>
              </w:rPr>
              <w:t>5.</w:t>
            </w:r>
            <w:r w:rsidRPr="00323C40">
              <w:rPr>
                <w:rFonts w:eastAsia="Times New Roman"/>
                <w:i/>
                <w:iCs/>
                <w:color w:val="000000"/>
                <w:sz w:val="22"/>
                <w:lang w:eastAsia="lv-LV"/>
              </w:rPr>
              <w:t xml:space="preserve"> Daň z příjmů právnických osob</w:t>
            </w:r>
            <w:r w:rsidRPr="00323C40">
              <w:rPr>
                <w:rFonts w:eastAsia="Times New Roman"/>
                <w:color w:val="000000"/>
                <w:sz w:val="22"/>
                <w:lang w:eastAsia="lv-LV"/>
              </w:rPr>
              <w:t xml:space="preserve"> Čehijas Republikā.</w:t>
            </w:r>
          </w:p>
          <w:p w:rsidR="002972F1" w:rsidRPr="00323C40" w:rsidRDefault="002972F1" w:rsidP="00323C40">
            <w:pPr>
              <w:ind w:firstLine="567"/>
              <w:jc w:val="both"/>
              <w:rPr>
                <w:rFonts w:eastAsia="Times New Roman"/>
                <w:color w:val="000000"/>
                <w:sz w:val="22"/>
                <w:lang w:eastAsia="lv-LV"/>
              </w:rPr>
            </w:pPr>
            <w:r w:rsidRPr="00323C40">
              <w:rPr>
                <w:rFonts w:eastAsia="Times New Roman"/>
                <w:iCs/>
                <w:color w:val="000000"/>
                <w:sz w:val="22"/>
                <w:lang w:eastAsia="lv-LV"/>
              </w:rPr>
              <w:t>6.</w:t>
            </w:r>
            <w:r w:rsidRPr="00323C40">
              <w:rPr>
                <w:rFonts w:eastAsia="Times New Roman"/>
                <w:i/>
                <w:iCs/>
                <w:color w:val="000000"/>
                <w:sz w:val="22"/>
                <w:lang w:eastAsia="lv-LV"/>
              </w:rPr>
              <w:t xml:space="preserve"> Selskabsskat</w:t>
            </w:r>
            <w:r w:rsidRPr="00323C40">
              <w:rPr>
                <w:rFonts w:eastAsia="Times New Roman"/>
                <w:color w:val="000000"/>
                <w:sz w:val="22"/>
                <w:lang w:eastAsia="lv-LV"/>
              </w:rPr>
              <w:t xml:space="preserve"> Dānijā.</w:t>
            </w:r>
          </w:p>
          <w:p w:rsidR="002972F1" w:rsidRPr="00323C40" w:rsidRDefault="002972F1" w:rsidP="00323C40">
            <w:pPr>
              <w:ind w:firstLine="567"/>
              <w:jc w:val="both"/>
              <w:rPr>
                <w:rFonts w:eastAsia="Times New Roman"/>
                <w:color w:val="000000"/>
                <w:sz w:val="22"/>
                <w:lang w:eastAsia="lv-LV"/>
              </w:rPr>
            </w:pPr>
            <w:r w:rsidRPr="00323C40">
              <w:rPr>
                <w:rFonts w:eastAsia="Times New Roman"/>
                <w:color w:val="000000"/>
                <w:sz w:val="22"/>
                <w:lang w:eastAsia="lv-LV"/>
              </w:rPr>
              <w:t xml:space="preserve">7. </w:t>
            </w:r>
            <w:r w:rsidRPr="00323C40">
              <w:rPr>
                <w:rFonts w:eastAsia="Times New Roman"/>
                <w:i/>
                <w:iCs/>
                <w:color w:val="000000"/>
                <w:sz w:val="22"/>
                <w:lang w:eastAsia="lv-LV"/>
              </w:rPr>
              <w:t>Impôt sur les sociétés</w:t>
            </w:r>
            <w:r w:rsidRPr="00323C40">
              <w:rPr>
                <w:rFonts w:eastAsia="Times New Roman"/>
                <w:color w:val="000000"/>
                <w:sz w:val="22"/>
                <w:lang w:eastAsia="lv-LV"/>
              </w:rPr>
              <w:t xml:space="preserve"> Francijā.</w:t>
            </w:r>
          </w:p>
          <w:p w:rsidR="002972F1" w:rsidRPr="00323C40" w:rsidRDefault="002972F1" w:rsidP="00323C40">
            <w:pPr>
              <w:ind w:firstLine="567"/>
              <w:jc w:val="both"/>
              <w:rPr>
                <w:rFonts w:eastAsia="Times New Roman"/>
                <w:color w:val="000000"/>
                <w:sz w:val="22"/>
                <w:lang w:eastAsia="lv-LV"/>
              </w:rPr>
            </w:pPr>
            <w:r w:rsidRPr="00323C40">
              <w:rPr>
                <w:rFonts w:eastAsia="Times New Roman"/>
                <w:iCs/>
                <w:color w:val="000000"/>
                <w:sz w:val="22"/>
                <w:lang w:eastAsia="lv-LV"/>
              </w:rPr>
              <w:t>8.</w:t>
            </w:r>
            <w:r w:rsidRPr="00323C40">
              <w:rPr>
                <w:rFonts w:eastAsia="Times New Roman"/>
                <w:i/>
                <w:iCs/>
                <w:color w:val="000000"/>
                <w:sz w:val="22"/>
                <w:lang w:eastAsia="lv-LV"/>
              </w:rPr>
              <w:t xml:space="preserve"> Φόρος εισοδήμιτος νομκών προσώπων</w:t>
            </w:r>
            <w:r w:rsidRPr="00323C40">
              <w:rPr>
                <w:rFonts w:eastAsia="Times New Roman"/>
                <w:color w:val="000000"/>
                <w:sz w:val="22"/>
                <w:lang w:eastAsia="lv-LV"/>
              </w:rPr>
              <w:t xml:space="preserve"> Grieķijā.</w:t>
            </w:r>
          </w:p>
          <w:p w:rsidR="002972F1" w:rsidRPr="00323C40" w:rsidRDefault="002972F1" w:rsidP="00323C40">
            <w:pPr>
              <w:ind w:firstLine="567"/>
              <w:jc w:val="both"/>
              <w:rPr>
                <w:rFonts w:eastAsia="Times New Roman"/>
                <w:color w:val="000000"/>
                <w:sz w:val="22"/>
                <w:lang w:eastAsia="lv-LV"/>
              </w:rPr>
            </w:pPr>
            <w:r w:rsidRPr="00323C40">
              <w:rPr>
                <w:rFonts w:eastAsia="Times New Roman"/>
                <w:color w:val="000000"/>
                <w:sz w:val="22"/>
                <w:lang w:eastAsia="lv-LV"/>
              </w:rPr>
              <w:t>9.</w:t>
            </w:r>
            <w:r w:rsidRPr="00323C40">
              <w:rPr>
                <w:rFonts w:eastAsia="Times New Roman"/>
                <w:i/>
                <w:color w:val="000000"/>
                <w:sz w:val="22"/>
                <w:lang w:eastAsia="lv-LV"/>
              </w:rPr>
              <w:t xml:space="preserve"> Porez na dobit</w:t>
            </w:r>
            <w:r w:rsidRPr="00323C40">
              <w:rPr>
                <w:rFonts w:eastAsia="Times New Roman"/>
                <w:color w:val="000000"/>
                <w:sz w:val="22"/>
                <w:lang w:eastAsia="lv-LV"/>
              </w:rPr>
              <w:t xml:space="preserve"> Horvātijā.</w:t>
            </w:r>
          </w:p>
          <w:p w:rsidR="002972F1" w:rsidRPr="00323C40" w:rsidRDefault="002972F1" w:rsidP="00323C40">
            <w:pPr>
              <w:ind w:firstLine="567"/>
              <w:jc w:val="both"/>
              <w:rPr>
                <w:rFonts w:eastAsia="Times New Roman"/>
                <w:color w:val="000000"/>
                <w:sz w:val="22"/>
                <w:lang w:eastAsia="lv-LV"/>
              </w:rPr>
            </w:pPr>
            <w:r w:rsidRPr="00323C40">
              <w:rPr>
                <w:rFonts w:eastAsia="Times New Roman"/>
                <w:iCs/>
                <w:color w:val="000000"/>
                <w:sz w:val="22"/>
                <w:lang w:eastAsia="lv-LV"/>
              </w:rPr>
              <w:t>10.</w:t>
            </w:r>
            <w:r w:rsidRPr="00323C40">
              <w:rPr>
                <w:rFonts w:eastAsia="Times New Roman"/>
                <w:i/>
                <w:iCs/>
                <w:color w:val="000000"/>
                <w:sz w:val="22"/>
                <w:lang w:eastAsia="lv-LV"/>
              </w:rPr>
              <w:t xml:space="preserve"> Tulumaks</w:t>
            </w:r>
            <w:r w:rsidRPr="00323C40">
              <w:rPr>
                <w:rFonts w:eastAsia="Times New Roman"/>
                <w:color w:val="000000"/>
                <w:sz w:val="22"/>
                <w:lang w:eastAsia="lv-LV"/>
              </w:rPr>
              <w:t xml:space="preserve"> Igaunijā.</w:t>
            </w:r>
          </w:p>
          <w:p w:rsidR="002972F1" w:rsidRPr="00323C40" w:rsidRDefault="002972F1" w:rsidP="00323C40">
            <w:pPr>
              <w:ind w:firstLine="567"/>
              <w:jc w:val="both"/>
              <w:rPr>
                <w:rFonts w:eastAsia="Times New Roman"/>
                <w:color w:val="000000"/>
                <w:sz w:val="22"/>
                <w:lang w:eastAsia="lv-LV"/>
              </w:rPr>
            </w:pPr>
            <w:r w:rsidRPr="00323C40">
              <w:rPr>
                <w:rFonts w:eastAsia="Times New Roman"/>
                <w:iCs/>
                <w:color w:val="000000"/>
                <w:sz w:val="22"/>
                <w:lang w:eastAsia="lv-LV"/>
              </w:rPr>
              <w:t>11.</w:t>
            </w:r>
            <w:r w:rsidRPr="00323C40">
              <w:rPr>
                <w:rFonts w:eastAsia="Times New Roman"/>
                <w:i/>
                <w:iCs/>
                <w:color w:val="000000"/>
                <w:sz w:val="22"/>
                <w:lang w:eastAsia="lv-LV"/>
              </w:rPr>
              <w:t xml:space="preserve"> Imposta sul reddito della societa</w:t>
            </w:r>
            <w:r w:rsidRPr="00323C40">
              <w:rPr>
                <w:rFonts w:eastAsia="Times New Roman"/>
                <w:color w:val="000000"/>
                <w:sz w:val="22"/>
                <w:lang w:eastAsia="lv-LV"/>
              </w:rPr>
              <w:t xml:space="preserve"> Itālijā.</w:t>
            </w:r>
          </w:p>
          <w:p w:rsidR="002972F1" w:rsidRPr="00323C40" w:rsidRDefault="002972F1" w:rsidP="00323C40">
            <w:pPr>
              <w:ind w:firstLine="567"/>
              <w:jc w:val="both"/>
              <w:rPr>
                <w:rFonts w:eastAsia="Times New Roman"/>
                <w:color w:val="000000"/>
                <w:sz w:val="22"/>
                <w:lang w:eastAsia="lv-LV"/>
              </w:rPr>
            </w:pPr>
            <w:r w:rsidRPr="00323C40">
              <w:rPr>
                <w:rFonts w:eastAsia="Times New Roman"/>
                <w:iCs/>
                <w:color w:val="000000"/>
                <w:sz w:val="22"/>
                <w:lang w:eastAsia="lv-LV"/>
              </w:rPr>
              <w:t>12.</w:t>
            </w:r>
            <w:r w:rsidRPr="00323C40">
              <w:rPr>
                <w:rFonts w:eastAsia="Times New Roman"/>
                <w:i/>
                <w:iCs/>
                <w:color w:val="000000"/>
                <w:sz w:val="22"/>
                <w:lang w:eastAsia="lv-LV"/>
              </w:rPr>
              <w:t xml:space="preserve"> Corporation tax</w:t>
            </w:r>
            <w:r w:rsidRPr="00323C40">
              <w:rPr>
                <w:rFonts w:eastAsia="Times New Roman"/>
                <w:color w:val="000000"/>
                <w:sz w:val="22"/>
                <w:lang w:eastAsia="lv-LV"/>
              </w:rPr>
              <w:t xml:space="preserve"> Īrijā.</w:t>
            </w:r>
          </w:p>
          <w:p w:rsidR="002972F1" w:rsidRPr="00323C40" w:rsidRDefault="002972F1" w:rsidP="00323C40">
            <w:pPr>
              <w:ind w:firstLine="567"/>
              <w:jc w:val="both"/>
              <w:rPr>
                <w:rFonts w:eastAsia="Times New Roman"/>
                <w:color w:val="000000"/>
                <w:sz w:val="22"/>
                <w:lang w:eastAsia="lv-LV"/>
              </w:rPr>
            </w:pPr>
            <w:r w:rsidRPr="00323C40">
              <w:rPr>
                <w:rFonts w:eastAsia="Times New Roman"/>
                <w:iCs/>
                <w:color w:val="000000"/>
                <w:sz w:val="22"/>
                <w:lang w:eastAsia="lv-LV"/>
              </w:rPr>
              <w:t>13.</w:t>
            </w:r>
            <w:r w:rsidRPr="00323C40">
              <w:rPr>
                <w:rFonts w:eastAsia="Times New Roman"/>
                <w:i/>
                <w:iCs/>
                <w:color w:val="000000"/>
                <w:sz w:val="22"/>
                <w:lang w:eastAsia="lv-LV"/>
              </w:rPr>
              <w:t xml:space="preserve"> Φόρος εισοδήματος </w:t>
            </w:r>
            <w:r w:rsidRPr="00323C40">
              <w:rPr>
                <w:rFonts w:eastAsia="Times New Roman"/>
                <w:color w:val="000000"/>
                <w:sz w:val="22"/>
                <w:lang w:eastAsia="lv-LV"/>
              </w:rPr>
              <w:t>Kiprā.</w:t>
            </w:r>
          </w:p>
          <w:p w:rsidR="002972F1" w:rsidRPr="00323C40" w:rsidRDefault="002972F1" w:rsidP="00323C40">
            <w:pPr>
              <w:ind w:firstLine="567"/>
              <w:jc w:val="both"/>
              <w:rPr>
                <w:rFonts w:eastAsia="Times New Roman"/>
                <w:color w:val="000000"/>
                <w:sz w:val="22"/>
                <w:lang w:eastAsia="lv-LV"/>
              </w:rPr>
            </w:pPr>
            <w:r w:rsidRPr="00323C40">
              <w:rPr>
                <w:rFonts w:eastAsia="Times New Roman"/>
                <w:color w:val="000000"/>
                <w:sz w:val="22"/>
                <w:lang w:eastAsia="lv-LV"/>
              </w:rPr>
              <w:t>14. Uzņēmumu ienākuma nodoklis Latvijā.</w:t>
            </w:r>
          </w:p>
          <w:p w:rsidR="002972F1" w:rsidRPr="00323C40" w:rsidRDefault="002972F1" w:rsidP="00323C40">
            <w:pPr>
              <w:ind w:firstLine="567"/>
              <w:jc w:val="both"/>
              <w:rPr>
                <w:rFonts w:eastAsia="Times New Roman"/>
                <w:color w:val="000000"/>
                <w:sz w:val="22"/>
                <w:lang w:eastAsia="lv-LV"/>
              </w:rPr>
            </w:pPr>
            <w:r w:rsidRPr="00323C40">
              <w:rPr>
                <w:rFonts w:eastAsia="Times New Roman"/>
                <w:iCs/>
                <w:color w:val="000000"/>
                <w:sz w:val="22"/>
                <w:lang w:eastAsia="lv-LV"/>
              </w:rPr>
              <w:t>15.</w:t>
            </w:r>
            <w:r w:rsidRPr="00323C40">
              <w:rPr>
                <w:rFonts w:eastAsia="Times New Roman"/>
                <w:i/>
                <w:iCs/>
                <w:color w:val="000000"/>
                <w:sz w:val="22"/>
                <w:lang w:eastAsia="lv-LV"/>
              </w:rPr>
              <w:t xml:space="preserve"> Pelno mokestis</w:t>
            </w:r>
            <w:r w:rsidRPr="00323C40">
              <w:rPr>
                <w:rFonts w:eastAsia="Times New Roman"/>
                <w:color w:val="000000"/>
                <w:sz w:val="22"/>
                <w:lang w:eastAsia="lv-LV"/>
              </w:rPr>
              <w:t xml:space="preserve"> Lietuvā.</w:t>
            </w:r>
          </w:p>
          <w:p w:rsidR="002972F1" w:rsidRPr="00323C40" w:rsidRDefault="002972F1" w:rsidP="00323C40">
            <w:pPr>
              <w:ind w:firstLine="567"/>
              <w:jc w:val="both"/>
              <w:rPr>
                <w:rFonts w:eastAsia="Times New Roman"/>
                <w:color w:val="000000"/>
                <w:sz w:val="22"/>
                <w:lang w:eastAsia="lv-LV"/>
              </w:rPr>
            </w:pPr>
            <w:r w:rsidRPr="00323C40">
              <w:rPr>
                <w:rFonts w:eastAsia="Times New Roman"/>
                <w:iCs/>
                <w:color w:val="000000"/>
                <w:sz w:val="22"/>
                <w:lang w:eastAsia="lv-LV"/>
              </w:rPr>
              <w:t>16.</w:t>
            </w:r>
            <w:r w:rsidRPr="00323C40">
              <w:rPr>
                <w:rFonts w:eastAsia="Times New Roman"/>
                <w:i/>
                <w:iCs/>
                <w:color w:val="000000"/>
                <w:sz w:val="22"/>
                <w:lang w:eastAsia="lv-LV"/>
              </w:rPr>
              <w:t xml:space="preserve"> Impôt sur le revenu des collectivités </w:t>
            </w:r>
            <w:r w:rsidRPr="00323C40">
              <w:rPr>
                <w:rFonts w:eastAsia="Times New Roman"/>
                <w:color w:val="000000"/>
                <w:sz w:val="22"/>
                <w:lang w:eastAsia="lv-LV"/>
              </w:rPr>
              <w:t>Luksemburgā.</w:t>
            </w:r>
          </w:p>
          <w:p w:rsidR="002972F1" w:rsidRPr="00323C40" w:rsidRDefault="002972F1" w:rsidP="00323C40">
            <w:pPr>
              <w:ind w:firstLine="567"/>
              <w:jc w:val="both"/>
              <w:rPr>
                <w:rFonts w:eastAsia="Times New Roman"/>
                <w:color w:val="000000"/>
                <w:sz w:val="22"/>
                <w:lang w:eastAsia="lv-LV"/>
              </w:rPr>
            </w:pPr>
            <w:r w:rsidRPr="00323C40">
              <w:rPr>
                <w:rFonts w:eastAsia="Times New Roman"/>
                <w:iCs/>
                <w:color w:val="000000"/>
                <w:sz w:val="22"/>
                <w:lang w:eastAsia="lv-LV"/>
              </w:rPr>
              <w:t>17.</w:t>
            </w:r>
            <w:r w:rsidRPr="00323C40">
              <w:rPr>
                <w:rFonts w:eastAsia="Times New Roman"/>
                <w:i/>
                <w:iCs/>
                <w:color w:val="000000"/>
                <w:sz w:val="22"/>
                <w:lang w:eastAsia="lv-LV"/>
              </w:rPr>
              <w:t xml:space="preserve"> Taxxa fuq l-income</w:t>
            </w:r>
            <w:r w:rsidRPr="00323C40">
              <w:rPr>
                <w:rFonts w:eastAsia="Times New Roman"/>
                <w:color w:val="000000"/>
                <w:sz w:val="22"/>
                <w:lang w:eastAsia="lv-LV"/>
              </w:rPr>
              <w:t xml:space="preserve"> Maltā.</w:t>
            </w:r>
          </w:p>
          <w:p w:rsidR="002972F1" w:rsidRPr="00323C40" w:rsidRDefault="002972F1" w:rsidP="00323C40">
            <w:pPr>
              <w:ind w:firstLine="567"/>
              <w:jc w:val="both"/>
              <w:rPr>
                <w:rFonts w:eastAsia="Times New Roman"/>
                <w:color w:val="000000"/>
                <w:sz w:val="22"/>
                <w:lang w:eastAsia="lv-LV"/>
              </w:rPr>
            </w:pPr>
            <w:r w:rsidRPr="00323C40">
              <w:rPr>
                <w:rFonts w:eastAsia="Times New Roman"/>
                <w:iCs/>
                <w:color w:val="000000"/>
                <w:sz w:val="22"/>
                <w:lang w:eastAsia="lv-LV"/>
              </w:rPr>
              <w:t>18.</w:t>
            </w:r>
            <w:r w:rsidRPr="00323C40">
              <w:rPr>
                <w:rFonts w:eastAsia="Times New Roman"/>
                <w:i/>
                <w:iCs/>
                <w:color w:val="000000"/>
                <w:sz w:val="22"/>
                <w:lang w:eastAsia="lv-LV"/>
              </w:rPr>
              <w:t xml:space="preserve"> Vennootschapsbelasting</w:t>
            </w:r>
            <w:r w:rsidRPr="00323C40">
              <w:rPr>
                <w:rFonts w:eastAsia="Times New Roman"/>
                <w:color w:val="000000"/>
                <w:sz w:val="22"/>
                <w:lang w:eastAsia="lv-LV"/>
              </w:rPr>
              <w:t xml:space="preserve"> Nīderlandē.</w:t>
            </w:r>
          </w:p>
          <w:p w:rsidR="002972F1" w:rsidRPr="00323C40" w:rsidRDefault="002972F1" w:rsidP="00323C40">
            <w:pPr>
              <w:ind w:firstLine="567"/>
              <w:jc w:val="both"/>
              <w:rPr>
                <w:rFonts w:eastAsia="Times New Roman"/>
                <w:color w:val="000000"/>
                <w:sz w:val="22"/>
                <w:lang w:eastAsia="lv-LV"/>
              </w:rPr>
            </w:pPr>
            <w:r w:rsidRPr="00323C40">
              <w:rPr>
                <w:rFonts w:eastAsia="Times New Roman"/>
                <w:iCs/>
                <w:color w:val="000000"/>
                <w:sz w:val="22"/>
                <w:lang w:eastAsia="lv-LV"/>
              </w:rPr>
              <w:t>19.</w:t>
            </w:r>
            <w:r w:rsidRPr="00323C40">
              <w:rPr>
                <w:rFonts w:eastAsia="Times New Roman"/>
                <w:i/>
                <w:iCs/>
                <w:color w:val="000000"/>
                <w:sz w:val="22"/>
                <w:lang w:eastAsia="lv-LV"/>
              </w:rPr>
              <w:t xml:space="preserve"> Podatek dochodowy od osób prawnych</w:t>
            </w:r>
            <w:r w:rsidRPr="00323C40">
              <w:rPr>
                <w:rFonts w:eastAsia="Times New Roman"/>
                <w:color w:val="000000"/>
                <w:sz w:val="22"/>
                <w:lang w:eastAsia="lv-LV"/>
              </w:rPr>
              <w:t xml:space="preserve"> Polijā.</w:t>
            </w:r>
          </w:p>
          <w:p w:rsidR="002972F1" w:rsidRPr="00323C40" w:rsidRDefault="002972F1" w:rsidP="00323C40">
            <w:pPr>
              <w:ind w:firstLine="567"/>
              <w:jc w:val="both"/>
              <w:rPr>
                <w:rFonts w:eastAsia="Times New Roman"/>
                <w:color w:val="000000"/>
                <w:sz w:val="22"/>
                <w:lang w:eastAsia="lv-LV"/>
              </w:rPr>
            </w:pPr>
            <w:r w:rsidRPr="00323C40">
              <w:rPr>
                <w:rFonts w:eastAsia="Times New Roman"/>
                <w:iCs/>
                <w:color w:val="000000"/>
                <w:sz w:val="22"/>
                <w:lang w:eastAsia="lv-LV"/>
              </w:rPr>
              <w:t>20.</w:t>
            </w:r>
            <w:r w:rsidRPr="00323C40">
              <w:rPr>
                <w:rFonts w:eastAsia="Times New Roman"/>
                <w:i/>
                <w:iCs/>
                <w:color w:val="000000"/>
                <w:sz w:val="22"/>
                <w:lang w:eastAsia="lv-LV"/>
              </w:rPr>
              <w:t xml:space="preserve"> Imposto sobre o rendimento da pessoas colectivas</w:t>
            </w:r>
            <w:r w:rsidRPr="00323C40">
              <w:rPr>
                <w:rFonts w:eastAsia="Times New Roman"/>
                <w:color w:val="000000"/>
                <w:sz w:val="22"/>
                <w:lang w:eastAsia="lv-LV"/>
              </w:rPr>
              <w:t xml:space="preserve"> Portugālē.</w:t>
            </w:r>
          </w:p>
          <w:p w:rsidR="002972F1" w:rsidRPr="00323C40" w:rsidRDefault="002972F1" w:rsidP="00323C40">
            <w:pPr>
              <w:ind w:firstLine="567"/>
              <w:jc w:val="both"/>
              <w:rPr>
                <w:rFonts w:eastAsia="Times New Roman"/>
                <w:color w:val="000000"/>
                <w:sz w:val="22"/>
                <w:lang w:eastAsia="lv-LV"/>
              </w:rPr>
            </w:pPr>
            <w:r w:rsidRPr="00323C40">
              <w:rPr>
                <w:rFonts w:eastAsia="Times New Roman"/>
                <w:iCs/>
                <w:color w:val="000000"/>
                <w:sz w:val="22"/>
                <w:lang w:eastAsia="lv-LV"/>
              </w:rPr>
              <w:t>21.</w:t>
            </w:r>
            <w:r w:rsidRPr="00323C40">
              <w:rPr>
                <w:rFonts w:eastAsia="Times New Roman"/>
                <w:i/>
                <w:iCs/>
                <w:color w:val="000000"/>
                <w:sz w:val="22"/>
                <w:lang w:eastAsia="lv-LV"/>
              </w:rPr>
              <w:t xml:space="preserve"> Impozit pe profit, impozitul pe veniturile obţinute din România de nerezidenţi </w:t>
            </w:r>
            <w:r w:rsidRPr="00323C40">
              <w:rPr>
                <w:rFonts w:eastAsia="Times New Roman"/>
                <w:color w:val="000000"/>
                <w:sz w:val="22"/>
                <w:lang w:eastAsia="lv-LV"/>
              </w:rPr>
              <w:t>Rumānijā.</w:t>
            </w:r>
          </w:p>
          <w:p w:rsidR="002972F1" w:rsidRPr="00323C40" w:rsidRDefault="002972F1" w:rsidP="00323C40">
            <w:pPr>
              <w:ind w:firstLine="567"/>
              <w:jc w:val="both"/>
              <w:rPr>
                <w:rFonts w:eastAsia="Times New Roman"/>
                <w:color w:val="000000"/>
                <w:sz w:val="22"/>
                <w:lang w:eastAsia="lv-LV"/>
              </w:rPr>
            </w:pPr>
            <w:r w:rsidRPr="00323C40">
              <w:rPr>
                <w:rFonts w:eastAsia="Times New Roman"/>
                <w:iCs/>
                <w:color w:val="000000"/>
                <w:sz w:val="22"/>
                <w:lang w:eastAsia="lv-LV"/>
              </w:rPr>
              <w:t>22.</w:t>
            </w:r>
            <w:r w:rsidRPr="00323C40">
              <w:rPr>
                <w:rFonts w:eastAsia="Times New Roman"/>
                <w:i/>
                <w:iCs/>
                <w:color w:val="000000"/>
                <w:sz w:val="22"/>
                <w:lang w:eastAsia="lv-LV"/>
              </w:rPr>
              <w:t xml:space="preserve"> Daň z príjmov právnických osôb</w:t>
            </w:r>
            <w:r w:rsidRPr="00323C40">
              <w:rPr>
                <w:rFonts w:eastAsia="Times New Roman"/>
                <w:color w:val="000000"/>
                <w:sz w:val="22"/>
                <w:lang w:eastAsia="lv-LV"/>
              </w:rPr>
              <w:t xml:space="preserve"> Slovākijā.</w:t>
            </w:r>
          </w:p>
          <w:p w:rsidR="002972F1" w:rsidRPr="00323C40" w:rsidRDefault="002972F1" w:rsidP="00323C40">
            <w:pPr>
              <w:ind w:firstLine="567"/>
              <w:jc w:val="both"/>
              <w:rPr>
                <w:rFonts w:eastAsia="Times New Roman"/>
                <w:color w:val="000000"/>
                <w:sz w:val="22"/>
                <w:lang w:eastAsia="lv-LV"/>
              </w:rPr>
            </w:pPr>
            <w:r w:rsidRPr="00323C40">
              <w:rPr>
                <w:rFonts w:eastAsia="Times New Roman"/>
                <w:iCs/>
                <w:color w:val="000000"/>
                <w:sz w:val="22"/>
                <w:lang w:eastAsia="lv-LV"/>
              </w:rPr>
              <w:t>23.</w:t>
            </w:r>
            <w:r w:rsidRPr="00323C40">
              <w:rPr>
                <w:rFonts w:eastAsia="Times New Roman"/>
                <w:i/>
                <w:iCs/>
                <w:color w:val="000000"/>
                <w:sz w:val="22"/>
                <w:lang w:eastAsia="lv-LV"/>
              </w:rPr>
              <w:t xml:space="preserve"> Davek od dobička pravnih oseb</w:t>
            </w:r>
            <w:r w:rsidRPr="00323C40">
              <w:rPr>
                <w:rFonts w:eastAsia="Times New Roman"/>
                <w:color w:val="000000"/>
                <w:sz w:val="22"/>
                <w:lang w:eastAsia="lv-LV"/>
              </w:rPr>
              <w:t xml:space="preserve"> Slovēnijā.</w:t>
            </w:r>
          </w:p>
          <w:p w:rsidR="002972F1" w:rsidRPr="00323C40" w:rsidRDefault="002972F1" w:rsidP="00323C40">
            <w:pPr>
              <w:ind w:firstLine="567"/>
              <w:jc w:val="both"/>
              <w:rPr>
                <w:rFonts w:eastAsia="Times New Roman"/>
                <w:color w:val="000000"/>
                <w:sz w:val="22"/>
                <w:lang w:eastAsia="lv-LV"/>
              </w:rPr>
            </w:pPr>
            <w:r w:rsidRPr="00323C40">
              <w:rPr>
                <w:rFonts w:eastAsia="Times New Roman"/>
                <w:iCs/>
                <w:color w:val="000000"/>
                <w:sz w:val="22"/>
                <w:lang w:eastAsia="lv-LV"/>
              </w:rPr>
              <w:t>24.</w:t>
            </w:r>
            <w:r w:rsidRPr="00323C40">
              <w:rPr>
                <w:rFonts w:eastAsia="Times New Roman"/>
                <w:i/>
                <w:iCs/>
                <w:color w:val="000000"/>
                <w:sz w:val="22"/>
                <w:lang w:eastAsia="lv-LV"/>
              </w:rPr>
              <w:t xml:space="preserve"> Yhteisöjen tulovero/inkomstskatten för samfund </w:t>
            </w:r>
            <w:r w:rsidRPr="00323C40">
              <w:rPr>
                <w:rFonts w:eastAsia="Times New Roman"/>
                <w:color w:val="000000"/>
                <w:sz w:val="22"/>
                <w:lang w:eastAsia="lv-LV"/>
              </w:rPr>
              <w:t>Somijā.</w:t>
            </w:r>
          </w:p>
          <w:p w:rsidR="002972F1" w:rsidRPr="00323C40" w:rsidRDefault="002972F1" w:rsidP="00323C40">
            <w:pPr>
              <w:ind w:firstLine="567"/>
              <w:jc w:val="both"/>
              <w:rPr>
                <w:rFonts w:eastAsia="Times New Roman"/>
                <w:color w:val="000000"/>
                <w:sz w:val="22"/>
                <w:lang w:eastAsia="lv-LV"/>
              </w:rPr>
            </w:pPr>
            <w:r w:rsidRPr="00323C40">
              <w:rPr>
                <w:rFonts w:eastAsia="Times New Roman"/>
                <w:iCs/>
                <w:color w:val="000000"/>
                <w:sz w:val="22"/>
                <w:lang w:eastAsia="lv-LV"/>
              </w:rPr>
              <w:t>25.</w:t>
            </w:r>
            <w:r w:rsidRPr="00323C40">
              <w:rPr>
                <w:rFonts w:eastAsia="Times New Roman"/>
                <w:i/>
                <w:iCs/>
                <w:color w:val="000000"/>
                <w:sz w:val="22"/>
                <w:lang w:eastAsia="lv-LV"/>
              </w:rPr>
              <w:t xml:space="preserve"> Impuesto sobre sociedades</w:t>
            </w:r>
            <w:r w:rsidRPr="00323C40">
              <w:rPr>
                <w:rFonts w:eastAsia="Times New Roman"/>
                <w:color w:val="000000"/>
                <w:sz w:val="22"/>
                <w:lang w:eastAsia="lv-LV"/>
              </w:rPr>
              <w:t xml:space="preserve"> Spānijā.</w:t>
            </w:r>
          </w:p>
          <w:p w:rsidR="002972F1" w:rsidRPr="00323C40" w:rsidRDefault="002972F1" w:rsidP="00323C40">
            <w:pPr>
              <w:ind w:firstLine="567"/>
              <w:jc w:val="both"/>
              <w:rPr>
                <w:rFonts w:eastAsia="Times New Roman"/>
                <w:color w:val="000000"/>
                <w:sz w:val="22"/>
                <w:lang w:eastAsia="lv-LV"/>
              </w:rPr>
            </w:pPr>
            <w:r w:rsidRPr="00323C40">
              <w:rPr>
                <w:rFonts w:eastAsia="Times New Roman"/>
                <w:iCs/>
                <w:color w:val="000000"/>
                <w:sz w:val="22"/>
                <w:lang w:eastAsia="lv-LV"/>
              </w:rPr>
              <w:t>26.</w:t>
            </w:r>
            <w:r w:rsidRPr="00323C40">
              <w:rPr>
                <w:rFonts w:eastAsia="Times New Roman"/>
                <w:i/>
                <w:iCs/>
                <w:color w:val="000000"/>
                <w:sz w:val="22"/>
                <w:lang w:eastAsia="lv-LV"/>
              </w:rPr>
              <w:t xml:space="preserve"> Társasági adó </w:t>
            </w:r>
            <w:r w:rsidRPr="00323C40">
              <w:rPr>
                <w:rFonts w:eastAsia="Times New Roman"/>
                <w:color w:val="000000"/>
                <w:sz w:val="22"/>
                <w:lang w:eastAsia="lv-LV"/>
              </w:rPr>
              <w:t>Ungārijā.</w:t>
            </w:r>
          </w:p>
          <w:p w:rsidR="002972F1" w:rsidRPr="00323C40" w:rsidRDefault="002972F1" w:rsidP="00323C40">
            <w:pPr>
              <w:ind w:firstLine="567"/>
              <w:jc w:val="both"/>
              <w:rPr>
                <w:rFonts w:eastAsia="Times New Roman"/>
                <w:color w:val="000000"/>
                <w:sz w:val="22"/>
                <w:lang w:eastAsia="lv-LV"/>
              </w:rPr>
            </w:pPr>
            <w:r w:rsidRPr="00323C40">
              <w:rPr>
                <w:rFonts w:eastAsia="Times New Roman"/>
                <w:iCs/>
                <w:color w:val="000000"/>
                <w:sz w:val="22"/>
                <w:lang w:eastAsia="lv-LV"/>
              </w:rPr>
              <w:t>27.</w:t>
            </w:r>
            <w:r w:rsidRPr="00323C40">
              <w:rPr>
                <w:rFonts w:eastAsia="Times New Roman"/>
                <w:i/>
                <w:iCs/>
                <w:color w:val="000000"/>
                <w:sz w:val="22"/>
                <w:lang w:eastAsia="lv-LV"/>
              </w:rPr>
              <w:t xml:space="preserve"> Körperschaftsteuer</w:t>
            </w:r>
            <w:r w:rsidRPr="00323C40">
              <w:rPr>
                <w:rFonts w:eastAsia="Times New Roman"/>
                <w:color w:val="000000"/>
                <w:sz w:val="22"/>
                <w:lang w:eastAsia="lv-LV"/>
              </w:rPr>
              <w:t xml:space="preserve"> Vācijā.</w:t>
            </w:r>
          </w:p>
          <w:p w:rsidR="002972F1" w:rsidRPr="00C43E4B" w:rsidRDefault="002972F1" w:rsidP="00323C40">
            <w:pPr>
              <w:ind w:firstLine="567"/>
              <w:jc w:val="both"/>
              <w:rPr>
                <w:rFonts w:eastAsia="Times New Roman"/>
                <w:color w:val="000000"/>
                <w:sz w:val="22"/>
                <w:lang w:eastAsia="lv-LV"/>
              </w:rPr>
            </w:pPr>
            <w:r w:rsidRPr="00323C40">
              <w:rPr>
                <w:rFonts w:eastAsia="Times New Roman"/>
                <w:iCs/>
                <w:color w:val="000000"/>
                <w:sz w:val="22"/>
                <w:lang w:eastAsia="lv-LV"/>
              </w:rPr>
              <w:t>28.</w:t>
            </w:r>
            <w:r w:rsidRPr="00323C40">
              <w:rPr>
                <w:rFonts w:eastAsia="Times New Roman"/>
                <w:i/>
                <w:iCs/>
                <w:color w:val="000000"/>
                <w:sz w:val="22"/>
                <w:lang w:eastAsia="lv-LV"/>
              </w:rPr>
              <w:t xml:space="preserve"> Statlig inkomstskatt</w:t>
            </w:r>
            <w:r w:rsidRPr="00323C40">
              <w:rPr>
                <w:rFonts w:eastAsia="Times New Roman"/>
                <w:color w:val="000000"/>
                <w:sz w:val="22"/>
                <w:lang w:eastAsia="lv-LV"/>
              </w:rPr>
              <w:t xml:space="preserve"> Zviedrijā.</w:t>
            </w:r>
          </w:p>
        </w:tc>
        <w:tc>
          <w:tcPr>
            <w:tcW w:w="572" w:type="dxa"/>
          </w:tcPr>
          <w:p w:rsidR="002972F1" w:rsidRPr="00BE5BAE" w:rsidRDefault="002972F1" w:rsidP="00DA61F1">
            <w:pPr>
              <w:jc w:val="center"/>
              <w:rPr>
                <w:rFonts w:eastAsia="Times New Roman"/>
                <w:b/>
                <w:color w:val="000000"/>
                <w:sz w:val="22"/>
                <w:lang w:eastAsia="lv-LV"/>
              </w:rPr>
            </w:pPr>
          </w:p>
        </w:tc>
        <w:tc>
          <w:tcPr>
            <w:tcW w:w="5459" w:type="dxa"/>
          </w:tcPr>
          <w:p w:rsidR="002972F1" w:rsidRPr="0085117D" w:rsidRDefault="002972F1" w:rsidP="00DA61F1">
            <w:pPr>
              <w:ind w:firstLine="567"/>
              <w:jc w:val="both"/>
              <w:rPr>
                <w:rFonts w:eastAsia="Times New Roman"/>
                <w:color w:val="000000"/>
                <w:sz w:val="22"/>
                <w:lang w:eastAsia="lv-LV"/>
              </w:rPr>
            </w:pPr>
          </w:p>
        </w:tc>
        <w:tc>
          <w:tcPr>
            <w:tcW w:w="1418" w:type="dxa"/>
          </w:tcPr>
          <w:p w:rsidR="002972F1" w:rsidRPr="0085117D" w:rsidRDefault="002972F1" w:rsidP="00DA61F1">
            <w:pPr>
              <w:ind w:firstLine="567"/>
              <w:jc w:val="both"/>
              <w:rPr>
                <w:rFonts w:eastAsia="Times New Roman"/>
                <w:color w:val="000000"/>
                <w:sz w:val="22"/>
                <w:lang w:eastAsia="lv-LV"/>
              </w:rPr>
            </w:pPr>
          </w:p>
        </w:tc>
        <w:tc>
          <w:tcPr>
            <w:tcW w:w="1275" w:type="dxa"/>
          </w:tcPr>
          <w:p w:rsidR="002972F1" w:rsidRPr="0085117D" w:rsidRDefault="002972F1" w:rsidP="00DA61F1">
            <w:pPr>
              <w:ind w:firstLine="567"/>
              <w:jc w:val="both"/>
              <w:rPr>
                <w:rFonts w:eastAsia="Times New Roman"/>
                <w:color w:val="000000"/>
                <w:sz w:val="22"/>
                <w:lang w:eastAsia="lv-LV"/>
              </w:rPr>
            </w:pPr>
          </w:p>
        </w:tc>
      </w:tr>
    </w:tbl>
    <w:p w:rsidR="00621FD4" w:rsidRDefault="00621FD4" w:rsidP="00621FD4"/>
    <w:p w:rsidR="00A400CF" w:rsidRDefault="00A400CF"/>
    <w:sectPr w:rsidR="00A400CF" w:rsidSect="00DA61F1">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CDA" w:rsidRDefault="00026CDA">
      <w:r>
        <w:separator/>
      </w:r>
    </w:p>
  </w:endnote>
  <w:endnote w:type="continuationSeparator" w:id="0">
    <w:p w:rsidR="00026CDA" w:rsidRDefault="0002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F1" w:rsidRDefault="002972F1" w:rsidP="00DA6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72F1" w:rsidRDefault="002972F1" w:rsidP="00DA61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F1" w:rsidRDefault="002972F1" w:rsidP="00DA6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0BAA">
      <w:rPr>
        <w:rStyle w:val="PageNumber"/>
        <w:noProof/>
      </w:rPr>
      <w:t>21</w:t>
    </w:r>
    <w:r>
      <w:rPr>
        <w:rStyle w:val="PageNumber"/>
      </w:rPr>
      <w:fldChar w:fldCharType="end"/>
    </w:r>
  </w:p>
  <w:p w:rsidR="002972F1" w:rsidRDefault="002972F1" w:rsidP="00DA61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CDA" w:rsidRDefault="00026CDA">
      <w:r>
        <w:separator/>
      </w:r>
    </w:p>
  </w:footnote>
  <w:footnote w:type="continuationSeparator" w:id="0">
    <w:p w:rsidR="00026CDA" w:rsidRDefault="00026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589F"/>
    <w:multiLevelType w:val="hybridMultilevel"/>
    <w:tmpl w:val="2264C1A2"/>
    <w:lvl w:ilvl="0" w:tplc="300EF372">
      <w:start w:val="1"/>
      <w:numFmt w:val="decimal"/>
      <w:lvlText w:val="(%1)"/>
      <w:lvlJc w:val="left"/>
      <w:pPr>
        <w:ind w:left="1002" w:hanging="43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53C597E"/>
    <w:multiLevelType w:val="hybridMultilevel"/>
    <w:tmpl w:val="38BCE3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2F5A42"/>
    <w:multiLevelType w:val="hybridMultilevel"/>
    <w:tmpl w:val="181A21DE"/>
    <w:lvl w:ilvl="0" w:tplc="8C24B63E">
      <w:start w:val="7"/>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2E63498F"/>
    <w:multiLevelType w:val="hybridMultilevel"/>
    <w:tmpl w:val="72BC01DC"/>
    <w:lvl w:ilvl="0" w:tplc="5AA4D9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5888110C"/>
    <w:multiLevelType w:val="hybridMultilevel"/>
    <w:tmpl w:val="C9DA5540"/>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5" w15:restartNumberingAfterBreak="0">
    <w:nsid w:val="596F3D99"/>
    <w:multiLevelType w:val="hybridMultilevel"/>
    <w:tmpl w:val="FAA2C8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47E5F1F"/>
    <w:multiLevelType w:val="hybridMultilevel"/>
    <w:tmpl w:val="94A62A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D4"/>
    <w:rsid w:val="000011BF"/>
    <w:rsid w:val="00001BB4"/>
    <w:rsid w:val="00003D08"/>
    <w:rsid w:val="000063B9"/>
    <w:rsid w:val="000121ED"/>
    <w:rsid w:val="000251A7"/>
    <w:rsid w:val="00026740"/>
    <w:rsid w:val="00026CDA"/>
    <w:rsid w:val="0003240E"/>
    <w:rsid w:val="0004760C"/>
    <w:rsid w:val="00051A17"/>
    <w:rsid w:val="000615F5"/>
    <w:rsid w:val="00064EA6"/>
    <w:rsid w:val="000659D5"/>
    <w:rsid w:val="00073CE2"/>
    <w:rsid w:val="00081FDE"/>
    <w:rsid w:val="00085753"/>
    <w:rsid w:val="00090F1B"/>
    <w:rsid w:val="00094E5A"/>
    <w:rsid w:val="00097F1C"/>
    <w:rsid w:val="000A477D"/>
    <w:rsid w:val="000A7B68"/>
    <w:rsid w:val="000B0690"/>
    <w:rsid w:val="000B143C"/>
    <w:rsid w:val="000B436A"/>
    <w:rsid w:val="000B6802"/>
    <w:rsid w:val="000D45EA"/>
    <w:rsid w:val="000D7276"/>
    <w:rsid w:val="000E7A3C"/>
    <w:rsid w:val="001107C6"/>
    <w:rsid w:val="0011284E"/>
    <w:rsid w:val="00120397"/>
    <w:rsid w:val="0012467D"/>
    <w:rsid w:val="00124D7F"/>
    <w:rsid w:val="00137646"/>
    <w:rsid w:val="00182826"/>
    <w:rsid w:val="00197A98"/>
    <w:rsid w:val="00197C48"/>
    <w:rsid w:val="001A3F5A"/>
    <w:rsid w:val="001B3D78"/>
    <w:rsid w:val="001B53F1"/>
    <w:rsid w:val="001E3E73"/>
    <w:rsid w:val="001E3F20"/>
    <w:rsid w:val="001F268B"/>
    <w:rsid w:val="001F3580"/>
    <w:rsid w:val="0024269E"/>
    <w:rsid w:val="00244D5D"/>
    <w:rsid w:val="0025405E"/>
    <w:rsid w:val="002629BE"/>
    <w:rsid w:val="002665EB"/>
    <w:rsid w:val="002876BC"/>
    <w:rsid w:val="00295F3C"/>
    <w:rsid w:val="002972F1"/>
    <w:rsid w:val="00297B50"/>
    <w:rsid w:val="002A500A"/>
    <w:rsid w:val="002A68A1"/>
    <w:rsid w:val="002B56AA"/>
    <w:rsid w:val="002C5B8B"/>
    <w:rsid w:val="002D02C0"/>
    <w:rsid w:val="002D3E9A"/>
    <w:rsid w:val="002D7023"/>
    <w:rsid w:val="002D782A"/>
    <w:rsid w:val="002E0AB9"/>
    <w:rsid w:val="002E15CF"/>
    <w:rsid w:val="002E7366"/>
    <w:rsid w:val="002F3EB8"/>
    <w:rsid w:val="002F512C"/>
    <w:rsid w:val="0030255D"/>
    <w:rsid w:val="003115E5"/>
    <w:rsid w:val="003232A6"/>
    <w:rsid w:val="00323C40"/>
    <w:rsid w:val="00333199"/>
    <w:rsid w:val="00333823"/>
    <w:rsid w:val="003375FC"/>
    <w:rsid w:val="0035118C"/>
    <w:rsid w:val="0035363E"/>
    <w:rsid w:val="00363069"/>
    <w:rsid w:val="003705F1"/>
    <w:rsid w:val="00383F67"/>
    <w:rsid w:val="00391AD3"/>
    <w:rsid w:val="003944A5"/>
    <w:rsid w:val="003A380B"/>
    <w:rsid w:val="003B088B"/>
    <w:rsid w:val="003B5992"/>
    <w:rsid w:val="003B6709"/>
    <w:rsid w:val="003B746E"/>
    <w:rsid w:val="003D510F"/>
    <w:rsid w:val="003D7316"/>
    <w:rsid w:val="003D765C"/>
    <w:rsid w:val="003E73CB"/>
    <w:rsid w:val="003E75CD"/>
    <w:rsid w:val="003F35CB"/>
    <w:rsid w:val="003F3BC2"/>
    <w:rsid w:val="004035D1"/>
    <w:rsid w:val="00405534"/>
    <w:rsid w:val="00431FB4"/>
    <w:rsid w:val="004351D5"/>
    <w:rsid w:val="00435797"/>
    <w:rsid w:val="004455F3"/>
    <w:rsid w:val="00455205"/>
    <w:rsid w:val="00470A0B"/>
    <w:rsid w:val="0047269B"/>
    <w:rsid w:val="00490BB4"/>
    <w:rsid w:val="00496D70"/>
    <w:rsid w:val="0049703E"/>
    <w:rsid w:val="004A0493"/>
    <w:rsid w:val="004A543E"/>
    <w:rsid w:val="004C52ED"/>
    <w:rsid w:val="004D084D"/>
    <w:rsid w:val="004D3F2C"/>
    <w:rsid w:val="004D7357"/>
    <w:rsid w:val="004E44DD"/>
    <w:rsid w:val="004F0C6A"/>
    <w:rsid w:val="005020A2"/>
    <w:rsid w:val="005024EE"/>
    <w:rsid w:val="00517D0C"/>
    <w:rsid w:val="00525A53"/>
    <w:rsid w:val="00536951"/>
    <w:rsid w:val="005528AA"/>
    <w:rsid w:val="00564B9A"/>
    <w:rsid w:val="00565514"/>
    <w:rsid w:val="005677BD"/>
    <w:rsid w:val="00580579"/>
    <w:rsid w:val="005834E5"/>
    <w:rsid w:val="00591908"/>
    <w:rsid w:val="00591ED9"/>
    <w:rsid w:val="00597163"/>
    <w:rsid w:val="005A025E"/>
    <w:rsid w:val="005A2AE0"/>
    <w:rsid w:val="005A568D"/>
    <w:rsid w:val="005C67CE"/>
    <w:rsid w:val="005D2312"/>
    <w:rsid w:val="005D6466"/>
    <w:rsid w:val="005E0C21"/>
    <w:rsid w:val="005E6923"/>
    <w:rsid w:val="005F1D10"/>
    <w:rsid w:val="0060120F"/>
    <w:rsid w:val="00610969"/>
    <w:rsid w:val="00616117"/>
    <w:rsid w:val="00621FD4"/>
    <w:rsid w:val="0062281E"/>
    <w:rsid w:val="00625459"/>
    <w:rsid w:val="00626EFB"/>
    <w:rsid w:val="00630115"/>
    <w:rsid w:val="0063046B"/>
    <w:rsid w:val="00637A48"/>
    <w:rsid w:val="00641052"/>
    <w:rsid w:val="006445B1"/>
    <w:rsid w:val="00655221"/>
    <w:rsid w:val="00655CB4"/>
    <w:rsid w:val="006623BE"/>
    <w:rsid w:val="00683ED3"/>
    <w:rsid w:val="006A3E26"/>
    <w:rsid w:val="006A7DBC"/>
    <w:rsid w:val="006E69E8"/>
    <w:rsid w:val="006F6FD4"/>
    <w:rsid w:val="00705776"/>
    <w:rsid w:val="007168C7"/>
    <w:rsid w:val="0072224F"/>
    <w:rsid w:val="00730FEA"/>
    <w:rsid w:val="0075578B"/>
    <w:rsid w:val="007659A3"/>
    <w:rsid w:val="00766169"/>
    <w:rsid w:val="00774472"/>
    <w:rsid w:val="007744FB"/>
    <w:rsid w:val="00781D20"/>
    <w:rsid w:val="00785CA8"/>
    <w:rsid w:val="00796202"/>
    <w:rsid w:val="007B47D0"/>
    <w:rsid w:val="007C24A0"/>
    <w:rsid w:val="007D6C91"/>
    <w:rsid w:val="007D6DA4"/>
    <w:rsid w:val="007E4792"/>
    <w:rsid w:val="007F3343"/>
    <w:rsid w:val="007F3578"/>
    <w:rsid w:val="007F6060"/>
    <w:rsid w:val="007F7ACB"/>
    <w:rsid w:val="00801596"/>
    <w:rsid w:val="00801A44"/>
    <w:rsid w:val="00803266"/>
    <w:rsid w:val="008134D5"/>
    <w:rsid w:val="00813FD0"/>
    <w:rsid w:val="00815AE8"/>
    <w:rsid w:val="00816B2D"/>
    <w:rsid w:val="00817034"/>
    <w:rsid w:val="008210CC"/>
    <w:rsid w:val="0082145B"/>
    <w:rsid w:val="00822FC1"/>
    <w:rsid w:val="00832476"/>
    <w:rsid w:val="0084244B"/>
    <w:rsid w:val="00844181"/>
    <w:rsid w:val="00864CC1"/>
    <w:rsid w:val="008777EA"/>
    <w:rsid w:val="00877E8E"/>
    <w:rsid w:val="008B26F4"/>
    <w:rsid w:val="008B56BE"/>
    <w:rsid w:val="008B77A5"/>
    <w:rsid w:val="008F03F7"/>
    <w:rsid w:val="008F3EDB"/>
    <w:rsid w:val="008F432C"/>
    <w:rsid w:val="008F6960"/>
    <w:rsid w:val="00902769"/>
    <w:rsid w:val="009376FA"/>
    <w:rsid w:val="009416C5"/>
    <w:rsid w:val="0097072C"/>
    <w:rsid w:val="00974489"/>
    <w:rsid w:val="00975DEC"/>
    <w:rsid w:val="009817B6"/>
    <w:rsid w:val="00984CD2"/>
    <w:rsid w:val="009A70CA"/>
    <w:rsid w:val="009E6AFE"/>
    <w:rsid w:val="009E7444"/>
    <w:rsid w:val="009F1148"/>
    <w:rsid w:val="009F6230"/>
    <w:rsid w:val="00A03427"/>
    <w:rsid w:val="00A1291F"/>
    <w:rsid w:val="00A14834"/>
    <w:rsid w:val="00A2457F"/>
    <w:rsid w:val="00A400CF"/>
    <w:rsid w:val="00A411EA"/>
    <w:rsid w:val="00A44EF6"/>
    <w:rsid w:val="00A525C5"/>
    <w:rsid w:val="00A52C06"/>
    <w:rsid w:val="00A62B91"/>
    <w:rsid w:val="00A70F8B"/>
    <w:rsid w:val="00A7608A"/>
    <w:rsid w:val="00A8216B"/>
    <w:rsid w:val="00A82A8E"/>
    <w:rsid w:val="00A96E0E"/>
    <w:rsid w:val="00AA3606"/>
    <w:rsid w:val="00AA39C8"/>
    <w:rsid w:val="00AB5900"/>
    <w:rsid w:val="00AD138B"/>
    <w:rsid w:val="00AF0D47"/>
    <w:rsid w:val="00AF6D05"/>
    <w:rsid w:val="00B01A51"/>
    <w:rsid w:val="00B123BE"/>
    <w:rsid w:val="00B130D5"/>
    <w:rsid w:val="00B20BAD"/>
    <w:rsid w:val="00B258F6"/>
    <w:rsid w:val="00B344C8"/>
    <w:rsid w:val="00B5183A"/>
    <w:rsid w:val="00B54FC4"/>
    <w:rsid w:val="00B603D5"/>
    <w:rsid w:val="00B73BB2"/>
    <w:rsid w:val="00B77F3D"/>
    <w:rsid w:val="00B80F80"/>
    <w:rsid w:val="00B8341A"/>
    <w:rsid w:val="00BA1860"/>
    <w:rsid w:val="00BA421E"/>
    <w:rsid w:val="00BA6221"/>
    <w:rsid w:val="00BB28BE"/>
    <w:rsid w:val="00BB393D"/>
    <w:rsid w:val="00BD1849"/>
    <w:rsid w:val="00BE28F4"/>
    <w:rsid w:val="00BE5BAE"/>
    <w:rsid w:val="00C10388"/>
    <w:rsid w:val="00C13851"/>
    <w:rsid w:val="00C14093"/>
    <w:rsid w:val="00C27863"/>
    <w:rsid w:val="00C3003B"/>
    <w:rsid w:val="00C32216"/>
    <w:rsid w:val="00C43536"/>
    <w:rsid w:val="00C5267F"/>
    <w:rsid w:val="00C61E9F"/>
    <w:rsid w:val="00C73387"/>
    <w:rsid w:val="00C766AA"/>
    <w:rsid w:val="00C8708A"/>
    <w:rsid w:val="00C90712"/>
    <w:rsid w:val="00C94705"/>
    <w:rsid w:val="00C96F79"/>
    <w:rsid w:val="00C97914"/>
    <w:rsid w:val="00CA5675"/>
    <w:rsid w:val="00CB28E1"/>
    <w:rsid w:val="00CB4CF4"/>
    <w:rsid w:val="00CB53BC"/>
    <w:rsid w:val="00CB564C"/>
    <w:rsid w:val="00CB6EDD"/>
    <w:rsid w:val="00CE4A5A"/>
    <w:rsid w:val="00CE58E2"/>
    <w:rsid w:val="00CF0814"/>
    <w:rsid w:val="00CF499D"/>
    <w:rsid w:val="00CF6140"/>
    <w:rsid w:val="00D02B98"/>
    <w:rsid w:val="00D10E64"/>
    <w:rsid w:val="00D13660"/>
    <w:rsid w:val="00D33B1B"/>
    <w:rsid w:val="00D3521B"/>
    <w:rsid w:val="00D35943"/>
    <w:rsid w:val="00D42C76"/>
    <w:rsid w:val="00D43BDF"/>
    <w:rsid w:val="00D63EAB"/>
    <w:rsid w:val="00D77110"/>
    <w:rsid w:val="00D81DF5"/>
    <w:rsid w:val="00DA249C"/>
    <w:rsid w:val="00DA61F1"/>
    <w:rsid w:val="00DB2994"/>
    <w:rsid w:val="00DC008D"/>
    <w:rsid w:val="00DC3D4A"/>
    <w:rsid w:val="00DC6274"/>
    <w:rsid w:val="00DD201B"/>
    <w:rsid w:val="00DE1196"/>
    <w:rsid w:val="00DF0BAA"/>
    <w:rsid w:val="00DF29BA"/>
    <w:rsid w:val="00DF3DBD"/>
    <w:rsid w:val="00E0117E"/>
    <w:rsid w:val="00E03DEB"/>
    <w:rsid w:val="00E104AF"/>
    <w:rsid w:val="00E124C9"/>
    <w:rsid w:val="00E27270"/>
    <w:rsid w:val="00E47304"/>
    <w:rsid w:val="00E57A23"/>
    <w:rsid w:val="00E616EB"/>
    <w:rsid w:val="00E64C82"/>
    <w:rsid w:val="00E703DF"/>
    <w:rsid w:val="00E70CAE"/>
    <w:rsid w:val="00E746D7"/>
    <w:rsid w:val="00E84F50"/>
    <w:rsid w:val="00E93FF9"/>
    <w:rsid w:val="00EB0F50"/>
    <w:rsid w:val="00EB4019"/>
    <w:rsid w:val="00EB49A6"/>
    <w:rsid w:val="00EC2A28"/>
    <w:rsid w:val="00ED1B57"/>
    <w:rsid w:val="00EE14D4"/>
    <w:rsid w:val="00EE578B"/>
    <w:rsid w:val="00EE5F7C"/>
    <w:rsid w:val="00EE6137"/>
    <w:rsid w:val="00EF76E5"/>
    <w:rsid w:val="00F13750"/>
    <w:rsid w:val="00F13E0C"/>
    <w:rsid w:val="00F149D4"/>
    <w:rsid w:val="00F164B1"/>
    <w:rsid w:val="00F25590"/>
    <w:rsid w:val="00F34152"/>
    <w:rsid w:val="00F5446C"/>
    <w:rsid w:val="00F54CF2"/>
    <w:rsid w:val="00F574F6"/>
    <w:rsid w:val="00F658AB"/>
    <w:rsid w:val="00F6654E"/>
    <w:rsid w:val="00F667F4"/>
    <w:rsid w:val="00F714BC"/>
    <w:rsid w:val="00F90A54"/>
    <w:rsid w:val="00FC4514"/>
    <w:rsid w:val="00FD61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53C13-45E3-4D3F-B8BA-23D78DED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FD4"/>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21FD4"/>
    <w:rPr>
      <w:i/>
      <w:iCs/>
    </w:rPr>
  </w:style>
  <w:style w:type="paragraph" w:styleId="Footer">
    <w:name w:val="footer"/>
    <w:basedOn w:val="Normal"/>
    <w:link w:val="FooterChar"/>
    <w:rsid w:val="00621FD4"/>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621FD4"/>
    <w:rPr>
      <w:rFonts w:eastAsia="Times New Roman" w:cs="Times New Roman"/>
      <w:szCs w:val="24"/>
      <w:lang w:val="en-GB"/>
    </w:rPr>
  </w:style>
  <w:style w:type="character" w:styleId="PageNumber">
    <w:name w:val="page number"/>
    <w:rsid w:val="00621FD4"/>
  </w:style>
  <w:style w:type="paragraph" w:customStyle="1" w:styleId="naisvisr">
    <w:name w:val="naisvisr"/>
    <w:basedOn w:val="Normal"/>
    <w:rsid w:val="00621FD4"/>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655C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58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87702</Words>
  <Characters>49991</Characters>
  <Application>Microsoft Office Word</Application>
  <DocSecurity>0</DocSecurity>
  <Lines>416</Lines>
  <Paragraphs>274</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137419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Uzņēmumu ienākuma nodokļa likums</dc:title>
  <dc:subject>Likumprojekts</dc:subject>
  <dc:creator>Daina Robežniece</dc:creator>
  <cp:keywords/>
  <dc:description>Daina.robezniece@fm.gov.lv_x000d_
67-095-495</dc:description>
  <cp:lastModifiedBy>Zane Zute</cp:lastModifiedBy>
  <cp:revision>4</cp:revision>
  <dcterms:created xsi:type="dcterms:W3CDTF">2017-07-25T07:01:00Z</dcterms:created>
  <dcterms:modified xsi:type="dcterms:W3CDTF">2017-07-25T07:21:00Z</dcterms:modified>
</cp:coreProperties>
</file>